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B4BBFE" w14:textId="7DCF5939" w:rsidR="00510212" w:rsidRDefault="0048223F" w:rsidP="00510212">
      <w:pPr>
        <w:pStyle w:val="Title"/>
        <w:spacing w:line="360" w:lineRule="auto"/>
        <w:jc w:val="center"/>
      </w:pPr>
      <w:r>
        <w:t>Leave Booking System API</w:t>
      </w:r>
      <w:r w:rsidR="00364196">
        <w:t xml:space="preserve"> – SOLID and GRASP Principals Summary Report</w:t>
      </w:r>
    </w:p>
    <w:p w14:paraId="3A9CCAE0" w14:textId="68DB44DA" w:rsidR="00510212" w:rsidRPr="00E15049" w:rsidRDefault="00510212" w:rsidP="00510212">
      <w:pPr>
        <w:pStyle w:val="BodyText"/>
        <w:spacing w:line="360" w:lineRule="auto"/>
        <w:rPr>
          <w:rFonts w:asciiTheme="minorHAnsi" w:hAnsiTheme="minorHAnsi" w:cs="Calibri"/>
          <w:sz w:val="28"/>
        </w:rPr>
      </w:pPr>
      <w:r w:rsidRPr="00E15049">
        <w:rPr>
          <w:rFonts w:asciiTheme="minorHAnsi" w:hAnsiTheme="minorHAnsi" w:cs="Calibri"/>
          <w:sz w:val="28"/>
        </w:rPr>
        <w:t>Module Code:</w:t>
      </w:r>
      <w:r w:rsidRPr="00D44DA1">
        <w:rPr>
          <w:rFonts w:asciiTheme="minorHAnsi" w:eastAsiaTheme="minorHAnsi" w:hAnsiTheme="minorHAnsi" w:cstheme="minorBidi"/>
          <w:kern w:val="2"/>
          <w:sz w:val="22"/>
          <w:szCs w:val="22"/>
          <w14:ligatures w14:val="standardContextual"/>
        </w:rPr>
        <w:t xml:space="preserve"> </w:t>
      </w:r>
      <w:r w:rsidRPr="00D44DA1">
        <w:rPr>
          <w:rFonts w:asciiTheme="minorHAnsi" w:hAnsiTheme="minorHAnsi" w:cs="Calibri"/>
          <w:sz w:val="28"/>
        </w:rPr>
        <w:t>COMP5005</w:t>
      </w:r>
      <w:r>
        <w:rPr>
          <w:rFonts w:asciiTheme="minorHAnsi" w:hAnsiTheme="minorHAnsi" w:cs="Calibri"/>
          <w:sz w:val="28"/>
        </w:rPr>
        <w:t>1</w:t>
      </w:r>
    </w:p>
    <w:p w14:paraId="2C1FD7C8" w14:textId="2770D7F4" w:rsidR="00510212" w:rsidRDefault="00510212" w:rsidP="00510212">
      <w:pPr>
        <w:pStyle w:val="BodyText"/>
        <w:spacing w:line="360" w:lineRule="auto"/>
        <w:rPr>
          <w:rFonts w:asciiTheme="minorHAnsi" w:hAnsiTheme="minorHAnsi" w:cs="Calibri"/>
          <w:sz w:val="28"/>
        </w:rPr>
      </w:pPr>
      <w:r w:rsidRPr="00E15049">
        <w:rPr>
          <w:rFonts w:asciiTheme="minorHAnsi" w:hAnsiTheme="minorHAnsi" w:cs="Calibri"/>
          <w:sz w:val="28"/>
        </w:rPr>
        <w:t xml:space="preserve">Module Name: </w:t>
      </w:r>
      <w:r w:rsidR="00F03F6B" w:rsidRPr="00F03F6B">
        <w:rPr>
          <w:rFonts w:asciiTheme="minorHAnsi" w:hAnsiTheme="minorHAnsi" w:cs="Calibri"/>
          <w:sz w:val="28"/>
        </w:rPr>
        <w:t>Object Orientated Programming</w:t>
      </w:r>
    </w:p>
    <w:p w14:paraId="5CA5D66A" w14:textId="7CA771DF" w:rsidR="00510212" w:rsidRDefault="00510212" w:rsidP="00510212">
      <w:pPr>
        <w:pStyle w:val="BodyText"/>
        <w:spacing w:line="360" w:lineRule="auto"/>
        <w:rPr>
          <w:rFonts w:asciiTheme="minorHAnsi" w:hAnsiTheme="minorHAnsi" w:cs="Calibri"/>
          <w:sz w:val="28"/>
        </w:rPr>
      </w:pPr>
      <w:r>
        <w:rPr>
          <w:rFonts w:asciiTheme="minorHAnsi" w:hAnsiTheme="minorHAnsi" w:cs="Calibri"/>
          <w:sz w:val="28"/>
        </w:rPr>
        <w:t xml:space="preserve">Module Tutor: </w:t>
      </w:r>
      <w:r w:rsidR="00A03D65">
        <w:rPr>
          <w:rFonts w:asciiTheme="minorHAnsi" w:hAnsiTheme="minorHAnsi" w:cs="Calibri"/>
          <w:sz w:val="28"/>
        </w:rPr>
        <w:t>Nathan Gajewski</w:t>
      </w:r>
    </w:p>
    <w:p w14:paraId="611F9AA4" w14:textId="77777777" w:rsidR="00510212" w:rsidRPr="00E15049" w:rsidRDefault="00510212" w:rsidP="00510212">
      <w:pPr>
        <w:pStyle w:val="BodyText"/>
        <w:spacing w:line="360" w:lineRule="auto"/>
        <w:rPr>
          <w:rFonts w:asciiTheme="minorHAnsi" w:hAnsiTheme="minorHAnsi" w:cs="Calibri"/>
          <w:sz w:val="28"/>
        </w:rPr>
      </w:pPr>
      <w:r>
        <w:rPr>
          <w:rFonts w:asciiTheme="minorHAnsi" w:hAnsiTheme="minorHAnsi" w:cs="Calibri"/>
          <w:sz w:val="28"/>
        </w:rPr>
        <w:t>Student Name: Carl Gardiner</w:t>
      </w:r>
    </w:p>
    <w:p w14:paraId="147C6244" w14:textId="77777777" w:rsidR="00510212" w:rsidRDefault="00510212" w:rsidP="00510212">
      <w:pPr>
        <w:pStyle w:val="BodyText"/>
        <w:spacing w:line="360" w:lineRule="auto"/>
        <w:rPr>
          <w:rFonts w:asciiTheme="minorHAnsi" w:hAnsiTheme="minorHAnsi" w:cs="Calibri"/>
          <w:sz w:val="28"/>
        </w:rPr>
      </w:pPr>
      <w:r w:rsidRPr="00E15049">
        <w:rPr>
          <w:rFonts w:asciiTheme="minorHAnsi" w:hAnsiTheme="minorHAnsi" w:cs="Calibri"/>
          <w:sz w:val="28"/>
        </w:rPr>
        <w:t>Student ID:</w:t>
      </w:r>
      <w:r>
        <w:rPr>
          <w:rFonts w:ascii="Calibri" w:hAnsi="Calibri" w:cs="Calibri"/>
          <w:sz w:val="28"/>
        </w:rPr>
        <w:t xml:space="preserve"> </w:t>
      </w:r>
      <w:r w:rsidRPr="00D93925">
        <w:rPr>
          <w:rFonts w:ascii="Calibri" w:hAnsi="Calibri" w:cs="Calibri"/>
          <w:sz w:val="28"/>
        </w:rPr>
        <w:t xml:space="preserve"> </w:t>
      </w:r>
      <w:r w:rsidRPr="00850CFE">
        <w:rPr>
          <w:rFonts w:asciiTheme="minorHAnsi" w:hAnsiTheme="minorHAnsi" w:cs="Calibri"/>
          <w:sz w:val="28"/>
        </w:rPr>
        <w:t>2403018</w:t>
      </w:r>
    </w:p>
    <w:p w14:paraId="02D298A2" w14:textId="77777777" w:rsidR="00510212" w:rsidRDefault="00510212" w:rsidP="00510212">
      <w:pPr>
        <w:pStyle w:val="BodyText"/>
        <w:spacing w:line="360" w:lineRule="auto"/>
        <w:rPr>
          <w:rFonts w:ascii="Calibri" w:hAnsi="Calibri" w:cs="Calibri"/>
          <w:sz w:val="28"/>
        </w:rPr>
      </w:pPr>
      <w:r>
        <w:rPr>
          <w:rFonts w:ascii="Calibri" w:hAnsi="Calibri" w:cs="Calibri"/>
          <w:sz w:val="28"/>
        </w:rPr>
        <w:t xml:space="preserve">Total Word Count: </w:t>
      </w:r>
    </w:p>
    <w:p w14:paraId="64362EBB" w14:textId="77777777" w:rsidR="00510212" w:rsidRDefault="00510212" w:rsidP="00510212">
      <w:pPr>
        <w:pStyle w:val="BodyText"/>
        <w:spacing w:line="360" w:lineRule="auto"/>
        <w:rPr>
          <w:rFonts w:ascii="Calibri" w:hAnsi="Calibri" w:cs="Calibri"/>
          <w:sz w:val="28"/>
        </w:rPr>
      </w:pPr>
      <w:r>
        <w:rPr>
          <w:rFonts w:ascii="Calibri" w:hAnsi="Calibri" w:cs="Calibri"/>
          <w:sz w:val="28"/>
        </w:rPr>
        <w:t xml:space="preserve">Total Word Count for Main Content: </w:t>
      </w:r>
    </w:p>
    <w:p w14:paraId="0DAB9867" w14:textId="4587C2CA" w:rsidR="006322FB" w:rsidRDefault="00510212" w:rsidP="00510212">
      <w:pPr>
        <w:pStyle w:val="BodyText"/>
        <w:spacing w:line="360" w:lineRule="auto"/>
        <w:rPr>
          <w:rFonts w:ascii="Calibri" w:hAnsi="Calibri" w:cs="Calibri"/>
          <w:sz w:val="28"/>
        </w:rPr>
      </w:pPr>
      <w:r>
        <w:rPr>
          <w:rFonts w:ascii="Calibri" w:hAnsi="Calibri" w:cs="Calibri"/>
          <w:sz w:val="28"/>
        </w:rPr>
        <w:t xml:space="preserve">Total Word Count for Main Content Excluding Tables: </w:t>
      </w:r>
    </w:p>
    <w:p w14:paraId="0448A630" w14:textId="77777777" w:rsidR="006322FB" w:rsidRDefault="006322FB">
      <w:pPr>
        <w:rPr>
          <w:rFonts w:ascii="Calibri" w:eastAsia="Times New Roman" w:hAnsi="Calibri" w:cs="Calibri"/>
          <w:kern w:val="0"/>
          <w:sz w:val="28"/>
          <w:szCs w:val="20"/>
          <w14:ligatures w14:val="none"/>
        </w:rPr>
      </w:pPr>
      <w:r>
        <w:rPr>
          <w:rFonts w:ascii="Calibri" w:hAnsi="Calibri" w:cs="Calibri"/>
          <w:sz w:val="28"/>
        </w:rPr>
        <w:br w:type="page"/>
      </w:r>
    </w:p>
    <w:sdt>
      <w:sdtPr>
        <w:rPr>
          <w:rFonts w:asciiTheme="minorHAnsi" w:eastAsiaTheme="minorHAnsi" w:hAnsiTheme="minorHAnsi" w:cstheme="minorBidi"/>
          <w:color w:val="auto"/>
          <w:kern w:val="2"/>
          <w:sz w:val="22"/>
          <w:szCs w:val="22"/>
          <w:lang w:val="en-GB"/>
          <w14:ligatures w14:val="standardContextual"/>
        </w:rPr>
        <w:id w:val="-262534846"/>
        <w:docPartObj>
          <w:docPartGallery w:val="Table of Contents"/>
          <w:docPartUnique/>
        </w:docPartObj>
      </w:sdtPr>
      <w:sdtEndPr>
        <w:rPr>
          <w:b/>
          <w:bCs/>
          <w:noProof/>
        </w:rPr>
      </w:sdtEndPr>
      <w:sdtContent>
        <w:p w14:paraId="7B1359FD" w14:textId="6BE98202" w:rsidR="006322FB" w:rsidRDefault="006322FB">
          <w:pPr>
            <w:pStyle w:val="TOCHeading"/>
          </w:pPr>
          <w:r>
            <w:t>Contents</w:t>
          </w:r>
        </w:p>
        <w:p w14:paraId="0BA2A8D3" w14:textId="709EAC81" w:rsidR="007C6C7C" w:rsidRDefault="006322FB">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2906891" w:history="1">
            <w:r w:rsidR="007C6C7C" w:rsidRPr="00556BB2">
              <w:rPr>
                <w:rStyle w:val="Hyperlink"/>
                <w:noProof/>
              </w:rPr>
              <w:t>Introduction</w:t>
            </w:r>
            <w:r w:rsidR="007C6C7C">
              <w:rPr>
                <w:noProof/>
                <w:webHidden/>
              </w:rPr>
              <w:tab/>
            </w:r>
            <w:r w:rsidR="007C6C7C">
              <w:rPr>
                <w:noProof/>
                <w:webHidden/>
              </w:rPr>
              <w:fldChar w:fldCharType="begin"/>
            </w:r>
            <w:r w:rsidR="007C6C7C">
              <w:rPr>
                <w:noProof/>
                <w:webHidden/>
              </w:rPr>
              <w:instrText xml:space="preserve"> PAGEREF _Toc222906891 \h </w:instrText>
            </w:r>
            <w:r w:rsidR="007C6C7C">
              <w:rPr>
                <w:noProof/>
                <w:webHidden/>
              </w:rPr>
            </w:r>
            <w:r w:rsidR="007C6C7C">
              <w:rPr>
                <w:noProof/>
                <w:webHidden/>
              </w:rPr>
              <w:fldChar w:fldCharType="separate"/>
            </w:r>
            <w:r w:rsidR="007C6C7C">
              <w:rPr>
                <w:noProof/>
                <w:webHidden/>
              </w:rPr>
              <w:t>2</w:t>
            </w:r>
            <w:r w:rsidR="007C6C7C">
              <w:rPr>
                <w:noProof/>
                <w:webHidden/>
              </w:rPr>
              <w:fldChar w:fldCharType="end"/>
            </w:r>
          </w:hyperlink>
        </w:p>
        <w:p w14:paraId="7A3361B1" w14:textId="28A1237A" w:rsidR="007C6C7C" w:rsidRDefault="007C6C7C">
          <w:pPr>
            <w:pStyle w:val="TOC1"/>
            <w:tabs>
              <w:tab w:val="right" w:leader="dot" w:pos="9016"/>
            </w:tabs>
            <w:rPr>
              <w:rFonts w:eastAsiaTheme="minorEastAsia"/>
              <w:noProof/>
              <w:sz w:val="24"/>
              <w:szCs w:val="24"/>
              <w:lang w:eastAsia="en-GB"/>
            </w:rPr>
          </w:pPr>
          <w:hyperlink w:anchor="_Toc222906892" w:history="1">
            <w:r w:rsidRPr="00556BB2">
              <w:rPr>
                <w:rStyle w:val="Hyperlink"/>
                <w:noProof/>
              </w:rPr>
              <w:t>SOLID Principles</w:t>
            </w:r>
            <w:r>
              <w:rPr>
                <w:noProof/>
                <w:webHidden/>
              </w:rPr>
              <w:tab/>
            </w:r>
            <w:r>
              <w:rPr>
                <w:noProof/>
                <w:webHidden/>
              </w:rPr>
              <w:fldChar w:fldCharType="begin"/>
            </w:r>
            <w:r>
              <w:rPr>
                <w:noProof/>
                <w:webHidden/>
              </w:rPr>
              <w:instrText xml:space="preserve"> PAGEREF _Toc222906892 \h </w:instrText>
            </w:r>
            <w:r>
              <w:rPr>
                <w:noProof/>
                <w:webHidden/>
              </w:rPr>
            </w:r>
            <w:r>
              <w:rPr>
                <w:noProof/>
                <w:webHidden/>
              </w:rPr>
              <w:fldChar w:fldCharType="separate"/>
            </w:r>
            <w:r>
              <w:rPr>
                <w:noProof/>
                <w:webHidden/>
              </w:rPr>
              <w:t>2</w:t>
            </w:r>
            <w:r>
              <w:rPr>
                <w:noProof/>
                <w:webHidden/>
              </w:rPr>
              <w:fldChar w:fldCharType="end"/>
            </w:r>
          </w:hyperlink>
        </w:p>
        <w:p w14:paraId="2037C89A" w14:textId="0E03747E" w:rsidR="007C6C7C" w:rsidRDefault="007C6C7C">
          <w:pPr>
            <w:pStyle w:val="TOC2"/>
            <w:tabs>
              <w:tab w:val="right" w:leader="dot" w:pos="9016"/>
            </w:tabs>
            <w:rPr>
              <w:rFonts w:eastAsiaTheme="minorEastAsia"/>
              <w:noProof/>
              <w:sz w:val="24"/>
              <w:szCs w:val="24"/>
              <w:lang w:eastAsia="en-GB"/>
            </w:rPr>
          </w:pPr>
          <w:hyperlink w:anchor="_Toc222906893" w:history="1">
            <w:r w:rsidRPr="00556BB2">
              <w:rPr>
                <w:rStyle w:val="Hyperlink"/>
                <w:noProof/>
              </w:rPr>
              <w:t>Implementation of the Single Responsibility Principle</w:t>
            </w:r>
            <w:r>
              <w:rPr>
                <w:noProof/>
                <w:webHidden/>
              </w:rPr>
              <w:tab/>
            </w:r>
            <w:r>
              <w:rPr>
                <w:noProof/>
                <w:webHidden/>
              </w:rPr>
              <w:fldChar w:fldCharType="begin"/>
            </w:r>
            <w:r>
              <w:rPr>
                <w:noProof/>
                <w:webHidden/>
              </w:rPr>
              <w:instrText xml:space="preserve"> PAGEREF _Toc222906893 \h </w:instrText>
            </w:r>
            <w:r>
              <w:rPr>
                <w:noProof/>
                <w:webHidden/>
              </w:rPr>
            </w:r>
            <w:r>
              <w:rPr>
                <w:noProof/>
                <w:webHidden/>
              </w:rPr>
              <w:fldChar w:fldCharType="separate"/>
            </w:r>
            <w:r>
              <w:rPr>
                <w:noProof/>
                <w:webHidden/>
              </w:rPr>
              <w:t>4</w:t>
            </w:r>
            <w:r>
              <w:rPr>
                <w:noProof/>
                <w:webHidden/>
              </w:rPr>
              <w:fldChar w:fldCharType="end"/>
            </w:r>
          </w:hyperlink>
        </w:p>
        <w:p w14:paraId="171774D2" w14:textId="4154E369" w:rsidR="007C6C7C" w:rsidRDefault="007C6C7C">
          <w:pPr>
            <w:pStyle w:val="TOC2"/>
            <w:tabs>
              <w:tab w:val="right" w:leader="dot" w:pos="9016"/>
            </w:tabs>
            <w:rPr>
              <w:rFonts w:eastAsiaTheme="minorEastAsia"/>
              <w:noProof/>
              <w:sz w:val="24"/>
              <w:szCs w:val="24"/>
              <w:lang w:eastAsia="en-GB"/>
            </w:rPr>
          </w:pPr>
          <w:hyperlink w:anchor="_Toc222906894" w:history="1">
            <w:r w:rsidRPr="00556BB2">
              <w:rPr>
                <w:rStyle w:val="Hyperlink"/>
                <w:noProof/>
              </w:rPr>
              <w:t>Implementation of the Open-Closed Principle</w:t>
            </w:r>
            <w:r>
              <w:rPr>
                <w:noProof/>
                <w:webHidden/>
              </w:rPr>
              <w:tab/>
            </w:r>
            <w:r>
              <w:rPr>
                <w:noProof/>
                <w:webHidden/>
              </w:rPr>
              <w:fldChar w:fldCharType="begin"/>
            </w:r>
            <w:r>
              <w:rPr>
                <w:noProof/>
                <w:webHidden/>
              </w:rPr>
              <w:instrText xml:space="preserve"> PAGEREF _Toc222906894 \h </w:instrText>
            </w:r>
            <w:r>
              <w:rPr>
                <w:noProof/>
                <w:webHidden/>
              </w:rPr>
            </w:r>
            <w:r>
              <w:rPr>
                <w:noProof/>
                <w:webHidden/>
              </w:rPr>
              <w:fldChar w:fldCharType="separate"/>
            </w:r>
            <w:r>
              <w:rPr>
                <w:noProof/>
                <w:webHidden/>
              </w:rPr>
              <w:t>4</w:t>
            </w:r>
            <w:r>
              <w:rPr>
                <w:noProof/>
                <w:webHidden/>
              </w:rPr>
              <w:fldChar w:fldCharType="end"/>
            </w:r>
          </w:hyperlink>
        </w:p>
        <w:p w14:paraId="79E94A97" w14:textId="06BF136C" w:rsidR="007C6C7C" w:rsidRDefault="007C6C7C">
          <w:pPr>
            <w:pStyle w:val="TOC2"/>
            <w:tabs>
              <w:tab w:val="right" w:leader="dot" w:pos="9016"/>
            </w:tabs>
            <w:rPr>
              <w:rFonts w:eastAsiaTheme="minorEastAsia"/>
              <w:noProof/>
              <w:sz w:val="24"/>
              <w:szCs w:val="24"/>
              <w:lang w:eastAsia="en-GB"/>
            </w:rPr>
          </w:pPr>
          <w:hyperlink w:anchor="_Toc222906895" w:history="1">
            <w:r w:rsidRPr="00556BB2">
              <w:rPr>
                <w:rStyle w:val="Hyperlink"/>
                <w:noProof/>
              </w:rPr>
              <w:t>Implementation of the Liskov Substitution Principle</w:t>
            </w:r>
            <w:r>
              <w:rPr>
                <w:noProof/>
                <w:webHidden/>
              </w:rPr>
              <w:tab/>
            </w:r>
            <w:r>
              <w:rPr>
                <w:noProof/>
                <w:webHidden/>
              </w:rPr>
              <w:fldChar w:fldCharType="begin"/>
            </w:r>
            <w:r>
              <w:rPr>
                <w:noProof/>
                <w:webHidden/>
              </w:rPr>
              <w:instrText xml:space="preserve"> PAGEREF _Toc222906895 \h </w:instrText>
            </w:r>
            <w:r>
              <w:rPr>
                <w:noProof/>
                <w:webHidden/>
              </w:rPr>
            </w:r>
            <w:r>
              <w:rPr>
                <w:noProof/>
                <w:webHidden/>
              </w:rPr>
              <w:fldChar w:fldCharType="separate"/>
            </w:r>
            <w:r>
              <w:rPr>
                <w:noProof/>
                <w:webHidden/>
              </w:rPr>
              <w:t>4</w:t>
            </w:r>
            <w:r>
              <w:rPr>
                <w:noProof/>
                <w:webHidden/>
              </w:rPr>
              <w:fldChar w:fldCharType="end"/>
            </w:r>
          </w:hyperlink>
        </w:p>
        <w:p w14:paraId="05DF8CCD" w14:textId="4730E8F2" w:rsidR="007C6C7C" w:rsidRDefault="007C6C7C">
          <w:pPr>
            <w:pStyle w:val="TOC2"/>
            <w:tabs>
              <w:tab w:val="right" w:leader="dot" w:pos="9016"/>
            </w:tabs>
            <w:rPr>
              <w:rFonts w:eastAsiaTheme="minorEastAsia"/>
              <w:noProof/>
              <w:sz w:val="24"/>
              <w:szCs w:val="24"/>
              <w:lang w:eastAsia="en-GB"/>
            </w:rPr>
          </w:pPr>
          <w:hyperlink w:anchor="_Toc222906896" w:history="1">
            <w:r w:rsidRPr="00556BB2">
              <w:rPr>
                <w:rStyle w:val="Hyperlink"/>
                <w:noProof/>
              </w:rPr>
              <w:t>Implementation of the Interface Segregation Principle</w:t>
            </w:r>
            <w:r>
              <w:rPr>
                <w:noProof/>
                <w:webHidden/>
              </w:rPr>
              <w:tab/>
            </w:r>
            <w:r>
              <w:rPr>
                <w:noProof/>
                <w:webHidden/>
              </w:rPr>
              <w:fldChar w:fldCharType="begin"/>
            </w:r>
            <w:r>
              <w:rPr>
                <w:noProof/>
                <w:webHidden/>
              </w:rPr>
              <w:instrText xml:space="preserve"> PAGEREF _Toc222906896 \h </w:instrText>
            </w:r>
            <w:r>
              <w:rPr>
                <w:noProof/>
                <w:webHidden/>
              </w:rPr>
            </w:r>
            <w:r>
              <w:rPr>
                <w:noProof/>
                <w:webHidden/>
              </w:rPr>
              <w:fldChar w:fldCharType="separate"/>
            </w:r>
            <w:r>
              <w:rPr>
                <w:noProof/>
                <w:webHidden/>
              </w:rPr>
              <w:t>4</w:t>
            </w:r>
            <w:r>
              <w:rPr>
                <w:noProof/>
                <w:webHidden/>
              </w:rPr>
              <w:fldChar w:fldCharType="end"/>
            </w:r>
          </w:hyperlink>
        </w:p>
        <w:p w14:paraId="6C295762" w14:textId="5F7BE918" w:rsidR="007C6C7C" w:rsidRDefault="007C6C7C">
          <w:pPr>
            <w:pStyle w:val="TOC2"/>
            <w:tabs>
              <w:tab w:val="right" w:leader="dot" w:pos="9016"/>
            </w:tabs>
            <w:rPr>
              <w:rFonts w:eastAsiaTheme="minorEastAsia"/>
              <w:noProof/>
              <w:sz w:val="24"/>
              <w:szCs w:val="24"/>
              <w:lang w:eastAsia="en-GB"/>
            </w:rPr>
          </w:pPr>
          <w:hyperlink w:anchor="_Toc222906897" w:history="1">
            <w:r w:rsidRPr="00556BB2">
              <w:rPr>
                <w:rStyle w:val="Hyperlink"/>
                <w:noProof/>
              </w:rPr>
              <w:t>Implementation of the Dependency Inversion Principle</w:t>
            </w:r>
            <w:r>
              <w:rPr>
                <w:noProof/>
                <w:webHidden/>
              </w:rPr>
              <w:tab/>
            </w:r>
            <w:r>
              <w:rPr>
                <w:noProof/>
                <w:webHidden/>
              </w:rPr>
              <w:fldChar w:fldCharType="begin"/>
            </w:r>
            <w:r>
              <w:rPr>
                <w:noProof/>
                <w:webHidden/>
              </w:rPr>
              <w:instrText xml:space="preserve"> PAGEREF _Toc222906897 \h </w:instrText>
            </w:r>
            <w:r>
              <w:rPr>
                <w:noProof/>
                <w:webHidden/>
              </w:rPr>
            </w:r>
            <w:r>
              <w:rPr>
                <w:noProof/>
                <w:webHidden/>
              </w:rPr>
              <w:fldChar w:fldCharType="separate"/>
            </w:r>
            <w:r>
              <w:rPr>
                <w:noProof/>
                <w:webHidden/>
              </w:rPr>
              <w:t>4</w:t>
            </w:r>
            <w:r>
              <w:rPr>
                <w:noProof/>
                <w:webHidden/>
              </w:rPr>
              <w:fldChar w:fldCharType="end"/>
            </w:r>
          </w:hyperlink>
        </w:p>
        <w:p w14:paraId="090A2C50" w14:textId="2CD7C94B" w:rsidR="007C6C7C" w:rsidRDefault="007C6C7C">
          <w:pPr>
            <w:pStyle w:val="TOC1"/>
            <w:tabs>
              <w:tab w:val="right" w:leader="dot" w:pos="9016"/>
            </w:tabs>
            <w:rPr>
              <w:rFonts w:eastAsiaTheme="minorEastAsia"/>
              <w:noProof/>
              <w:sz w:val="24"/>
              <w:szCs w:val="24"/>
              <w:lang w:eastAsia="en-GB"/>
            </w:rPr>
          </w:pPr>
          <w:hyperlink w:anchor="_Toc222906898" w:history="1">
            <w:r w:rsidRPr="00556BB2">
              <w:rPr>
                <w:rStyle w:val="Hyperlink"/>
                <w:noProof/>
              </w:rPr>
              <w:t>GRASP Principles and Patterns</w:t>
            </w:r>
            <w:r>
              <w:rPr>
                <w:noProof/>
                <w:webHidden/>
              </w:rPr>
              <w:tab/>
            </w:r>
            <w:r>
              <w:rPr>
                <w:noProof/>
                <w:webHidden/>
              </w:rPr>
              <w:fldChar w:fldCharType="begin"/>
            </w:r>
            <w:r>
              <w:rPr>
                <w:noProof/>
                <w:webHidden/>
              </w:rPr>
              <w:instrText xml:space="preserve"> PAGEREF _Toc222906898 \h </w:instrText>
            </w:r>
            <w:r>
              <w:rPr>
                <w:noProof/>
                <w:webHidden/>
              </w:rPr>
            </w:r>
            <w:r>
              <w:rPr>
                <w:noProof/>
                <w:webHidden/>
              </w:rPr>
              <w:fldChar w:fldCharType="separate"/>
            </w:r>
            <w:r>
              <w:rPr>
                <w:noProof/>
                <w:webHidden/>
              </w:rPr>
              <w:t>4</w:t>
            </w:r>
            <w:r>
              <w:rPr>
                <w:noProof/>
                <w:webHidden/>
              </w:rPr>
              <w:fldChar w:fldCharType="end"/>
            </w:r>
          </w:hyperlink>
        </w:p>
        <w:p w14:paraId="6652A724" w14:textId="7FB6648F" w:rsidR="007C6C7C" w:rsidRDefault="007C6C7C">
          <w:pPr>
            <w:pStyle w:val="TOC2"/>
            <w:tabs>
              <w:tab w:val="right" w:leader="dot" w:pos="9016"/>
            </w:tabs>
            <w:rPr>
              <w:rFonts w:eastAsiaTheme="minorEastAsia"/>
              <w:noProof/>
              <w:sz w:val="24"/>
              <w:szCs w:val="24"/>
              <w:lang w:eastAsia="en-GB"/>
            </w:rPr>
          </w:pPr>
          <w:hyperlink w:anchor="_Toc222906899" w:history="1">
            <w:r w:rsidRPr="00556BB2">
              <w:rPr>
                <w:rStyle w:val="Hyperlink"/>
                <w:noProof/>
              </w:rPr>
              <w:t>Implementation of the Information Export Pattern</w:t>
            </w:r>
            <w:r>
              <w:rPr>
                <w:noProof/>
                <w:webHidden/>
              </w:rPr>
              <w:tab/>
            </w:r>
            <w:r>
              <w:rPr>
                <w:noProof/>
                <w:webHidden/>
              </w:rPr>
              <w:fldChar w:fldCharType="begin"/>
            </w:r>
            <w:r>
              <w:rPr>
                <w:noProof/>
                <w:webHidden/>
              </w:rPr>
              <w:instrText xml:space="preserve"> PAGEREF _Toc222906899 \h </w:instrText>
            </w:r>
            <w:r>
              <w:rPr>
                <w:noProof/>
                <w:webHidden/>
              </w:rPr>
            </w:r>
            <w:r>
              <w:rPr>
                <w:noProof/>
                <w:webHidden/>
              </w:rPr>
              <w:fldChar w:fldCharType="separate"/>
            </w:r>
            <w:r>
              <w:rPr>
                <w:noProof/>
                <w:webHidden/>
              </w:rPr>
              <w:t>7</w:t>
            </w:r>
            <w:r>
              <w:rPr>
                <w:noProof/>
                <w:webHidden/>
              </w:rPr>
              <w:fldChar w:fldCharType="end"/>
            </w:r>
          </w:hyperlink>
        </w:p>
        <w:p w14:paraId="0BE3051F" w14:textId="1EDF8DAC" w:rsidR="007C6C7C" w:rsidRDefault="007C6C7C">
          <w:pPr>
            <w:pStyle w:val="TOC2"/>
            <w:tabs>
              <w:tab w:val="right" w:leader="dot" w:pos="9016"/>
            </w:tabs>
            <w:rPr>
              <w:rFonts w:eastAsiaTheme="minorEastAsia"/>
              <w:noProof/>
              <w:sz w:val="24"/>
              <w:szCs w:val="24"/>
              <w:lang w:eastAsia="en-GB"/>
            </w:rPr>
          </w:pPr>
          <w:hyperlink w:anchor="_Toc222906900" w:history="1">
            <w:r w:rsidRPr="00556BB2">
              <w:rPr>
                <w:rStyle w:val="Hyperlink"/>
                <w:noProof/>
              </w:rPr>
              <w:t>Implementation of the Creator Pattern</w:t>
            </w:r>
            <w:r>
              <w:rPr>
                <w:noProof/>
                <w:webHidden/>
              </w:rPr>
              <w:tab/>
            </w:r>
            <w:r>
              <w:rPr>
                <w:noProof/>
                <w:webHidden/>
              </w:rPr>
              <w:fldChar w:fldCharType="begin"/>
            </w:r>
            <w:r>
              <w:rPr>
                <w:noProof/>
                <w:webHidden/>
              </w:rPr>
              <w:instrText xml:space="preserve"> PAGEREF _Toc222906900 \h </w:instrText>
            </w:r>
            <w:r>
              <w:rPr>
                <w:noProof/>
                <w:webHidden/>
              </w:rPr>
            </w:r>
            <w:r>
              <w:rPr>
                <w:noProof/>
                <w:webHidden/>
              </w:rPr>
              <w:fldChar w:fldCharType="separate"/>
            </w:r>
            <w:r>
              <w:rPr>
                <w:noProof/>
                <w:webHidden/>
              </w:rPr>
              <w:t>7</w:t>
            </w:r>
            <w:r>
              <w:rPr>
                <w:noProof/>
                <w:webHidden/>
              </w:rPr>
              <w:fldChar w:fldCharType="end"/>
            </w:r>
          </w:hyperlink>
        </w:p>
        <w:p w14:paraId="1F481F1A" w14:textId="2DBCCB21" w:rsidR="007C6C7C" w:rsidRDefault="007C6C7C">
          <w:pPr>
            <w:pStyle w:val="TOC2"/>
            <w:tabs>
              <w:tab w:val="right" w:leader="dot" w:pos="9016"/>
            </w:tabs>
            <w:rPr>
              <w:rFonts w:eastAsiaTheme="minorEastAsia"/>
              <w:noProof/>
              <w:sz w:val="24"/>
              <w:szCs w:val="24"/>
              <w:lang w:eastAsia="en-GB"/>
            </w:rPr>
          </w:pPr>
          <w:hyperlink w:anchor="_Toc222906901" w:history="1">
            <w:r w:rsidRPr="00556BB2">
              <w:rPr>
                <w:rStyle w:val="Hyperlink"/>
                <w:noProof/>
              </w:rPr>
              <w:t>Implementation of the Controller Pattern</w:t>
            </w:r>
            <w:r>
              <w:rPr>
                <w:noProof/>
                <w:webHidden/>
              </w:rPr>
              <w:tab/>
            </w:r>
            <w:r>
              <w:rPr>
                <w:noProof/>
                <w:webHidden/>
              </w:rPr>
              <w:fldChar w:fldCharType="begin"/>
            </w:r>
            <w:r>
              <w:rPr>
                <w:noProof/>
                <w:webHidden/>
              </w:rPr>
              <w:instrText xml:space="preserve"> PAGEREF _Toc222906901 \h </w:instrText>
            </w:r>
            <w:r>
              <w:rPr>
                <w:noProof/>
                <w:webHidden/>
              </w:rPr>
            </w:r>
            <w:r>
              <w:rPr>
                <w:noProof/>
                <w:webHidden/>
              </w:rPr>
              <w:fldChar w:fldCharType="separate"/>
            </w:r>
            <w:r>
              <w:rPr>
                <w:noProof/>
                <w:webHidden/>
              </w:rPr>
              <w:t>7</w:t>
            </w:r>
            <w:r>
              <w:rPr>
                <w:noProof/>
                <w:webHidden/>
              </w:rPr>
              <w:fldChar w:fldCharType="end"/>
            </w:r>
          </w:hyperlink>
        </w:p>
        <w:p w14:paraId="2CDDDBB3" w14:textId="54082DE3" w:rsidR="007C6C7C" w:rsidRDefault="007C6C7C">
          <w:pPr>
            <w:pStyle w:val="TOC2"/>
            <w:tabs>
              <w:tab w:val="right" w:leader="dot" w:pos="9016"/>
            </w:tabs>
            <w:rPr>
              <w:rFonts w:eastAsiaTheme="minorEastAsia"/>
              <w:noProof/>
              <w:sz w:val="24"/>
              <w:szCs w:val="24"/>
              <w:lang w:eastAsia="en-GB"/>
            </w:rPr>
          </w:pPr>
          <w:hyperlink w:anchor="_Toc222906902" w:history="1">
            <w:r w:rsidRPr="00556BB2">
              <w:rPr>
                <w:rStyle w:val="Hyperlink"/>
                <w:noProof/>
              </w:rPr>
              <w:t>Implementation of the Indirection Principle</w:t>
            </w:r>
            <w:r>
              <w:rPr>
                <w:noProof/>
                <w:webHidden/>
              </w:rPr>
              <w:tab/>
            </w:r>
            <w:r>
              <w:rPr>
                <w:noProof/>
                <w:webHidden/>
              </w:rPr>
              <w:fldChar w:fldCharType="begin"/>
            </w:r>
            <w:r>
              <w:rPr>
                <w:noProof/>
                <w:webHidden/>
              </w:rPr>
              <w:instrText xml:space="preserve"> PAGEREF _Toc222906902 \h </w:instrText>
            </w:r>
            <w:r>
              <w:rPr>
                <w:noProof/>
                <w:webHidden/>
              </w:rPr>
            </w:r>
            <w:r>
              <w:rPr>
                <w:noProof/>
                <w:webHidden/>
              </w:rPr>
              <w:fldChar w:fldCharType="separate"/>
            </w:r>
            <w:r>
              <w:rPr>
                <w:noProof/>
                <w:webHidden/>
              </w:rPr>
              <w:t>7</w:t>
            </w:r>
            <w:r>
              <w:rPr>
                <w:noProof/>
                <w:webHidden/>
              </w:rPr>
              <w:fldChar w:fldCharType="end"/>
            </w:r>
          </w:hyperlink>
        </w:p>
        <w:p w14:paraId="56421ECB" w14:textId="092D00B0" w:rsidR="007C6C7C" w:rsidRDefault="007C6C7C">
          <w:pPr>
            <w:pStyle w:val="TOC2"/>
            <w:tabs>
              <w:tab w:val="right" w:leader="dot" w:pos="9016"/>
            </w:tabs>
            <w:rPr>
              <w:rFonts w:eastAsiaTheme="minorEastAsia"/>
              <w:noProof/>
              <w:sz w:val="24"/>
              <w:szCs w:val="24"/>
              <w:lang w:eastAsia="en-GB"/>
            </w:rPr>
          </w:pPr>
          <w:hyperlink w:anchor="_Toc222906903" w:history="1">
            <w:r w:rsidRPr="00556BB2">
              <w:rPr>
                <w:rStyle w:val="Hyperlink"/>
                <w:noProof/>
              </w:rPr>
              <w:t>Implementation of the Low Coupling Principle</w:t>
            </w:r>
            <w:r>
              <w:rPr>
                <w:noProof/>
                <w:webHidden/>
              </w:rPr>
              <w:tab/>
            </w:r>
            <w:r>
              <w:rPr>
                <w:noProof/>
                <w:webHidden/>
              </w:rPr>
              <w:fldChar w:fldCharType="begin"/>
            </w:r>
            <w:r>
              <w:rPr>
                <w:noProof/>
                <w:webHidden/>
              </w:rPr>
              <w:instrText xml:space="preserve"> PAGEREF _Toc222906903 \h </w:instrText>
            </w:r>
            <w:r>
              <w:rPr>
                <w:noProof/>
                <w:webHidden/>
              </w:rPr>
            </w:r>
            <w:r>
              <w:rPr>
                <w:noProof/>
                <w:webHidden/>
              </w:rPr>
              <w:fldChar w:fldCharType="separate"/>
            </w:r>
            <w:r>
              <w:rPr>
                <w:noProof/>
                <w:webHidden/>
              </w:rPr>
              <w:t>7</w:t>
            </w:r>
            <w:r>
              <w:rPr>
                <w:noProof/>
                <w:webHidden/>
              </w:rPr>
              <w:fldChar w:fldCharType="end"/>
            </w:r>
          </w:hyperlink>
        </w:p>
        <w:p w14:paraId="41A43780" w14:textId="351EDC88" w:rsidR="007C6C7C" w:rsidRDefault="007C6C7C">
          <w:pPr>
            <w:pStyle w:val="TOC2"/>
            <w:tabs>
              <w:tab w:val="right" w:leader="dot" w:pos="9016"/>
            </w:tabs>
            <w:rPr>
              <w:rFonts w:eastAsiaTheme="minorEastAsia"/>
              <w:noProof/>
              <w:sz w:val="24"/>
              <w:szCs w:val="24"/>
              <w:lang w:eastAsia="en-GB"/>
            </w:rPr>
          </w:pPr>
          <w:hyperlink w:anchor="_Toc222906904" w:history="1">
            <w:r w:rsidRPr="00556BB2">
              <w:rPr>
                <w:rStyle w:val="Hyperlink"/>
                <w:noProof/>
              </w:rPr>
              <w:t>Implementation of the High Cohesion Principle</w:t>
            </w:r>
            <w:r>
              <w:rPr>
                <w:noProof/>
                <w:webHidden/>
              </w:rPr>
              <w:tab/>
            </w:r>
            <w:r>
              <w:rPr>
                <w:noProof/>
                <w:webHidden/>
              </w:rPr>
              <w:fldChar w:fldCharType="begin"/>
            </w:r>
            <w:r>
              <w:rPr>
                <w:noProof/>
                <w:webHidden/>
              </w:rPr>
              <w:instrText xml:space="preserve"> PAGEREF _Toc222906904 \h </w:instrText>
            </w:r>
            <w:r>
              <w:rPr>
                <w:noProof/>
                <w:webHidden/>
              </w:rPr>
            </w:r>
            <w:r>
              <w:rPr>
                <w:noProof/>
                <w:webHidden/>
              </w:rPr>
              <w:fldChar w:fldCharType="separate"/>
            </w:r>
            <w:r>
              <w:rPr>
                <w:noProof/>
                <w:webHidden/>
              </w:rPr>
              <w:t>7</w:t>
            </w:r>
            <w:r>
              <w:rPr>
                <w:noProof/>
                <w:webHidden/>
              </w:rPr>
              <w:fldChar w:fldCharType="end"/>
            </w:r>
          </w:hyperlink>
        </w:p>
        <w:p w14:paraId="53F1F69A" w14:textId="03DCACBB" w:rsidR="007C6C7C" w:rsidRDefault="007C6C7C">
          <w:pPr>
            <w:pStyle w:val="TOC2"/>
            <w:tabs>
              <w:tab w:val="right" w:leader="dot" w:pos="9016"/>
            </w:tabs>
            <w:rPr>
              <w:rFonts w:eastAsiaTheme="minorEastAsia"/>
              <w:noProof/>
              <w:sz w:val="24"/>
              <w:szCs w:val="24"/>
              <w:lang w:eastAsia="en-GB"/>
            </w:rPr>
          </w:pPr>
          <w:hyperlink w:anchor="_Toc222906905" w:history="1">
            <w:r w:rsidRPr="00556BB2">
              <w:rPr>
                <w:rStyle w:val="Hyperlink"/>
                <w:noProof/>
              </w:rPr>
              <w:t>Implementation of the Polymorphism Principle</w:t>
            </w:r>
            <w:r>
              <w:rPr>
                <w:noProof/>
                <w:webHidden/>
              </w:rPr>
              <w:tab/>
            </w:r>
            <w:r>
              <w:rPr>
                <w:noProof/>
                <w:webHidden/>
              </w:rPr>
              <w:fldChar w:fldCharType="begin"/>
            </w:r>
            <w:r>
              <w:rPr>
                <w:noProof/>
                <w:webHidden/>
              </w:rPr>
              <w:instrText xml:space="preserve"> PAGEREF _Toc222906905 \h </w:instrText>
            </w:r>
            <w:r>
              <w:rPr>
                <w:noProof/>
                <w:webHidden/>
              </w:rPr>
            </w:r>
            <w:r>
              <w:rPr>
                <w:noProof/>
                <w:webHidden/>
              </w:rPr>
              <w:fldChar w:fldCharType="separate"/>
            </w:r>
            <w:r>
              <w:rPr>
                <w:noProof/>
                <w:webHidden/>
              </w:rPr>
              <w:t>7</w:t>
            </w:r>
            <w:r>
              <w:rPr>
                <w:noProof/>
                <w:webHidden/>
              </w:rPr>
              <w:fldChar w:fldCharType="end"/>
            </w:r>
          </w:hyperlink>
        </w:p>
        <w:p w14:paraId="048E4844" w14:textId="4AEA96D6" w:rsidR="007C6C7C" w:rsidRDefault="007C6C7C">
          <w:pPr>
            <w:pStyle w:val="TOC2"/>
            <w:tabs>
              <w:tab w:val="right" w:leader="dot" w:pos="9016"/>
            </w:tabs>
            <w:rPr>
              <w:rFonts w:eastAsiaTheme="minorEastAsia"/>
              <w:noProof/>
              <w:sz w:val="24"/>
              <w:szCs w:val="24"/>
              <w:lang w:eastAsia="en-GB"/>
            </w:rPr>
          </w:pPr>
          <w:hyperlink w:anchor="_Toc222906906" w:history="1">
            <w:r w:rsidRPr="00556BB2">
              <w:rPr>
                <w:rStyle w:val="Hyperlink"/>
                <w:noProof/>
              </w:rPr>
              <w:t>Implementation of the Protected Variations Principle</w:t>
            </w:r>
            <w:r>
              <w:rPr>
                <w:noProof/>
                <w:webHidden/>
              </w:rPr>
              <w:tab/>
            </w:r>
            <w:r>
              <w:rPr>
                <w:noProof/>
                <w:webHidden/>
              </w:rPr>
              <w:fldChar w:fldCharType="begin"/>
            </w:r>
            <w:r>
              <w:rPr>
                <w:noProof/>
                <w:webHidden/>
              </w:rPr>
              <w:instrText xml:space="preserve"> PAGEREF _Toc222906906 \h </w:instrText>
            </w:r>
            <w:r>
              <w:rPr>
                <w:noProof/>
                <w:webHidden/>
              </w:rPr>
            </w:r>
            <w:r>
              <w:rPr>
                <w:noProof/>
                <w:webHidden/>
              </w:rPr>
              <w:fldChar w:fldCharType="separate"/>
            </w:r>
            <w:r>
              <w:rPr>
                <w:noProof/>
                <w:webHidden/>
              </w:rPr>
              <w:t>7</w:t>
            </w:r>
            <w:r>
              <w:rPr>
                <w:noProof/>
                <w:webHidden/>
              </w:rPr>
              <w:fldChar w:fldCharType="end"/>
            </w:r>
          </w:hyperlink>
        </w:p>
        <w:p w14:paraId="617715C5" w14:textId="103EE215" w:rsidR="007C6C7C" w:rsidRDefault="007C6C7C">
          <w:pPr>
            <w:pStyle w:val="TOC2"/>
            <w:tabs>
              <w:tab w:val="right" w:leader="dot" w:pos="9016"/>
            </w:tabs>
            <w:rPr>
              <w:rFonts w:eastAsiaTheme="minorEastAsia"/>
              <w:noProof/>
              <w:sz w:val="24"/>
              <w:szCs w:val="24"/>
              <w:lang w:eastAsia="en-GB"/>
            </w:rPr>
          </w:pPr>
          <w:hyperlink w:anchor="_Toc222906907" w:history="1">
            <w:r w:rsidRPr="00556BB2">
              <w:rPr>
                <w:rStyle w:val="Hyperlink"/>
                <w:noProof/>
              </w:rPr>
              <w:t>Implementation of the Pure Fabrication Pattern</w:t>
            </w:r>
            <w:r>
              <w:rPr>
                <w:noProof/>
                <w:webHidden/>
              </w:rPr>
              <w:tab/>
            </w:r>
            <w:r>
              <w:rPr>
                <w:noProof/>
                <w:webHidden/>
              </w:rPr>
              <w:fldChar w:fldCharType="begin"/>
            </w:r>
            <w:r>
              <w:rPr>
                <w:noProof/>
                <w:webHidden/>
              </w:rPr>
              <w:instrText xml:space="preserve"> PAGEREF _Toc222906907 \h </w:instrText>
            </w:r>
            <w:r>
              <w:rPr>
                <w:noProof/>
                <w:webHidden/>
              </w:rPr>
            </w:r>
            <w:r>
              <w:rPr>
                <w:noProof/>
                <w:webHidden/>
              </w:rPr>
              <w:fldChar w:fldCharType="separate"/>
            </w:r>
            <w:r>
              <w:rPr>
                <w:noProof/>
                <w:webHidden/>
              </w:rPr>
              <w:t>7</w:t>
            </w:r>
            <w:r>
              <w:rPr>
                <w:noProof/>
                <w:webHidden/>
              </w:rPr>
              <w:fldChar w:fldCharType="end"/>
            </w:r>
          </w:hyperlink>
        </w:p>
        <w:p w14:paraId="308B01D5" w14:textId="181F4F04" w:rsidR="007C6C7C" w:rsidRDefault="007C6C7C">
          <w:pPr>
            <w:pStyle w:val="TOC1"/>
            <w:tabs>
              <w:tab w:val="right" w:leader="dot" w:pos="9016"/>
            </w:tabs>
            <w:rPr>
              <w:rFonts w:eastAsiaTheme="minorEastAsia"/>
              <w:noProof/>
              <w:sz w:val="24"/>
              <w:szCs w:val="24"/>
              <w:lang w:eastAsia="en-GB"/>
            </w:rPr>
          </w:pPr>
          <w:hyperlink w:anchor="_Toc222906908" w:history="1">
            <w:r w:rsidRPr="00556BB2">
              <w:rPr>
                <w:rStyle w:val="Hyperlink"/>
                <w:noProof/>
              </w:rPr>
              <w:t>References</w:t>
            </w:r>
            <w:r>
              <w:rPr>
                <w:noProof/>
                <w:webHidden/>
              </w:rPr>
              <w:tab/>
            </w:r>
            <w:r>
              <w:rPr>
                <w:noProof/>
                <w:webHidden/>
              </w:rPr>
              <w:fldChar w:fldCharType="begin"/>
            </w:r>
            <w:r>
              <w:rPr>
                <w:noProof/>
                <w:webHidden/>
              </w:rPr>
              <w:instrText xml:space="preserve"> PAGEREF _Toc222906908 \h </w:instrText>
            </w:r>
            <w:r>
              <w:rPr>
                <w:noProof/>
                <w:webHidden/>
              </w:rPr>
            </w:r>
            <w:r>
              <w:rPr>
                <w:noProof/>
                <w:webHidden/>
              </w:rPr>
              <w:fldChar w:fldCharType="separate"/>
            </w:r>
            <w:r>
              <w:rPr>
                <w:noProof/>
                <w:webHidden/>
              </w:rPr>
              <w:t>7</w:t>
            </w:r>
            <w:r>
              <w:rPr>
                <w:noProof/>
                <w:webHidden/>
              </w:rPr>
              <w:fldChar w:fldCharType="end"/>
            </w:r>
          </w:hyperlink>
        </w:p>
        <w:p w14:paraId="30702A22" w14:textId="5FD204FF" w:rsidR="006322FB" w:rsidRDefault="006322FB">
          <w:r>
            <w:rPr>
              <w:b/>
              <w:bCs/>
              <w:noProof/>
            </w:rPr>
            <w:fldChar w:fldCharType="end"/>
          </w:r>
        </w:p>
      </w:sdtContent>
    </w:sdt>
    <w:p w14:paraId="05811ED0" w14:textId="77777777" w:rsidR="00510212" w:rsidRDefault="00510212" w:rsidP="00510212">
      <w:pPr>
        <w:pStyle w:val="BodyText"/>
        <w:spacing w:line="360" w:lineRule="auto"/>
        <w:rPr>
          <w:rFonts w:ascii="Calibri" w:hAnsi="Calibri" w:cs="Calibri"/>
          <w:sz w:val="28"/>
        </w:rPr>
      </w:pPr>
    </w:p>
    <w:p w14:paraId="071222F6" w14:textId="4B088EBD" w:rsidR="00353781" w:rsidRDefault="00855052" w:rsidP="00855052">
      <w:pPr>
        <w:pStyle w:val="Heading1"/>
        <w:jc w:val="center"/>
        <w:rPr>
          <w:u w:val="single"/>
        </w:rPr>
      </w:pPr>
      <w:bookmarkStart w:id="0" w:name="_Toc222906891"/>
      <w:r>
        <w:rPr>
          <w:u w:val="single"/>
        </w:rPr>
        <w:t>Introduction</w:t>
      </w:r>
      <w:bookmarkEnd w:id="0"/>
    </w:p>
    <w:p w14:paraId="61C0CEEA" w14:textId="42F2A673" w:rsidR="003F071D" w:rsidRDefault="003F071D" w:rsidP="003F071D">
      <w:r>
        <w:t>The purpose of this report is to identify examples of SOLID and GRASP principles found in the Leave Booking System API.</w:t>
      </w:r>
    </w:p>
    <w:p w14:paraId="3663854A" w14:textId="77777777" w:rsidR="007339A6" w:rsidRDefault="007339A6" w:rsidP="003F071D"/>
    <w:p w14:paraId="0DB2E096" w14:textId="5F6D579D" w:rsidR="007339A6" w:rsidRPr="003F071D" w:rsidRDefault="007339A6" w:rsidP="003F071D">
      <w:r w:rsidRPr="006B105C">
        <w:rPr>
          <w:highlight w:val="yellow"/>
        </w:rPr>
        <w:t>References to include:</w:t>
      </w:r>
      <w:r>
        <w:br/>
      </w:r>
    </w:p>
    <w:p w14:paraId="680B01FE" w14:textId="22ADAA4C" w:rsidR="00506D4C" w:rsidRDefault="00506D4C" w:rsidP="00506D4C">
      <w:pPr>
        <w:pStyle w:val="Heading1"/>
        <w:jc w:val="center"/>
        <w:rPr>
          <w:u w:val="single"/>
        </w:rPr>
      </w:pPr>
      <w:bookmarkStart w:id="1" w:name="_Toc222906892"/>
      <w:r>
        <w:rPr>
          <w:u w:val="single"/>
        </w:rPr>
        <w:t>SOLID Principles</w:t>
      </w:r>
      <w:bookmarkEnd w:id="1"/>
    </w:p>
    <w:p w14:paraId="67A16941" w14:textId="5F6585CA" w:rsidR="00CF0A9D" w:rsidRDefault="00CF0A9D" w:rsidP="00CF0A9D">
      <w:r>
        <w:t>The SOLID principles are a set of five principles that are intended to make software</w:t>
      </w:r>
      <w:r w:rsidR="00F53425">
        <w:t xml:space="preserve"> </w:t>
      </w:r>
      <w:r w:rsidR="00C37774">
        <w:t xml:space="preserve">less rigid, fragile, immobile. </w:t>
      </w:r>
      <w:r w:rsidR="00591A15">
        <w:t>a</w:t>
      </w:r>
      <w:r w:rsidR="00C37774">
        <w:t xml:space="preserve">nd viscous </w:t>
      </w:r>
      <w:sdt>
        <w:sdtPr>
          <w:id w:val="-1844005016"/>
          <w:citation/>
        </w:sdtPr>
        <w:sdtContent>
          <w:r w:rsidR="00C37774">
            <w:fldChar w:fldCharType="begin"/>
          </w:r>
          <w:r w:rsidR="00C37774">
            <w:instrText xml:space="preserve"> CITATION Mar \l 2057 </w:instrText>
          </w:r>
          <w:r w:rsidR="00C37774">
            <w:fldChar w:fldCharType="separate"/>
          </w:r>
          <w:r w:rsidR="00E5696B" w:rsidRPr="00E5696B">
            <w:rPr>
              <w:noProof/>
            </w:rPr>
            <w:t>(Martin, 2000)</w:t>
          </w:r>
          <w:r w:rsidR="00C37774">
            <w:fldChar w:fldCharType="end"/>
          </w:r>
        </w:sdtContent>
      </w:sdt>
      <w:r w:rsidR="00C37774">
        <w:t xml:space="preserve"> </w:t>
      </w:r>
      <w:r w:rsidR="00F53425">
        <w:t xml:space="preserve">at the architectural level of modules and their interconnections. Modules </w:t>
      </w:r>
      <w:r w:rsidR="00D139BE">
        <w:t xml:space="preserve">here are defined as the level between overall software architecture and </w:t>
      </w:r>
      <w:r w:rsidR="005A2170">
        <w:t>lower-level</w:t>
      </w:r>
      <w:r w:rsidR="00D139BE">
        <w:t xml:space="preserve"> components such as single functions</w:t>
      </w:r>
      <w:r w:rsidR="00672622">
        <w:t xml:space="preserve">. It is the level of “design patterns, packages, components and classes” </w:t>
      </w:r>
      <w:sdt>
        <w:sdtPr>
          <w:id w:val="-1054085321"/>
          <w:citation/>
        </w:sdtPr>
        <w:sdtContent>
          <w:r w:rsidR="00672622">
            <w:fldChar w:fldCharType="begin"/>
          </w:r>
          <w:r w:rsidR="00672622">
            <w:instrText xml:space="preserve">CITATION Mar \l 2057 </w:instrText>
          </w:r>
          <w:r w:rsidR="00672622">
            <w:fldChar w:fldCharType="separate"/>
          </w:r>
          <w:r w:rsidR="00E5696B" w:rsidRPr="00E5696B">
            <w:rPr>
              <w:noProof/>
            </w:rPr>
            <w:t>(Martin, 2000)</w:t>
          </w:r>
          <w:r w:rsidR="00672622">
            <w:fldChar w:fldCharType="end"/>
          </w:r>
        </w:sdtContent>
      </w:sdt>
      <w:r w:rsidR="00766B77">
        <w:t>.</w:t>
      </w:r>
    </w:p>
    <w:tbl>
      <w:tblPr>
        <w:tblStyle w:val="TableGrid"/>
        <w:tblW w:w="0" w:type="auto"/>
        <w:tblLook w:val="04A0" w:firstRow="1" w:lastRow="0" w:firstColumn="1" w:lastColumn="0" w:noHBand="0" w:noVBand="1"/>
      </w:tblPr>
      <w:tblGrid>
        <w:gridCol w:w="4508"/>
        <w:gridCol w:w="4508"/>
      </w:tblGrid>
      <w:tr w:rsidR="00191F5B" w14:paraId="2E2FFDDD" w14:textId="77777777" w:rsidTr="00191F5B">
        <w:tc>
          <w:tcPr>
            <w:tcW w:w="4508" w:type="dxa"/>
          </w:tcPr>
          <w:p w14:paraId="3A4C7AF9" w14:textId="26F43C24" w:rsidR="00191F5B" w:rsidRPr="00191F5B" w:rsidRDefault="00191F5B" w:rsidP="00191F5B">
            <w:pPr>
              <w:jc w:val="center"/>
              <w:rPr>
                <w:b/>
                <w:bCs/>
              </w:rPr>
            </w:pPr>
            <w:r w:rsidRPr="00191F5B">
              <w:rPr>
                <w:b/>
                <w:bCs/>
              </w:rPr>
              <w:lastRenderedPageBreak/>
              <w:t>SOLID Principle</w:t>
            </w:r>
          </w:p>
        </w:tc>
        <w:tc>
          <w:tcPr>
            <w:tcW w:w="4508" w:type="dxa"/>
          </w:tcPr>
          <w:p w14:paraId="23166BBD" w14:textId="6C3EA47E" w:rsidR="00191F5B" w:rsidRPr="001E57C2" w:rsidRDefault="00191F5B" w:rsidP="00191F5B">
            <w:pPr>
              <w:jc w:val="center"/>
              <w:rPr>
                <w:b/>
                <w:bCs/>
              </w:rPr>
            </w:pPr>
            <w:r w:rsidRPr="001E57C2">
              <w:rPr>
                <w:b/>
                <w:bCs/>
              </w:rPr>
              <w:t>Definition</w:t>
            </w:r>
          </w:p>
        </w:tc>
      </w:tr>
      <w:tr w:rsidR="00191F5B" w14:paraId="68587032" w14:textId="77777777" w:rsidTr="00191F5B">
        <w:tc>
          <w:tcPr>
            <w:tcW w:w="4508" w:type="dxa"/>
          </w:tcPr>
          <w:p w14:paraId="022AD6B7" w14:textId="57B6E063" w:rsidR="00191F5B" w:rsidRDefault="00F26DCB" w:rsidP="00F26DCB">
            <w:pPr>
              <w:jc w:val="center"/>
            </w:pPr>
            <w:r>
              <w:t>Single Responsibility Principle</w:t>
            </w:r>
          </w:p>
        </w:tc>
        <w:tc>
          <w:tcPr>
            <w:tcW w:w="4508" w:type="dxa"/>
          </w:tcPr>
          <w:p w14:paraId="407BCC46" w14:textId="2B8A9FAA" w:rsidR="00191F5B" w:rsidRPr="00075A5F" w:rsidRDefault="00075A5F" w:rsidP="00CF0A9D">
            <w:r>
              <w:t xml:space="preserve">The Single Responsibility Principle states that: “A module should be responsible to one, and only one, actor” </w:t>
            </w:r>
            <w:sdt>
              <w:sdtPr>
                <w:id w:val="-1601720073"/>
                <w:citation/>
              </w:sdtPr>
              <w:sdtContent>
                <w:r>
                  <w:fldChar w:fldCharType="begin"/>
                </w:r>
                <w:r>
                  <w:instrText xml:space="preserve"> CITATION Mar25 \l 2057 </w:instrText>
                </w:r>
                <w:r>
                  <w:fldChar w:fldCharType="separate"/>
                </w:r>
                <w:r w:rsidRPr="00E5696B">
                  <w:rPr>
                    <w:noProof/>
                  </w:rPr>
                  <w:t>(Martin, 2025)</w:t>
                </w:r>
                <w:r>
                  <w:fldChar w:fldCharType="end"/>
                </w:r>
              </w:sdtContent>
            </w:sdt>
            <w:r>
              <w:t xml:space="preserve">. The term module refers to a set of shared functions and data </w:t>
            </w:r>
            <w:proofErr w:type="gramStart"/>
            <w:r>
              <w:t>structures</w:t>
            </w:r>
            <w:proofErr w:type="gramEnd"/>
            <w:r>
              <w:t xml:space="preserve"> and the term actor refers to a person or group of people who could want the software to change in some way. </w:t>
            </w:r>
            <w:r w:rsidRPr="009D5FC9">
              <w:rPr>
                <w:highlight w:val="yellow"/>
              </w:rPr>
              <w:t>(should this be elaborated upon?)</w:t>
            </w:r>
          </w:p>
        </w:tc>
      </w:tr>
      <w:tr w:rsidR="00191F5B" w14:paraId="6F0C8811" w14:textId="77777777" w:rsidTr="00191F5B">
        <w:tc>
          <w:tcPr>
            <w:tcW w:w="4508" w:type="dxa"/>
          </w:tcPr>
          <w:p w14:paraId="23D52C0C" w14:textId="2B2D472B" w:rsidR="00191F5B" w:rsidRDefault="00F26DCB" w:rsidP="00F26DCB">
            <w:pPr>
              <w:jc w:val="center"/>
            </w:pPr>
            <w:r>
              <w:t>Open-Closed Principle</w:t>
            </w:r>
          </w:p>
        </w:tc>
        <w:tc>
          <w:tcPr>
            <w:tcW w:w="4508" w:type="dxa"/>
          </w:tcPr>
          <w:p w14:paraId="4CD71EBC" w14:textId="77777777" w:rsidR="00A32EA3" w:rsidRPr="00BC380F" w:rsidRDefault="00A32EA3" w:rsidP="00A32EA3">
            <w:r>
              <w:t xml:space="preserve">The Open-Closed Principle states: “Modules should be both open and closed” </w:t>
            </w:r>
            <w:sdt>
              <w:sdtPr>
                <w:id w:val="1613172693"/>
                <w:citation/>
              </w:sdtPr>
              <w:sdtContent>
                <w:r>
                  <w:fldChar w:fldCharType="begin"/>
                </w:r>
                <w:r>
                  <w:instrText xml:space="preserve"> CITATION Mey97 \l 2057 </w:instrText>
                </w:r>
                <w:r>
                  <w:fldChar w:fldCharType="separate"/>
                </w:r>
                <w:r w:rsidRPr="00E5696B">
                  <w:rPr>
                    <w:noProof/>
                  </w:rPr>
                  <w:t>(Meyer, 1997)</w:t>
                </w:r>
                <w:r>
                  <w:fldChar w:fldCharType="end"/>
                </w:r>
              </w:sdtContent>
            </w:sdt>
            <w:r>
              <w:t>. Whilst this may seem contradictory, what this means is that it should be possible to add functionality or data structures to a module without ever modifying existing, tested code. This is because the potential to break the existing, tested code increases as more modifications are made to it.</w:t>
            </w:r>
          </w:p>
          <w:p w14:paraId="440781D4" w14:textId="77777777" w:rsidR="00191F5B" w:rsidRDefault="00191F5B" w:rsidP="00CF0A9D"/>
        </w:tc>
      </w:tr>
      <w:tr w:rsidR="00191F5B" w14:paraId="3549AFCD" w14:textId="77777777" w:rsidTr="00191F5B">
        <w:tc>
          <w:tcPr>
            <w:tcW w:w="4508" w:type="dxa"/>
          </w:tcPr>
          <w:p w14:paraId="4ECCDD26" w14:textId="5E5EA992" w:rsidR="00191F5B" w:rsidRDefault="00F26DCB" w:rsidP="00F26DCB">
            <w:pPr>
              <w:jc w:val="center"/>
            </w:pPr>
            <w:r>
              <w:t>Liskov Substitution Principle</w:t>
            </w:r>
          </w:p>
        </w:tc>
        <w:tc>
          <w:tcPr>
            <w:tcW w:w="4508" w:type="dxa"/>
          </w:tcPr>
          <w:p w14:paraId="244CE714" w14:textId="40DDA439" w:rsidR="00191F5B" w:rsidRDefault="00171D44" w:rsidP="00CF0A9D">
            <w:r>
              <w:t xml:space="preserve">The Liskov Substitution Principle states: “If for each object o1 of type S there is an object o2 of type T such that for all programs P defined in terms of T, the behaviour of P is unchanged when o1 is substituted for o2 then S is a subtype of T” </w:t>
            </w:r>
            <w:sdt>
              <w:sdtPr>
                <w:id w:val="-620144023"/>
                <w:citation/>
              </w:sdtPr>
              <w:sdtContent>
                <w:r>
                  <w:fldChar w:fldCharType="begin"/>
                </w:r>
                <w:r>
                  <w:instrText xml:space="preserve"> CITATION Mar25 \l 2057 </w:instrText>
                </w:r>
                <w:r>
                  <w:fldChar w:fldCharType="separate"/>
                </w:r>
                <w:r w:rsidRPr="00E5696B">
                  <w:rPr>
                    <w:noProof/>
                  </w:rPr>
                  <w:t>(Martin, 2025)</w:t>
                </w:r>
                <w:r>
                  <w:fldChar w:fldCharType="end"/>
                </w:r>
              </w:sdtContent>
            </w:sdt>
            <w:r>
              <w:t xml:space="preserve">. What this means less formally is that a client that calls upon a base class should be able to call upon any of the base classes subclasses so that the program in the client class should not change. In practice, if a </w:t>
            </w:r>
            <w:proofErr w:type="gramStart"/>
            <w:r>
              <w:t>client class calls</w:t>
            </w:r>
            <w:proofErr w:type="gramEnd"/>
            <w:r>
              <w:t xml:space="preserve"> can call upon a </w:t>
            </w:r>
            <w:proofErr w:type="spellStart"/>
            <w:r>
              <w:t>DatabaseSaver</w:t>
            </w:r>
            <w:proofErr w:type="spellEnd"/>
            <w:r>
              <w:t xml:space="preserve"> class or a </w:t>
            </w:r>
            <w:proofErr w:type="spellStart"/>
            <w:r>
              <w:t>SpecificDatabaseSaver</w:t>
            </w:r>
            <w:proofErr w:type="spellEnd"/>
            <w:r>
              <w:t xml:space="preserve"> class to save data to databases, using the exact same code, then the Liskov Substitution Principle has been satisfied.</w:t>
            </w:r>
          </w:p>
        </w:tc>
      </w:tr>
      <w:tr w:rsidR="00191F5B" w14:paraId="6A4B412D" w14:textId="77777777" w:rsidTr="00191F5B">
        <w:tc>
          <w:tcPr>
            <w:tcW w:w="4508" w:type="dxa"/>
          </w:tcPr>
          <w:p w14:paraId="66EA1487" w14:textId="077950C7" w:rsidR="00191F5B" w:rsidRDefault="00F26DCB" w:rsidP="00F26DCB">
            <w:pPr>
              <w:jc w:val="center"/>
            </w:pPr>
            <w:r>
              <w:t>Interface Segregation Principle</w:t>
            </w:r>
          </w:p>
        </w:tc>
        <w:tc>
          <w:tcPr>
            <w:tcW w:w="4508" w:type="dxa"/>
          </w:tcPr>
          <w:p w14:paraId="3D225CB4" w14:textId="60D843B9" w:rsidR="00191F5B" w:rsidRDefault="00C969E2" w:rsidP="00CF0A9D">
            <w:r>
              <w:t>The Interface Segregation Principle states: “</w:t>
            </w:r>
            <w:r w:rsidRPr="00474303">
              <w:t>clients should not be forced to depend on interfaces they don't use</w:t>
            </w:r>
            <w:r>
              <w:t xml:space="preserve">” </w:t>
            </w:r>
            <w:sdt>
              <w:sdtPr>
                <w:id w:val="-23395743"/>
                <w:citation/>
              </w:sdtPr>
              <w:sdtContent>
                <w:r>
                  <w:fldChar w:fldCharType="begin"/>
                </w:r>
                <w:r>
                  <w:instrText xml:space="preserve"> CITATION Gir16 \l 2057 </w:instrText>
                </w:r>
                <w:r>
                  <w:fldChar w:fldCharType="separate"/>
                </w:r>
                <w:r w:rsidRPr="00E5696B">
                  <w:rPr>
                    <w:noProof/>
                  </w:rPr>
                  <w:t>(Giridhar &amp; Zlobin, 2016)</w:t>
                </w:r>
                <w:r>
                  <w:fldChar w:fldCharType="end"/>
                </w:r>
              </w:sdtContent>
            </w:sdt>
            <w:r>
              <w:t xml:space="preserve">. This means that clients should not be forced to implement interfaces that have functionality they do not want. For example, if a </w:t>
            </w:r>
            <w:proofErr w:type="gramStart"/>
            <w:r>
              <w:t>User</w:t>
            </w:r>
            <w:proofErr w:type="gramEnd"/>
            <w:r>
              <w:t xml:space="preserve"> class implements an </w:t>
            </w:r>
            <w:proofErr w:type="spellStart"/>
            <w:r>
              <w:t>IUser</w:t>
            </w:r>
            <w:proofErr w:type="spellEnd"/>
            <w:r>
              <w:t xml:space="preserve"> interface that contains the methods </w:t>
            </w:r>
            <w:proofErr w:type="spellStart"/>
            <w:r>
              <w:t>SaveWork</w:t>
            </w:r>
            <w:proofErr w:type="spellEnd"/>
            <w:r>
              <w:t xml:space="preserve"> and </w:t>
            </w:r>
            <w:proofErr w:type="spellStart"/>
            <w:r>
              <w:t>ChangeDetails</w:t>
            </w:r>
            <w:proofErr w:type="spellEnd"/>
            <w:r>
              <w:t xml:space="preserve"> but has no need for the </w:t>
            </w:r>
            <w:proofErr w:type="spellStart"/>
            <w:r>
              <w:t>SaveWork</w:t>
            </w:r>
            <w:proofErr w:type="spellEnd"/>
            <w:r>
              <w:t xml:space="preserve"> method then it would be better to split the interface into two separate interfaces: one that contains a method for saving work and one that contains a method for changing details.</w:t>
            </w:r>
          </w:p>
        </w:tc>
      </w:tr>
      <w:tr w:rsidR="00191F5B" w14:paraId="6A6CB506" w14:textId="77777777" w:rsidTr="00191F5B">
        <w:tc>
          <w:tcPr>
            <w:tcW w:w="4508" w:type="dxa"/>
          </w:tcPr>
          <w:p w14:paraId="641048BE" w14:textId="77078D9A" w:rsidR="00191F5B" w:rsidRDefault="00F26DCB" w:rsidP="00F26DCB">
            <w:pPr>
              <w:jc w:val="center"/>
            </w:pPr>
            <w:r>
              <w:t>Dependency Inversion Principle</w:t>
            </w:r>
          </w:p>
        </w:tc>
        <w:tc>
          <w:tcPr>
            <w:tcW w:w="4508" w:type="dxa"/>
          </w:tcPr>
          <w:p w14:paraId="104F1A36" w14:textId="77777777" w:rsidR="00DB6BEC" w:rsidRDefault="00DB6BEC" w:rsidP="00DB6BEC">
            <w:r>
              <w:t>The Dependency Inversion Principle states: “</w:t>
            </w:r>
            <w:r w:rsidRPr="0058067E">
              <w:t xml:space="preserve">high-level components should not depend </w:t>
            </w:r>
            <w:r w:rsidRPr="0058067E">
              <w:lastRenderedPageBreak/>
              <w:t>on our low-level components; rather, they should </w:t>
            </w:r>
            <w:r w:rsidRPr="0058067E">
              <w:rPr>
                <w:i/>
                <w:iCs/>
              </w:rPr>
              <w:t>both</w:t>
            </w:r>
            <w:r w:rsidRPr="0058067E">
              <w:t> depend on abstractions</w:t>
            </w:r>
            <w:r>
              <w:t xml:space="preserve">” </w:t>
            </w:r>
            <w:sdt>
              <w:sdtPr>
                <w:id w:val="645403011"/>
                <w:citation/>
              </w:sdtPr>
              <w:sdtContent>
                <w:r>
                  <w:fldChar w:fldCharType="begin"/>
                </w:r>
                <w:r>
                  <w:instrText xml:space="preserve"> CITATION Fre20 \l 2057 </w:instrText>
                </w:r>
                <w:r>
                  <w:fldChar w:fldCharType="separate"/>
                </w:r>
                <w:r w:rsidRPr="00E5696B">
                  <w:rPr>
                    <w:noProof/>
                  </w:rPr>
                  <w:t>(Freeman &amp; Robson, 2020)</w:t>
                </w:r>
                <w:r>
                  <w:fldChar w:fldCharType="end"/>
                </w:r>
              </w:sdtContent>
            </w:sdt>
            <w:r>
              <w:t xml:space="preserve">. </w:t>
            </w:r>
          </w:p>
          <w:p w14:paraId="5FC3825B" w14:textId="67433472" w:rsidR="00191F5B" w:rsidRDefault="00DB6BEC" w:rsidP="00CF0A9D">
            <w:r>
              <w:t xml:space="preserve">Instead of higher-level modules depending on lower-level modules, the use of interfaces should allow for lower-level modules to depend on higher-level modules. </w:t>
            </w:r>
            <w:r w:rsidRPr="00E217F3">
              <w:rPr>
                <w:highlight w:val="yellow"/>
              </w:rPr>
              <w:t>(explain better)</w:t>
            </w:r>
          </w:p>
        </w:tc>
      </w:tr>
    </w:tbl>
    <w:p w14:paraId="5E3EF0B7" w14:textId="77777777" w:rsidR="00710744" w:rsidRPr="00710744" w:rsidRDefault="00710744" w:rsidP="00710744"/>
    <w:p w14:paraId="44D17A5C" w14:textId="77777777" w:rsidR="00474303" w:rsidRPr="00474303" w:rsidRDefault="00474303" w:rsidP="00474303"/>
    <w:p w14:paraId="1C636B2E" w14:textId="29BF7C37" w:rsidR="00C83547" w:rsidRDefault="00C83547" w:rsidP="00C83547">
      <w:pPr>
        <w:pStyle w:val="Heading2"/>
        <w:jc w:val="center"/>
        <w:rPr>
          <w:u w:val="single"/>
        </w:rPr>
      </w:pPr>
      <w:bookmarkStart w:id="2" w:name="_Toc222906893"/>
      <w:r>
        <w:rPr>
          <w:u w:val="single"/>
        </w:rPr>
        <w:t>Implementation of the Single Responsibility Principle</w:t>
      </w:r>
      <w:bookmarkEnd w:id="2"/>
    </w:p>
    <w:p w14:paraId="3AFEF9AA" w14:textId="200C10D9" w:rsidR="00C83547" w:rsidRDefault="00C83547" w:rsidP="00C83547">
      <w:pPr>
        <w:pStyle w:val="Heading2"/>
        <w:jc w:val="center"/>
        <w:rPr>
          <w:u w:val="single"/>
        </w:rPr>
      </w:pPr>
      <w:bookmarkStart w:id="3" w:name="_Toc222906894"/>
      <w:r>
        <w:rPr>
          <w:u w:val="single"/>
        </w:rPr>
        <w:t>Implementation of the Open-Closed Principle</w:t>
      </w:r>
      <w:bookmarkEnd w:id="3"/>
    </w:p>
    <w:p w14:paraId="332144BC" w14:textId="4A273215" w:rsidR="00C83547" w:rsidRDefault="00C83547" w:rsidP="00C83547">
      <w:pPr>
        <w:pStyle w:val="Heading2"/>
        <w:jc w:val="center"/>
        <w:rPr>
          <w:u w:val="single"/>
        </w:rPr>
      </w:pPr>
      <w:bookmarkStart w:id="4" w:name="_Toc222906895"/>
      <w:r>
        <w:rPr>
          <w:u w:val="single"/>
        </w:rPr>
        <w:t>Implementation of the Liskov Substitution Principle</w:t>
      </w:r>
      <w:bookmarkEnd w:id="4"/>
    </w:p>
    <w:p w14:paraId="45A9BB94" w14:textId="30ECEDE8" w:rsidR="00C83547" w:rsidRDefault="00C83547" w:rsidP="00C83547">
      <w:pPr>
        <w:pStyle w:val="Heading2"/>
        <w:jc w:val="center"/>
        <w:rPr>
          <w:u w:val="single"/>
        </w:rPr>
      </w:pPr>
      <w:bookmarkStart w:id="5" w:name="_Toc222906896"/>
      <w:r>
        <w:rPr>
          <w:u w:val="single"/>
        </w:rPr>
        <w:t>Implementation of the Interface Segregation Principle</w:t>
      </w:r>
      <w:bookmarkEnd w:id="5"/>
    </w:p>
    <w:p w14:paraId="315B99C4" w14:textId="6E28D332" w:rsidR="00C83547" w:rsidRPr="00C83547" w:rsidRDefault="00C83547" w:rsidP="00C83547">
      <w:pPr>
        <w:pStyle w:val="Heading2"/>
        <w:jc w:val="center"/>
        <w:rPr>
          <w:u w:val="single"/>
        </w:rPr>
      </w:pPr>
      <w:bookmarkStart w:id="6" w:name="_Toc222906897"/>
      <w:r>
        <w:rPr>
          <w:u w:val="single"/>
        </w:rPr>
        <w:t>Implementation of the Dependency Inversion Principle</w:t>
      </w:r>
      <w:bookmarkEnd w:id="6"/>
    </w:p>
    <w:p w14:paraId="1606FFAE" w14:textId="0293442F" w:rsidR="00506D4C" w:rsidRDefault="00506D4C" w:rsidP="00506D4C">
      <w:pPr>
        <w:pStyle w:val="Heading1"/>
        <w:jc w:val="center"/>
        <w:rPr>
          <w:u w:val="single"/>
        </w:rPr>
      </w:pPr>
      <w:bookmarkStart w:id="7" w:name="_Toc222906898"/>
      <w:r>
        <w:rPr>
          <w:u w:val="single"/>
        </w:rPr>
        <w:t>GRASP Principles</w:t>
      </w:r>
      <w:r w:rsidR="00995CF6">
        <w:rPr>
          <w:u w:val="single"/>
        </w:rPr>
        <w:t xml:space="preserve"> and Patterns</w:t>
      </w:r>
      <w:bookmarkEnd w:id="7"/>
    </w:p>
    <w:p w14:paraId="7DD22B1C" w14:textId="3CE54472" w:rsidR="00043D85" w:rsidRDefault="00043D85" w:rsidP="00043D85">
      <w:r>
        <w:t>The GRASP principles are a set of nine principles</w:t>
      </w:r>
      <w:r w:rsidR="00995CF6">
        <w:t xml:space="preserve"> or patterns</w:t>
      </w:r>
      <w:r>
        <w:t xml:space="preserve"> for object-oriented design and responsibility assignment</w:t>
      </w:r>
      <w:r w:rsidR="0025065F">
        <w:t xml:space="preserve"> that “are a learning aid to help you understand essential object design and apply design reasoning in a methodical, rational, explainable way” </w:t>
      </w:r>
      <w:sdt>
        <w:sdtPr>
          <w:id w:val="-1641336060"/>
          <w:citation/>
        </w:sdtPr>
        <w:sdtContent>
          <w:r w:rsidR="0025065F">
            <w:fldChar w:fldCharType="begin"/>
          </w:r>
          <w:r w:rsidR="00FF3E91">
            <w:instrText xml:space="preserve">CITATION Lar04 \l 2057 </w:instrText>
          </w:r>
          <w:r w:rsidR="0025065F">
            <w:fldChar w:fldCharType="separate"/>
          </w:r>
          <w:r w:rsidR="00E5696B" w:rsidRPr="00E5696B">
            <w:rPr>
              <w:noProof/>
            </w:rPr>
            <w:t>(Larman, 2004)</w:t>
          </w:r>
          <w:r w:rsidR="0025065F">
            <w:fldChar w:fldCharType="end"/>
          </w:r>
        </w:sdtContent>
      </w:sdt>
      <w:r w:rsidR="0025065F">
        <w:t>.</w:t>
      </w:r>
    </w:p>
    <w:tbl>
      <w:tblPr>
        <w:tblStyle w:val="TableGrid"/>
        <w:tblW w:w="0" w:type="auto"/>
        <w:tblLook w:val="04A0" w:firstRow="1" w:lastRow="0" w:firstColumn="1" w:lastColumn="0" w:noHBand="0" w:noVBand="1"/>
      </w:tblPr>
      <w:tblGrid>
        <w:gridCol w:w="2972"/>
        <w:gridCol w:w="6044"/>
      </w:tblGrid>
      <w:tr w:rsidR="00995CF6" w14:paraId="0DB30327" w14:textId="77777777" w:rsidTr="00250A98">
        <w:tc>
          <w:tcPr>
            <w:tcW w:w="2972" w:type="dxa"/>
          </w:tcPr>
          <w:p w14:paraId="107480EC" w14:textId="6B02CAC2" w:rsidR="00995CF6" w:rsidRPr="00AA158D" w:rsidRDefault="00AA158D" w:rsidP="00995CF6">
            <w:pPr>
              <w:jc w:val="center"/>
              <w:rPr>
                <w:b/>
                <w:bCs/>
              </w:rPr>
            </w:pPr>
            <w:r>
              <w:rPr>
                <w:b/>
                <w:bCs/>
              </w:rPr>
              <w:t>GRASP Principle or Pattern</w:t>
            </w:r>
          </w:p>
        </w:tc>
        <w:tc>
          <w:tcPr>
            <w:tcW w:w="6044" w:type="dxa"/>
          </w:tcPr>
          <w:p w14:paraId="60829C4C" w14:textId="4976BBA5" w:rsidR="00995CF6" w:rsidRPr="00AA158D" w:rsidRDefault="00AA158D" w:rsidP="00AA158D">
            <w:pPr>
              <w:jc w:val="center"/>
              <w:rPr>
                <w:b/>
                <w:bCs/>
              </w:rPr>
            </w:pPr>
            <w:r>
              <w:rPr>
                <w:b/>
                <w:bCs/>
              </w:rPr>
              <w:t>Definition</w:t>
            </w:r>
          </w:p>
        </w:tc>
      </w:tr>
      <w:tr w:rsidR="00995CF6" w14:paraId="1A161866" w14:textId="77777777" w:rsidTr="00250A98">
        <w:tc>
          <w:tcPr>
            <w:tcW w:w="2972" w:type="dxa"/>
          </w:tcPr>
          <w:p w14:paraId="278CA618" w14:textId="6B1D4595" w:rsidR="00995CF6" w:rsidRDefault="00AA158D" w:rsidP="00AA158D">
            <w:pPr>
              <w:jc w:val="center"/>
            </w:pPr>
            <w:r>
              <w:t>Information Expert</w:t>
            </w:r>
          </w:p>
        </w:tc>
        <w:tc>
          <w:tcPr>
            <w:tcW w:w="6044" w:type="dxa"/>
          </w:tcPr>
          <w:p w14:paraId="59CC9FAA" w14:textId="472D573E" w:rsidR="00995CF6" w:rsidRDefault="006F29A9" w:rsidP="00043D85">
            <w:r>
              <w:t xml:space="preserve">An Information Expert is a class that fulfils a responsibility and has the “information necessary to fulfil that responsibility” </w:t>
            </w:r>
            <w:sdt>
              <w:sdtPr>
                <w:id w:val="1140621251"/>
                <w:citation/>
              </w:sdtPr>
              <w:sdtContent>
                <w:r>
                  <w:fldChar w:fldCharType="begin"/>
                </w:r>
                <w:r>
                  <w:instrText xml:space="preserve"> CITATION Lar04 \l 2057 </w:instrText>
                </w:r>
                <w:r>
                  <w:fldChar w:fldCharType="separate"/>
                </w:r>
                <w:r w:rsidRPr="00E5696B">
                  <w:rPr>
                    <w:noProof/>
                  </w:rPr>
                  <w:t>(Larman, 2004)</w:t>
                </w:r>
                <w:r>
                  <w:fldChar w:fldCharType="end"/>
                </w:r>
              </w:sdtContent>
            </w:sdt>
            <w:r>
              <w:t xml:space="preserve">. For example, if a Team object had an array of Players in it and a method to log all the players to a console was desired, then the Team object should be the place where the method is put. This is because each Player object may know its own Name property, but not the Name properties of the other Player </w:t>
            </w:r>
            <w:proofErr w:type="gramStart"/>
            <w:r>
              <w:t>objects</w:t>
            </w:r>
            <w:proofErr w:type="gramEnd"/>
            <w:r>
              <w:t xml:space="preserve"> in the Team.</w:t>
            </w:r>
          </w:p>
        </w:tc>
      </w:tr>
      <w:tr w:rsidR="00995CF6" w14:paraId="3585B975" w14:textId="77777777" w:rsidTr="00250A98">
        <w:tc>
          <w:tcPr>
            <w:tcW w:w="2972" w:type="dxa"/>
          </w:tcPr>
          <w:p w14:paraId="5CB2BA26" w14:textId="6FE02FA5" w:rsidR="00995CF6" w:rsidRDefault="00AA158D" w:rsidP="00AA158D">
            <w:pPr>
              <w:jc w:val="center"/>
            </w:pPr>
            <w:r>
              <w:t>Creator</w:t>
            </w:r>
          </w:p>
        </w:tc>
        <w:tc>
          <w:tcPr>
            <w:tcW w:w="6044" w:type="dxa"/>
          </w:tcPr>
          <w:p w14:paraId="387D1776" w14:textId="77777777" w:rsidR="00BD73BC" w:rsidRDefault="00BD73BC" w:rsidP="00BD73BC">
            <w:r>
              <w:t>The Creator pattern is a guide for what should be assigned the responsibility of object creation in an object-oriented framework. Larman defines the following guidelines on whether an object should be a Creator:</w:t>
            </w:r>
          </w:p>
          <w:p w14:paraId="31F9E581" w14:textId="77777777" w:rsidR="00BD73BC" w:rsidRPr="00AC50EE" w:rsidRDefault="00BD73BC" w:rsidP="00BD73BC">
            <w:pPr>
              <w:numPr>
                <w:ilvl w:val="0"/>
                <w:numId w:val="1"/>
              </w:numPr>
              <w:tabs>
                <w:tab w:val="clear" w:pos="720"/>
                <w:tab w:val="num" w:pos="1080"/>
              </w:tabs>
              <w:spacing w:after="160" w:line="259" w:lineRule="auto"/>
              <w:ind w:left="1080"/>
            </w:pPr>
            <w:r w:rsidRPr="00AC50EE">
              <w:t>B “contains” or compositely aggregates A.</w:t>
            </w:r>
          </w:p>
          <w:p w14:paraId="5AE66552" w14:textId="77777777" w:rsidR="00BD73BC" w:rsidRPr="00AC50EE" w:rsidRDefault="00BD73BC" w:rsidP="00BD73BC">
            <w:pPr>
              <w:numPr>
                <w:ilvl w:val="0"/>
                <w:numId w:val="1"/>
              </w:numPr>
              <w:tabs>
                <w:tab w:val="clear" w:pos="720"/>
                <w:tab w:val="num" w:pos="1080"/>
              </w:tabs>
              <w:spacing w:after="160" w:line="259" w:lineRule="auto"/>
              <w:ind w:left="1080"/>
            </w:pPr>
            <w:r w:rsidRPr="00AC50EE">
              <w:t>B records A.</w:t>
            </w:r>
          </w:p>
          <w:p w14:paraId="53C9E45D" w14:textId="77777777" w:rsidR="00BD73BC" w:rsidRPr="00AC50EE" w:rsidRDefault="00BD73BC" w:rsidP="00BD73BC">
            <w:pPr>
              <w:numPr>
                <w:ilvl w:val="0"/>
                <w:numId w:val="1"/>
              </w:numPr>
              <w:tabs>
                <w:tab w:val="clear" w:pos="720"/>
                <w:tab w:val="num" w:pos="1080"/>
              </w:tabs>
              <w:spacing w:after="160" w:line="259" w:lineRule="auto"/>
              <w:ind w:left="1080"/>
            </w:pPr>
            <w:r w:rsidRPr="00AC50EE">
              <w:t>B closely uses A.</w:t>
            </w:r>
          </w:p>
          <w:p w14:paraId="034A9B01" w14:textId="77777777" w:rsidR="00BD73BC" w:rsidRDefault="00BD73BC" w:rsidP="00BD73BC">
            <w:pPr>
              <w:numPr>
                <w:ilvl w:val="0"/>
                <w:numId w:val="1"/>
              </w:numPr>
              <w:tabs>
                <w:tab w:val="clear" w:pos="720"/>
                <w:tab w:val="num" w:pos="1080"/>
              </w:tabs>
              <w:ind w:left="1080"/>
            </w:pPr>
            <w:r w:rsidRPr="00AC50EE">
              <w:t xml:space="preserve">B has the initializing data for A that will be passed to A when it is created. </w:t>
            </w:r>
            <w:proofErr w:type="gramStart"/>
            <w:r w:rsidRPr="00AC50EE">
              <w:t>Thus</w:t>
            </w:r>
            <w:proofErr w:type="gramEnd"/>
            <w:r w:rsidRPr="00AC50EE">
              <w:t xml:space="preserve"> B is an Expert with respect to creating A.</w:t>
            </w:r>
          </w:p>
          <w:p w14:paraId="60293952" w14:textId="77777777" w:rsidR="00BD73BC" w:rsidRPr="00E96B3F" w:rsidRDefault="00BD73BC" w:rsidP="00BD73BC">
            <w:pPr>
              <w:pStyle w:val="NormalWeb"/>
              <w:shd w:val="clear" w:color="auto" w:fill="FFFFFF"/>
              <w:spacing w:before="0" w:beforeAutospacing="0" w:after="360" w:afterAutospacing="0"/>
              <w:ind w:left="720"/>
              <w:rPr>
                <w:rFonts w:asciiTheme="minorHAnsi" w:hAnsiTheme="minorHAnsi" w:cs="Noto Serif"/>
                <w:color w:val="3D3B49"/>
                <w:sz w:val="22"/>
                <w:szCs w:val="22"/>
              </w:rPr>
            </w:pPr>
            <w:r w:rsidRPr="00E96B3F">
              <w:rPr>
                <w:rFonts w:asciiTheme="minorHAnsi" w:hAnsiTheme="minorHAnsi" w:cs="Noto Serif"/>
                <w:color w:val="3D3B49"/>
                <w:sz w:val="22"/>
                <w:szCs w:val="22"/>
              </w:rPr>
              <w:lastRenderedPageBreak/>
              <w:t>B is a </w:t>
            </w:r>
            <w:r w:rsidRPr="00E96B3F">
              <w:rPr>
                <w:rStyle w:val="Emphasis"/>
                <w:rFonts w:asciiTheme="minorHAnsi" w:eastAsiaTheme="majorEastAsia" w:hAnsiTheme="minorHAnsi" w:cs="Noto Serif"/>
                <w:color w:val="3D3B49"/>
                <w:sz w:val="22"/>
                <w:szCs w:val="22"/>
              </w:rPr>
              <w:t>creator</w:t>
            </w:r>
            <w:r w:rsidRPr="00E96B3F">
              <w:rPr>
                <w:rFonts w:asciiTheme="minorHAnsi" w:hAnsiTheme="minorHAnsi" w:cs="Noto Serif"/>
                <w:color w:val="3D3B49"/>
                <w:sz w:val="22"/>
                <w:szCs w:val="22"/>
              </w:rPr>
              <w:t> of A objects.</w:t>
            </w:r>
          </w:p>
          <w:p w14:paraId="4F9C2D61" w14:textId="4308CD22" w:rsidR="00995CF6" w:rsidRPr="00250A98" w:rsidRDefault="00BD73BC" w:rsidP="00250A98">
            <w:pPr>
              <w:pStyle w:val="NormalWeb"/>
              <w:shd w:val="clear" w:color="auto" w:fill="FFFFFF"/>
              <w:spacing w:before="0" w:beforeAutospacing="0" w:after="360" w:afterAutospacing="0"/>
              <w:ind w:left="720"/>
              <w:rPr>
                <w:rFonts w:asciiTheme="minorHAnsi" w:hAnsiTheme="minorHAnsi" w:cs="Noto Serif"/>
                <w:color w:val="3D3B49"/>
                <w:sz w:val="22"/>
                <w:szCs w:val="22"/>
              </w:rPr>
            </w:pPr>
            <w:r w:rsidRPr="00E96B3F">
              <w:rPr>
                <w:rFonts w:asciiTheme="minorHAnsi" w:hAnsiTheme="minorHAnsi" w:cs="Noto Serif"/>
                <w:color w:val="3D3B49"/>
                <w:sz w:val="22"/>
                <w:szCs w:val="22"/>
              </w:rPr>
              <w:t>If more than one option applies, usually prefer a class B which </w:t>
            </w:r>
            <w:r w:rsidRPr="00E96B3F">
              <w:rPr>
                <w:rStyle w:val="Emphasis"/>
                <w:rFonts w:asciiTheme="minorHAnsi" w:eastAsiaTheme="majorEastAsia" w:hAnsiTheme="minorHAnsi" w:cs="Noto Serif"/>
                <w:color w:val="3D3B49"/>
                <w:sz w:val="22"/>
                <w:szCs w:val="22"/>
              </w:rPr>
              <w:t>aggregates</w:t>
            </w:r>
            <w:r w:rsidRPr="00E96B3F">
              <w:rPr>
                <w:rFonts w:asciiTheme="minorHAnsi" w:hAnsiTheme="minorHAnsi" w:cs="Noto Serif"/>
                <w:color w:val="3D3B49"/>
                <w:sz w:val="22"/>
                <w:szCs w:val="22"/>
              </w:rPr>
              <w:t> or </w:t>
            </w:r>
            <w:r w:rsidRPr="00E96B3F">
              <w:rPr>
                <w:rStyle w:val="Emphasis"/>
                <w:rFonts w:asciiTheme="minorHAnsi" w:eastAsiaTheme="majorEastAsia" w:hAnsiTheme="minorHAnsi" w:cs="Noto Serif"/>
                <w:color w:val="3D3B49"/>
                <w:sz w:val="22"/>
                <w:szCs w:val="22"/>
              </w:rPr>
              <w:t>contains</w:t>
            </w:r>
            <w:r w:rsidRPr="00E96B3F">
              <w:rPr>
                <w:rFonts w:asciiTheme="minorHAnsi" w:hAnsiTheme="minorHAnsi" w:cs="Noto Serif"/>
                <w:color w:val="3D3B49"/>
                <w:sz w:val="22"/>
                <w:szCs w:val="22"/>
              </w:rPr>
              <w:t> class A.</w:t>
            </w:r>
            <w:sdt>
              <w:sdtPr>
                <w:rPr>
                  <w:rFonts w:asciiTheme="minorHAnsi" w:hAnsiTheme="minorHAnsi" w:cs="Noto Serif"/>
                  <w:color w:val="3D3B49"/>
                  <w:sz w:val="22"/>
                  <w:szCs w:val="22"/>
                </w:rPr>
                <w:id w:val="2022053964"/>
                <w:citation/>
              </w:sdtPr>
              <w:sdtContent>
                <w:r w:rsidRPr="00E96B3F">
                  <w:rPr>
                    <w:rFonts w:asciiTheme="minorHAnsi" w:hAnsiTheme="minorHAnsi" w:cs="Noto Serif"/>
                    <w:color w:val="3D3B49"/>
                    <w:sz w:val="22"/>
                    <w:szCs w:val="22"/>
                  </w:rPr>
                  <w:fldChar w:fldCharType="begin"/>
                </w:r>
                <w:r w:rsidRPr="00E96B3F">
                  <w:rPr>
                    <w:rFonts w:asciiTheme="minorHAnsi" w:hAnsiTheme="minorHAnsi" w:cs="Noto Serif"/>
                    <w:color w:val="3D3B49"/>
                    <w:sz w:val="22"/>
                    <w:szCs w:val="22"/>
                  </w:rPr>
                  <w:instrText xml:space="preserve"> CITATION Lar04 \l 2057 </w:instrText>
                </w:r>
                <w:r w:rsidRPr="00E96B3F">
                  <w:rPr>
                    <w:rFonts w:asciiTheme="minorHAnsi" w:hAnsiTheme="minorHAnsi" w:cs="Noto Serif"/>
                    <w:color w:val="3D3B49"/>
                    <w:sz w:val="22"/>
                    <w:szCs w:val="22"/>
                  </w:rPr>
                  <w:fldChar w:fldCharType="separate"/>
                </w:r>
                <w:r>
                  <w:rPr>
                    <w:rFonts w:asciiTheme="minorHAnsi" w:hAnsiTheme="minorHAnsi" w:cs="Noto Serif"/>
                    <w:noProof/>
                    <w:color w:val="3D3B49"/>
                    <w:sz w:val="22"/>
                    <w:szCs w:val="22"/>
                  </w:rPr>
                  <w:t xml:space="preserve"> </w:t>
                </w:r>
                <w:r w:rsidRPr="00E5696B">
                  <w:rPr>
                    <w:rFonts w:asciiTheme="minorHAnsi" w:hAnsiTheme="minorHAnsi" w:cs="Noto Serif"/>
                    <w:noProof/>
                    <w:color w:val="3D3B49"/>
                    <w:sz w:val="22"/>
                    <w:szCs w:val="22"/>
                  </w:rPr>
                  <w:t>(Larman, 2004)</w:t>
                </w:r>
                <w:r w:rsidRPr="00E96B3F">
                  <w:rPr>
                    <w:rFonts w:asciiTheme="minorHAnsi" w:hAnsiTheme="minorHAnsi" w:cs="Noto Serif"/>
                    <w:color w:val="3D3B49"/>
                    <w:sz w:val="22"/>
                    <w:szCs w:val="22"/>
                  </w:rPr>
                  <w:fldChar w:fldCharType="end"/>
                </w:r>
              </w:sdtContent>
            </w:sdt>
          </w:p>
        </w:tc>
      </w:tr>
      <w:tr w:rsidR="00995CF6" w14:paraId="5DC690E4" w14:textId="77777777" w:rsidTr="00250A98">
        <w:tc>
          <w:tcPr>
            <w:tcW w:w="2972" w:type="dxa"/>
          </w:tcPr>
          <w:p w14:paraId="66288176" w14:textId="401CCC48" w:rsidR="00995CF6" w:rsidRDefault="00AA158D" w:rsidP="00AA158D">
            <w:pPr>
              <w:jc w:val="center"/>
            </w:pPr>
            <w:r>
              <w:lastRenderedPageBreak/>
              <w:t>Controller</w:t>
            </w:r>
          </w:p>
        </w:tc>
        <w:tc>
          <w:tcPr>
            <w:tcW w:w="6044" w:type="dxa"/>
          </w:tcPr>
          <w:p w14:paraId="3AFB8268" w14:textId="330D6FD9" w:rsidR="00995CF6" w:rsidRDefault="00796918" w:rsidP="00043D85">
            <w:r>
              <w:t>The Controller pattern describes “</w:t>
            </w:r>
            <w:r w:rsidRPr="00335622">
              <w:t>the first object beyond the UI layer that is responsible for receiving or handling a system operation message</w:t>
            </w:r>
            <w:r>
              <w:t xml:space="preserve">” </w:t>
            </w:r>
            <w:sdt>
              <w:sdtPr>
                <w:id w:val="-342089579"/>
                <w:citation/>
              </w:sdtPr>
              <w:sdtContent>
                <w:r>
                  <w:fldChar w:fldCharType="begin"/>
                </w:r>
                <w:r>
                  <w:instrText xml:space="preserve"> CITATION Lar04 \l 2057 </w:instrText>
                </w:r>
                <w:r>
                  <w:fldChar w:fldCharType="separate"/>
                </w:r>
                <w:r w:rsidRPr="00E5696B">
                  <w:rPr>
                    <w:noProof/>
                  </w:rPr>
                  <w:t>(Larman, 2004)</w:t>
                </w:r>
                <w:r>
                  <w:fldChar w:fldCharType="end"/>
                </w:r>
              </w:sdtContent>
            </w:sdt>
            <w:r>
              <w:t xml:space="preserve">. This means that it handles all the underlaying logic, including where which other objects to designate lower-level responsibilities to. </w:t>
            </w:r>
            <w:r w:rsidRPr="00B10E26">
              <w:rPr>
                <w:highlight w:val="yellow"/>
              </w:rPr>
              <w:t xml:space="preserve">An </w:t>
            </w:r>
            <w:proofErr w:type="spellStart"/>
            <w:r w:rsidRPr="00B10E26">
              <w:rPr>
                <w:highlight w:val="yellow"/>
              </w:rPr>
              <w:t>ASP.NetCoreController</w:t>
            </w:r>
            <w:proofErr w:type="spellEnd"/>
            <w:r w:rsidRPr="00B10E26">
              <w:rPr>
                <w:highlight w:val="yellow"/>
              </w:rPr>
              <w:t xml:space="preserve"> is NOT an example of a GRASP controller, but if it was to hand off to another controller afterwards, it would be.</w:t>
            </w:r>
            <w:r>
              <w:t xml:space="preserve"> </w:t>
            </w:r>
            <w:r w:rsidRPr="004D6BF6">
              <w:rPr>
                <w:highlight w:val="yellow"/>
              </w:rPr>
              <w:t>Better explanation needed</w:t>
            </w:r>
          </w:p>
        </w:tc>
      </w:tr>
      <w:tr w:rsidR="00995CF6" w14:paraId="614060CA" w14:textId="77777777" w:rsidTr="00250A98">
        <w:tc>
          <w:tcPr>
            <w:tcW w:w="2972" w:type="dxa"/>
          </w:tcPr>
          <w:p w14:paraId="25B1751D" w14:textId="7F9A936E" w:rsidR="00995CF6" w:rsidRDefault="00AA158D" w:rsidP="00AA158D">
            <w:pPr>
              <w:jc w:val="center"/>
            </w:pPr>
            <w:r>
              <w:t>Indirection</w:t>
            </w:r>
          </w:p>
        </w:tc>
        <w:tc>
          <w:tcPr>
            <w:tcW w:w="6044" w:type="dxa"/>
          </w:tcPr>
          <w:p w14:paraId="23E69DCC" w14:textId="5FC32B0C" w:rsidR="00995CF6" w:rsidRDefault="00017E23" w:rsidP="00043D85">
            <w:r>
              <w:t>Indirection is a GRASP principle that states that in order to de-couple objects you should: “</w:t>
            </w:r>
            <w:r w:rsidRPr="00706A46">
              <w:t>Assign the responsibility to an intermediate object to mediate between other components or services so that they are not directly coupled</w:t>
            </w:r>
            <w:r>
              <w:t xml:space="preserve">” </w:t>
            </w:r>
            <w:sdt>
              <w:sdtPr>
                <w:id w:val="-303547826"/>
                <w:citation/>
              </w:sdtPr>
              <w:sdtContent>
                <w:r>
                  <w:fldChar w:fldCharType="begin"/>
                </w:r>
                <w:r>
                  <w:instrText xml:space="preserve"> CITATION Lar041 \l 2057 </w:instrText>
                </w:r>
                <w:r>
                  <w:fldChar w:fldCharType="separate"/>
                </w:r>
                <w:r w:rsidRPr="00E5696B">
                  <w:rPr>
                    <w:noProof/>
                  </w:rPr>
                  <w:t>(Larman, 2004)</w:t>
                </w:r>
                <w:r>
                  <w:fldChar w:fldCharType="end"/>
                </w:r>
              </w:sdtContent>
            </w:sdt>
            <w:r>
              <w:t>. In practice, this means using objects such as adapters to protect the inner designs of your code against variations in external interfaces, such as external APIs over which you do not have control.</w:t>
            </w:r>
          </w:p>
        </w:tc>
      </w:tr>
      <w:tr w:rsidR="00995CF6" w14:paraId="68E615CD" w14:textId="77777777" w:rsidTr="00250A98">
        <w:tc>
          <w:tcPr>
            <w:tcW w:w="2972" w:type="dxa"/>
          </w:tcPr>
          <w:p w14:paraId="7DCE22BC" w14:textId="565356A8" w:rsidR="00995CF6" w:rsidRDefault="00AA158D" w:rsidP="00AA158D">
            <w:pPr>
              <w:jc w:val="center"/>
            </w:pPr>
            <w:r>
              <w:t>Low Coupling</w:t>
            </w:r>
          </w:p>
        </w:tc>
        <w:tc>
          <w:tcPr>
            <w:tcW w:w="6044" w:type="dxa"/>
          </w:tcPr>
          <w:p w14:paraId="68178214" w14:textId="5AE5C128" w:rsidR="00995CF6" w:rsidRDefault="00CB76A3" w:rsidP="00043D85">
            <w:r>
              <w:t>Low Coupling is a GRASP principle that attempts to reduce coupling, which is defined as the “</w:t>
            </w:r>
            <w:r w:rsidRPr="00794EBC">
              <w:t>measure of how strongly one element is connected to, has knowledge of, or relies on other elements</w:t>
            </w:r>
            <w:r>
              <w:t xml:space="preserve">” </w:t>
            </w:r>
            <w:sdt>
              <w:sdtPr>
                <w:id w:val="-671402831"/>
                <w:citation/>
              </w:sdtPr>
              <w:sdtContent>
                <w:r>
                  <w:fldChar w:fldCharType="begin"/>
                </w:r>
                <w:r>
                  <w:instrText xml:space="preserve"> CITATION Lar04 \l 2057 </w:instrText>
                </w:r>
                <w:r>
                  <w:fldChar w:fldCharType="separate"/>
                </w:r>
                <w:r w:rsidRPr="00E5696B">
                  <w:rPr>
                    <w:noProof/>
                  </w:rPr>
                  <w:t>(Larman, 2004)</w:t>
                </w:r>
                <w:r>
                  <w:fldChar w:fldCharType="end"/>
                </w:r>
              </w:sdtContent>
            </w:sdt>
            <w:r>
              <w:t>. Low Coupling is an evaluative principle, where it is best to reduce coupling as much as reasonably possible. Coupling between stable elements that are unlikely to change (a programming language’s standard library, for example) are not inherently a problem. Low Coupling is a principle that should be used with discernment and not as a metric unto itself.</w:t>
            </w:r>
          </w:p>
        </w:tc>
      </w:tr>
      <w:tr w:rsidR="00AA158D" w14:paraId="62B5777D" w14:textId="77777777" w:rsidTr="00250A98">
        <w:tc>
          <w:tcPr>
            <w:tcW w:w="2972" w:type="dxa"/>
          </w:tcPr>
          <w:p w14:paraId="735081C0" w14:textId="15AB46E4" w:rsidR="00AA158D" w:rsidRDefault="00AA158D" w:rsidP="00AA158D">
            <w:pPr>
              <w:jc w:val="center"/>
            </w:pPr>
            <w:r>
              <w:t>High Cohesion</w:t>
            </w:r>
          </w:p>
        </w:tc>
        <w:tc>
          <w:tcPr>
            <w:tcW w:w="6044" w:type="dxa"/>
          </w:tcPr>
          <w:p w14:paraId="728E934A" w14:textId="24731F64" w:rsidR="00AA158D" w:rsidRDefault="00B0723D" w:rsidP="00043D85">
            <w:r>
              <w:t>Cohesion in software module, class or component is defined as: “</w:t>
            </w:r>
            <w:r w:rsidRPr="00337169">
              <w:t>the extent to which a module’s parts should be contained within the same module. In other words, it measures how related the parts are to one another</w:t>
            </w:r>
            <w:r>
              <w:t xml:space="preserve">” </w:t>
            </w:r>
            <w:sdt>
              <w:sdtPr>
                <w:id w:val="-1300533816"/>
                <w:citation/>
              </w:sdtPr>
              <w:sdtContent>
                <w:r>
                  <w:fldChar w:fldCharType="begin"/>
                </w:r>
                <w:r>
                  <w:instrText xml:space="preserve"> CITATION Ric25 \l 2057 </w:instrText>
                </w:r>
                <w:r>
                  <w:fldChar w:fldCharType="separate"/>
                </w:r>
                <w:r w:rsidRPr="00E5696B">
                  <w:rPr>
                    <w:noProof/>
                  </w:rPr>
                  <w:t>(Richards &amp; Ford, 2025)</w:t>
                </w:r>
                <w:r>
                  <w:fldChar w:fldCharType="end"/>
                </w:r>
              </w:sdtContent>
            </w:sdt>
            <w:r>
              <w:t xml:space="preserve">. Therefore, the GRASP principle of High Cohesion suggests that the responsibilities of a software element should be “strongly related and focused” </w:t>
            </w:r>
            <w:sdt>
              <w:sdtPr>
                <w:id w:val="-129939954"/>
                <w:citation/>
              </w:sdtPr>
              <w:sdtContent>
                <w:r>
                  <w:fldChar w:fldCharType="begin"/>
                </w:r>
                <w:r>
                  <w:instrText xml:space="preserve"> CITATION Lar04 \l 2057 </w:instrText>
                </w:r>
                <w:r>
                  <w:fldChar w:fldCharType="separate"/>
                </w:r>
                <w:r w:rsidRPr="00E5696B">
                  <w:rPr>
                    <w:noProof/>
                  </w:rPr>
                  <w:t>(Larman, 2004)</w:t>
                </w:r>
                <w:r>
                  <w:fldChar w:fldCharType="end"/>
                </w:r>
              </w:sdtContent>
            </w:sdt>
            <w:r>
              <w:t xml:space="preserve"> and that “every aspect of the component is tied to the component’s single purpose” </w:t>
            </w:r>
            <w:sdt>
              <w:sdtPr>
                <w:id w:val="-561705726"/>
                <w:citation/>
              </w:sdtPr>
              <w:sdtContent>
                <w:r>
                  <w:fldChar w:fldCharType="begin"/>
                </w:r>
                <w:r>
                  <w:instrText xml:space="preserve"> CITATION Pfl23 \l 2057 </w:instrText>
                </w:r>
                <w:r>
                  <w:fldChar w:fldCharType="separate"/>
                </w:r>
                <w:r w:rsidRPr="00E5696B">
                  <w:rPr>
                    <w:noProof/>
                  </w:rPr>
                  <w:t>(Pfleeger, et al., 2023)</w:t>
                </w:r>
                <w:r>
                  <w:fldChar w:fldCharType="end"/>
                </w:r>
              </w:sdtContent>
            </w:sdt>
            <w:r>
              <w:t>. This principle is intimately related to the Single Responsibility Principle of the SOLID principles.</w:t>
            </w:r>
          </w:p>
        </w:tc>
      </w:tr>
      <w:tr w:rsidR="00AA158D" w14:paraId="746A8ED8" w14:textId="77777777" w:rsidTr="00250A98">
        <w:tc>
          <w:tcPr>
            <w:tcW w:w="2972" w:type="dxa"/>
          </w:tcPr>
          <w:p w14:paraId="4E66BA14" w14:textId="47DC5EFC" w:rsidR="00AA158D" w:rsidRDefault="00AA158D" w:rsidP="00AA158D">
            <w:pPr>
              <w:jc w:val="center"/>
            </w:pPr>
            <w:r>
              <w:t>Polymorphism</w:t>
            </w:r>
          </w:p>
        </w:tc>
        <w:tc>
          <w:tcPr>
            <w:tcW w:w="6044" w:type="dxa"/>
          </w:tcPr>
          <w:p w14:paraId="55FD6077" w14:textId="07294BAD" w:rsidR="00AA158D" w:rsidRDefault="00A97BB8" w:rsidP="00043D85">
            <w:r>
              <w:t xml:space="preserve">Polymorphism is a Greek word meaning “many-shaped” </w:t>
            </w:r>
            <w:sdt>
              <w:sdtPr>
                <w:id w:val="-1999261645"/>
                <w:citation/>
              </w:sdtPr>
              <w:sdtContent>
                <w:r>
                  <w:fldChar w:fldCharType="begin"/>
                </w:r>
                <w:r>
                  <w:instrText xml:space="preserve"> CITATION Mic262 \l 2057 </w:instrText>
                </w:r>
                <w:r>
                  <w:fldChar w:fldCharType="separate"/>
                </w:r>
                <w:r w:rsidRPr="00E5696B">
                  <w:rPr>
                    <w:noProof/>
                  </w:rPr>
                  <w:t>(Microsoft Learn, 2026)</w:t>
                </w:r>
                <w:r>
                  <w:fldChar w:fldCharType="end"/>
                </w:r>
              </w:sdtContent>
            </w:sdt>
            <w:r>
              <w:t xml:space="preserve">. In relation to the GRASP principles, Polymorphism is used to answer the question: “How do you create pluggable software components when external components may change?” The answer Polymorphism gives as a principle is to vary behaviour based on type, rather than use extensive if-else conditionals. This way, code can remain unchanged, and objects of different subclasses, each derived </w:t>
            </w:r>
            <w:r>
              <w:lastRenderedPageBreak/>
              <w:t xml:space="preserve">from a base class, may be substituted for each other when external conditions change. Another benefit of Polymorphism is the ability to have varying behaviour in a collection of type A (A being the base class), where individual objects of the collection may be of different types of derived classes from type A. This principle is intimately related to the Liskov Substitution Principle of the SOLID principles. </w:t>
            </w:r>
            <w:r w:rsidRPr="00091B51">
              <w:rPr>
                <w:highlight w:val="yellow"/>
              </w:rPr>
              <w:t>(do I need another reference here?)</w:t>
            </w:r>
          </w:p>
        </w:tc>
      </w:tr>
      <w:tr w:rsidR="00AA158D" w14:paraId="5F692827" w14:textId="77777777" w:rsidTr="00250A98">
        <w:tc>
          <w:tcPr>
            <w:tcW w:w="2972" w:type="dxa"/>
          </w:tcPr>
          <w:p w14:paraId="15FC0638" w14:textId="62C7EF53" w:rsidR="00AA158D" w:rsidRDefault="00AA158D" w:rsidP="00AA158D">
            <w:pPr>
              <w:jc w:val="center"/>
            </w:pPr>
            <w:r>
              <w:lastRenderedPageBreak/>
              <w:t>Protected Variations</w:t>
            </w:r>
          </w:p>
        </w:tc>
        <w:tc>
          <w:tcPr>
            <w:tcW w:w="6044" w:type="dxa"/>
          </w:tcPr>
          <w:p w14:paraId="00873E2E" w14:textId="53010319" w:rsidR="00AA158D" w:rsidRDefault="00976567" w:rsidP="00043D85">
            <w:r>
              <w:t>Protected Variation is a GRASP principle that states you should “</w:t>
            </w:r>
            <w:r w:rsidRPr="00D66949">
              <w:t>Identify points of predicted variation or instability; assign responsibilities to create a stable interface around them</w:t>
            </w:r>
            <w:r>
              <w:t xml:space="preserve">” </w:t>
            </w:r>
            <w:sdt>
              <w:sdtPr>
                <w:id w:val="1608768744"/>
                <w:citation/>
              </w:sdtPr>
              <w:sdtContent>
                <w:r>
                  <w:fldChar w:fldCharType="begin"/>
                </w:r>
                <w:r>
                  <w:instrText xml:space="preserve"> CITATION Lar041 \l 2057 </w:instrText>
                </w:r>
                <w:r>
                  <w:fldChar w:fldCharType="separate"/>
                </w:r>
                <w:r w:rsidRPr="00E5696B">
                  <w:rPr>
                    <w:noProof/>
                  </w:rPr>
                  <w:t>(Larman, 2004)</w:t>
                </w:r>
                <w:r>
                  <w:fldChar w:fldCharType="end"/>
                </w:r>
              </w:sdtContent>
            </w:sdt>
            <w:r>
              <w:t>. In this context, interface refers to an access view around the point of predicted instability, not necessarily the programming language-specific definition of an interface. This can be achieved in many ways, with Polymorphism and Indirection being principles that can help achieve this, as Protected Variations is a “</w:t>
            </w:r>
            <w:r w:rsidRPr="00CB4AAA">
              <w:rPr>
                <w:i/>
                <w:iCs/>
              </w:rPr>
              <w:t>very</w:t>
            </w:r>
            <w:r w:rsidRPr="00CB4AAA">
              <w:t> important, fundamental principle of software design!</w:t>
            </w:r>
            <w:r>
              <w:t xml:space="preserve">” </w:t>
            </w:r>
            <w:sdt>
              <w:sdtPr>
                <w:id w:val="221795854"/>
                <w:citation/>
              </w:sdtPr>
              <w:sdtContent>
                <w:r>
                  <w:fldChar w:fldCharType="begin"/>
                </w:r>
                <w:r>
                  <w:instrText xml:space="preserve"> CITATION Lar041 \l 2057 </w:instrText>
                </w:r>
                <w:r>
                  <w:fldChar w:fldCharType="separate"/>
                </w:r>
                <w:r w:rsidRPr="00E5696B">
                  <w:rPr>
                    <w:noProof/>
                  </w:rPr>
                  <w:t>(Larman, 2004)</w:t>
                </w:r>
                <w:r>
                  <w:fldChar w:fldCharType="end"/>
                </w:r>
              </w:sdtContent>
            </w:sdt>
            <w:r>
              <w:t xml:space="preserve">. </w:t>
            </w:r>
            <w:r w:rsidRPr="005C26A1">
              <w:rPr>
                <w:highlight w:val="yellow"/>
              </w:rPr>
              <w:t>(maybe needs more explanation?)</w:t>
            </w:r>
          </w:p>
        </w:tc>
      </w:tr>
      <w:tr w:rsidR="00AA158D" w14:paraId="0ADADC49" w14:textId="77777777" w:rsidTr="00250A98">
        <w:tc>
          <w:tcPr>
            <w:tcW w:w="2972" w:type="dxa"/>
          </w:tcPr>
          <w:p w14:paraId="40F704C1" w14:textId="5C5E4C2D" w:rsidR="00AA158D" w:rsidRDefault="00AA158D" w:rsidP="00AA158D">
            <w:pPr>
              <w:jc w:val="center"/>
            </w:pPr>
            <w:r>
              <w:t>Pure Fabrication</w:t>
            </w:r>
          </w:p>
        </w:tc>
        <w:tc>
          <w:tcPr>
            <w:tcW w:w="6044" w:type="dxa"/>
          </w:tcPr>
          <w:p w14:paraId="69D979DE" w14:textId="2F59CC47" w:rsidR="009F10E8" w:rsidRPr="00B976A8" w:rsidRDefault="009F10E8" w:rsidP="009F10E8">
            <w:r>
              <w:t>Pure Fabrication is a GRASP p</w:t>
            </w:r>
            <w:r w:rsidR="007410D3">
              <w:t>attern</w:t>
            </w:r>
            <w:r>
              <w:t xml:space="preserve"> that is used to handle poor cohesion or coupling by assigning a “</w:t>
            </w:r>
            <w:r w:rsidRPr="00B976A8">
              <w:t>highly cohesive set of responsibilities to an artificial or convenience class that does not represent a problem domain concept—something made up, to support high cohesion, low coupling, and reuse</w:t>
            </w:r>
            <w:r>
              <w:t xml:space="preserve">” </w:t>
            </w:r>
            <w:sdt>
              <w:sdtPr>
                <w:id w:val="498923710"/>
                <w:citation/>
              </w:sdtPr>
              <w:sdtContent>
                <w:r>
                  <w:fldChar w:fldCharType="begin"/>
                </w:r>
                <w:r>
                  <w:instrText xml:space="preserve"> CITATION Lar041 \l 2057 </w:instrText>
                </w:r>
                <w:r>
                  <w:fldChar w:fldCharType="separate"/>
                </w:r>
                <w:r w:rsidRPr="00E5696B">
                  <w:rPr>
                    <w:noProof/>
                  </w:rPr>
                  <w:t>(Larman, 2004)</w:t>
                </w:r>
                <w:r>
                  <w:fldChar w:fldCharType="end"/>
                </w:r>
              </w:sdtContent>
            </w:sdt>
            <w:r>
              <w:t>.</w:t>
            </w:r>
          </w:p>
          <w:p w14:paraId="5F7E499C" w14:textId="66689165" w:rsidR="00AA158D" w:rsidRDefault="009F10E8" w:rsidP="00043D85">
            <w:r>
              <w:t>An example of this would be the creation of a builder object, the purpose of which is to “</w:t>
            </w:r>
            <w:r w:rsidRPr="00DC2375">
              <w:t>Separate the construction of a complex object from its representation so that the same construction process can create different representations</w:t>
            </w:r>
            <w:r>
              <w:t xml:space="preserve">” </w:t>
            </w:r>
            <w:sdt>
              <w:sdtPr>
                <w:id w:val="-156924558"/>
                <w:citation/>
              </w:sdtPr>
              <w:sdtContent>
                <w:r>
                  <w:fldChar w:fldCharType="begin"/>
                </w:r>
                <w:r>
                  <w:instrText xml:space="preserve"> CITATION Gam94 \l 2057 </w:instrText>
                </w:r>
                <w:r>
                  <w:fldChar w:fldCharType="separate"/>
                </w:r>
                <w:r w:rsidRPr="00E5696B">
                  <w:rPr>
                    <w:noProof/>
                  </w:rPr>
                  <w:t>(Gamma, et al., 1994)</w:t>
                </w:r>
                <w:r>
                  <w:fldChar w:fldCharType="end"/>
                </w:r>
              </w:sdtContent>
            </w:sdt>
            <w:r>
              <w:t xml:space="preserve">. For instance, using a </w:t>
            </w:r>
            <w:proofErr w:type="spellStart"/>
            <w:r>
              <w:t>UserBuilder</w:t>
            </w:r>
            <w:proofErr w:type="spellEnd"/>
            <w:r>
              <w:t xml:space="preserve"> to construct User objects with numerous complex rules allows the User class to focus solely on domain logic. This increases the cohesion of the User class, despite the </w:t>
            </w:r>
            <w:proofErr w:type="spellStart"/>
            <w:r>
              <w:t>UserBuilder</w:t>
            </w:r>
            <w:proofErr w:type="spellEnd"/>
            <w:r>
              <w:t xml:space="preserve"> being a Pure Fabrication and not part of the problem domain itself.</w:t>
            </w:r>
          </w:p>
        </w:tc>
      </w:tr>
    </w:tbl>
    <w:p w14:paraId="040D8341" w14:textId="77777777" w:rsidR="00995CF6" w:rsidRPr="00043D85" w:rsidRDefault="00995CF6" w:rsidP="00043D85"/>
    <w:p w14:paraId="703F55B3" w14:textId="6F1A215E" w:rsidR="00E72478" w:rsidRDefault="00633DC3" w:rsidP="00633DC3">
      <w:pPr>
        <w:pStyle w:val="Heading2"/>
        <w:jc w:val="center"/>
        <w:rPr>
          <w:u w:val="single"/>
        </w:rPr>
      </w:pPr>
      <w:bookmarkStart w:id="8" w:name="_Toc222906899"/>
      <w:r>
        <w:rPr>
          <w:u w:val="single"/>
        </w:rPr>
        <w:lastRenderedPageBreak/>
        <w:t>Implementation of the Information Export Pattern</w:t>
      </w:r>
      <w:bookmarkEnd w:id="8"/>
    </w:p>
    <w:p w14:paraId="1BA391A3" w14:textId="30AE3040" w:rsidR="00633DC3" w:rsidRDefault="00633DC3" w:rsidP="00633DC3">
      <w:pPr>
        <w:pStyle w:val="Heading2"/>
        <w:jc w:val="center"/>
        <w:rPr>
          <w:u w:val="single"/>
        </w:rPr>
      </w:pPr>
      <w:bookmarkStart w:id="9" w:name="_Toc222906900"/>
      <w:r>
        <w:rPr>
          <w:u w:val="single"/>
        </w:rPr>
        <w:t>Implementation of the Creator Pattern</w:t>
      </w:r>
      <w:bookmarkEnd w:id="9"/>
    </w:p>
    <w:p w14:paraId="65936AAB" w14:textId="5D334A84" w:rsidR="00633DC3" w:rsidRDefault="00633DC3" w:rsidP="00633DC3">
      <w:pPr>
        <w:pStyle w:val="Heading2"/>
        <w:jc w:val="center"/>
        <w:rPr>
          <w:u w:val="single"/>
        </w:rPr>
      </w:pPr>
      <w:bookmarkStart w:id="10" w:name="_Toc222906901"/>
      <w:r>
        <w:rPr>
          <w:u w:val="single"/>
        </w:rPr>
        <w:t>Implementation of the Controller Pattern</w:t>
      </w:r>
      <w:bookmarkEnd w:id="10"/>
    </w:p>
    <w:p w14:paraId="097DE94E" w14:textId="59FDBD7D" w:rsidR="00141344" w:rsidRDefault="00141344" w:rsidP="00141344">
      <w:pPr>
        <w:pStyle w:val="Heading2"/>
        <w:jc w:val="center"/>
        <w:rPr>
          <w:u w:val="single"/>
        </w:rPr>
      </w:pPr>
      <w:bookmarkStart w:id="11" w:name="_Toc222906902"/>
      <w:r>
        <w:rPr>
          <w:u w:val="single"/>
        </w:rPr>
        <w:t>Implementation of the Indirection Principle</w:t>
      </w:r>
      <w:bookmarkEnd w:id="11"/>
    </w:p>
    <w:p w14:paraId="43764AEC" w14:textId="0E7A9E49" w:rsidR="00D763A4" w:rsidRDefault="00D763A4" w:rsidP="00D763A4">
      <w:pPr>
        <w:pStyle w:val="Heading2"/>
        <w:jc w:val="center"/>
        <w:rPr>
          <w:u w:val="single"/>
        </w:rPr>
      </w:pPr>
      <w:bookmarkStart w:id="12" w:name="_Toc222906903"/>
      <w:r>
        <w:rPr>
          <w:u w:val="single"/>
        </w:rPr>
        <w:t>Implementation of the Low Coupling Principle</w:t>
      </w:r>
      <w:bookmarkEnd w:id="12"/>
    </w:p>
    <w:p w14:paraId="18E5E5FA" w14:textId="5B4735B4" w:rsidR="006A30B3" w:rsidRDefault="006A30B3" w:rsidP="006A30B3">
      <w:pPr>
        <w:pStyle w:val="Heading2"/>
        <w:jc w:val="center"/>
        <w:rPr>
          <w:u w:val="single"/>
        </w:rPr>
      </w:pPr>
      <w:bookmarkStart w:id="13" w:name="_Toc222906904"/>
      <w:r>
        <w:rPr>
          <w:u w:val="single"/>
        </w:rPr>
        <w:t>Implementation of the High Cohesion Principle</w:t>
      </w:r>
      <w:bookmarkEnd w:id="13"/>
    </w:p>
    <w:p w14:paraId="0ACF6B95" w14:textId="29C0B586" w:rsidR="007410D3" w:rsidRDefault="007410D3" w:rsidP="007410D3">
      <w:pPr>
        <w:pStyle w:val="Heading2"/>
        <w:jc w:val="center"/>
        <w:rPr>
          <w:u w:val="single"/>
        </w:rPr>
      </w:pPr>
      <w:bookmarkStart w:id="14" w:name="_Toc222906905"/>
      <w:r>
        <w:rPr>
          <w:u w:val="single"/>
        </w:rPr>
        <w:t>Implementation of the Polymorphism Principle</w:t>
      </w:r>
      <w:bookmarkEnd w:id="14"/>
    </w:p>
    <w:p w14:paraId="3F80629E" w14:textId="45B9BBB0" w:rsidR="0066678E" w:rsidRDefault="0066678E" w:rsidP="0066678E">
      <w:pPr>
        <w:pStyle w:val="Heading2"/>
        <w:jc w:val="center"/>
        <w:rPr>
          <w:u w:val="single"/>
        </w:rPr>
      </w:pPr>
      <w:bookmarkStart w:id="15" w:name="_Toc222906906"/>
      <w:r>
        <w:rPr>
          <w:u w:val="single"/>
        </w:rPr>
        <w:t>Implementation of the Protected Variations Principle</w:t>
      </w:r>
      <w:bookmarkEnd w:id="15"/>
    </w:p>
    <w:p w14:paraId="2CF43547" w14:textId="6544ACD3" w:rsidR="0066678E" w:rsidRPr="0066678E" w:rsidRDefault="0066678E" w:rsidP="0066678E">
      <w:pPr>
        <w:pStyle w:val="Heading2"/>
        <w:jc w:val="center"/>
        <w:rPr>
          <w:u w:val="single"/>
        </w:rPr>
      </w:pPr>
      <w:bookmarkStart w:id="16" w:name="_Toc222906907"/>
      <w:r>
        <w:rPr>
          <w:u w:val="single"/>
        </w:rPr>
        <w:t>Implementation of the Pure Fabrication Pattern</w:t>
      </w:r>
      <w:bookmarkEnd w:id="16"/>
    </w:p>
    <w:p w14:paraId="6F2437F9" w14:textId="77777777" w:rsidR="007410D3" w:rsidRPr="007410D3" w:rsidRDefault="007410D3" w:rsidP="007410D3">
      <w:pPr>
        <w:jc w:val="center"/>
        <w:rPr>
          <w:u w:val="single"/>
        </w:rPr>
      </w:pPr>
    </w:p>
    <w:p w14:paraId="4E505161" w14:textId="6ADE3215" w:rsidR="00706A46" w:rsidRDefault="00706A46" w:rsidP="00706A46">
      <w:r w:rsidRPr="00706A46">
        <w:rPr>
          <w:highlight w:val="yellow"/>
        </w:rPr>
        <w:t>Might need references to be changed to As and Bs</w:t>
      </w:r>
      <w:r w:rsidR="00ED66BD">
        <w:rPr>
          <w:highlight w:val="yellow"/>
        </w:rPr>
        <w:t xml:space="preserve"> for some references</w:t>
      </w:r>
      <w:r w:rsidRPr="00706A46">
        <w:rPr>
          <w:highlight w:val="yellow"/>
        </w:rPr>
        <w:t>?</w:t>
      </w:r>
    </w:p>
    <w:p w14:paraId="7615B4D0" w14:textId="2A5C54E4" w:rsidR="00304089" w:rsidRDefault="00304089" w:rsidP="00706A46">
      <w:r w:rsidRPr="00304089">
        <w:rPr>
          <w:highlight w:val="yellow"/>
        </w:rPr>
        <w:t>Add captions to tables</w:t>
      </w:r>
    </w:p>
    <w:bookmarkStart w:id="17" w:name="_Toc222906908" w:displacedByCustomXml="next"/>
    <w:sdt>
      <w:sdtPr>
        <w:rPr>
          <w:rFonts w:asciiTheme="minorHAnsi" w:eastAsiaTheme="minorHAnsi" w:hAnsiTheme="minorHAnsi" w:cstheme="minorBidi"/>
          <w:color w:val="auto"/>
          <w:sz w:val="22"/>
          <w:szCs w:val="22"/>
        </w:rPr>
        <w:id w:val="-1719117811"/>
        <w:docPartObj>
          <w:docPartGallery w:val="Bibliographies"/>
          <w:docPartUnique/>
        </w:docPartObj>
      </w:sdtPr>
      <w:sdtContent>
        <w:p w14:paraId="64D52D8C" w14:textId="5B65002C" w:rsidR="00C90195" w:rsidRDefault="00C90195">
          <w:pPr>
            <w:pStyle w:val="Heading1"/>
          </w:pPr>
          <w:r>
            <w:t>References</w:t>
          </w:r>
          <w:bookmarkEnd w:id="17"/>
        </w:p>
        <w:sdt>
          <w:sdtPr>
            <w:id w:val="-573587230"/>
            <w:bibliography/>
          </w:sdtPr>
          <w:sdtContent>
            <w:p w14:paraId="0732CB3C" w14:textId="77777777" w:rsidR="00E5696B" w:rsidRDefault="00C90195" w:rsidP="00E5696B">
              <w:pPr>
                <w:pStyle w:val="Bibliography"/>
                <w:rPr>
                  <w:noProof/>
                  <w:kern w:val="0"/>
                  <w:sz w:val="24"/>
                  <w:szCs w:val="24"/>
                  <w14:ligatures w14:val="none"/>
                </w:rPr>
              </w:pPr>
              <w:r>
                <w:fldChar w:fldCharType="begin"/>
              </w:r>
              <w:r>
                <w:instrText xml:space="preserve"> BIBLIOGRAPHY </w:instrText>
              </w:r>
              <w:r>
                <w:fldChar w:fldCharType="separate"/>
              </w:r>
              <w:r w:rsidR="00E5696B">
                <w:rPr>
                  <w:noProof/>
                </w:rPr>
                <w:t xml:space="preserve">Freeman, E. &amp; Robson, E., 2020. </w:t>
              </w:r>
              <w:r w:rsidR="00E5696B">
                <w:rPr>
                  <w:i/>
                  <w:iCs/>
                  <w:noProof/>
                </w:rPr>
                <w:t xml:space="preserve">Head First Design Patterns, 4. Baking with OO Goodness: The Factory Pattern. </w:t>
              </w:r>
              <w:r w:rsidR="00E5696B">
                <w:rPr>
                  <w:noProof/>
                </w:rPr>
                <w:t>2nd ed. s.l.:O'Reilly Media, Inc..</w:t>
              </w:r>
            </w:p>
            <w:p w14:paraId="42AB785D" w14:textId="77777777" w:rsidR="00E5696B" w:rsidRDefault="00E5696B" w:rsidP="00E5696B">
              <w:pPr>
                <w:pStyle w:val="Bibliography"/>
                <w:rPr>
                  <w:noProof/>
                </w:rPr>
              </w:pPr>
              <w:r>
                <w:rPr>
                  <w:noProof/>
                </w:rPr>
                <w:t xml:space="preserve">Gamma, E., Helm, R., Johnson, R. &amp; Vlissides, J., 1994. </w:t>
              </w:r>
              <w:r>
                <w:rPr>
                  <w:i/>
                  <w:iCs/>
                  <w:noProof/>
                </w:rPr>
                <w:t xml:space="preserve">Design Patterns: Elements of Reusable Object-Oriented Software. </w:t>
              </w:r>
              <w:r>
                <w:rPr>
                  <w:noProof/>
                </w:rPr>
                <w:t>s.l.:Addison-Wesley Professional.</w:t>
              </w:r>
            </w:p>
            <w:p w14:paraId="47357122" w14:textId="77777777" w:rsidR="00E5696B" w:rsidRDefault="00E5696B" w:rsidP="00E5696B">
              <w:pPr>
                <w:pStyle w:val="Bibliography"/>
                <w:rPr>
                  <w:noProof/>
                </w:rPr>
              </w:pPr>
              <w:r>
                <w:rPr>
                  <w:noProof/>
                </w:rPr>
                <w:t xml:space="preserve">Giridhar, C. &amp; Zlobin, G., 2016. </w:t>
              </w:r>
              <w:r>
                <w:rPr>
                  <w:i/>
                  <w:iCs/>
                  <w:noProof/>
                </w:rPr>
                <w:t xml:space="preserve">Learning Python Design Patterns, 1. Introduciton to Design Patterns. </w:t>
              </w:r>
              <w:r>
                <w:rPr>
                  <w:noProof/>
                </w:rPr>
                <w:t>2nd ed. s.l.:Packt Publishing.</w:t>
              </w:r>
            </w:p>
            <w:p w14:paraId="68420E06" w14:textId="77777777" w:rsidR="00E5696B" w:rsidRDefault="00E5696B" w:rsidP="00E5696B">
              <w:pPr>
                <w:pStyle w:val="Bibliography"/>
                <w:rPr>
                  <w:noProof/>
                </w:rPr>
              </w:pPr>
              <w:r>
                <w:rPr>
                  <w:noProof/>
                </w:rPr>
                <w:t xml:space="preserve">Larman, C., 2004. </w:t>
              </w:r>
              <w:r>
                <w:rPr>
                  <w:i/>
                  <w:iCs/>
                  <w:noProof/>
                </w:rPr>
                <w:t xml:space="preserve">Applying UML and Patterns: An Introduction to Object-Oriented Analysis and Design and Iterative Development, 17. GRASP: Designing Objects with Responsibilities. </w:t>
              </w:r>
              <w:r>
                <w:rPr>
                  <w:noProof/>
                </w:rPr>
                <w:t>3rd ed. s.l.:Pearson.</w:t>
              </w:r>
            </w:p>
            <w:p w14:paraId="4920F2DE" w14:textId="77777777" w:rsidR="00E5696B" w:rsidRDefault="00E5696B" w:rsidP="00E5696B">
              <w:pPr>
                <w:pStyle w:val="Bibliography"/>
                <w:rPr>
                  <w:noProof/>
                </w:rPr>
              </w:pPr>
              <w:r>
                <w:rPr>
                  <w:noProof/>
                </w:rPr>
                <w:t xml:space="preserve">Larman, C., 2004. </w:t>
              </w:r>
              <w:r>
                <w:rPr>
                  <w:i/>
                  <w:iCs/>
                  <w:noProof/>
                </w:rPr>
                <w:t xml:space="preserve">Applying UML and Patterns: An Introduction to Object-Oriented Analysis and Design and Iterative Development, 25. GRASP: More Objects with Responsibilities. </w:t>
              </w:r>
              <w:r>
                <w:rPr>
                  <w:noProof/>
                </w:rPr>
                <w:t>3rd ed. s.l.:Pearson.</w:t>
              </w:r>
            </w:p>
            <w:p w14:paraId="1011FDB3" w14:textId="77777777" w:rsidR="00E5696B" w:rsidRDefault="00E5696B" w:rsidP="00E5696B">
              <w:pPr>
                <w:pStyle w:val="Bibliography"/>
                <w:rPr>
                  <w:noProof/>
                </w:rPr>
              </w:pPr>
              <w:r>
                <w:rPr>
                  <w:noProof/>
                </w:rPr>
                <w:t xml:space="preserve">Martin, R. C., 2000. </w:t>
              </w:r>
              <w:r>
                <w:rPr>
                  <w:i/>
                  <w:iCs/>
                  <w:noProof/>
                </w:rPr>
                <w:t xml:space="preserve">Design Principles and Design Patterns. </w:t>
              </w:r>
              <w:r>
                <w:rPr>
                  <w:noProof/>
                </w:rPr>
                <w:t xml:space="preserve">[Online] </w:t>
              </w:r>
              <w:r>
                <w:rPr>
                  <w:noProof/>
                </w:rPr>
                <w:br/>
                <w:t xml:space="preserve">Available at: </w:t>
              </w:r>
              <w:r>
                <w:rPr>
                  <w:noProof/>
                  <w:u w:val="single"/>
                </w:rPr>
                <w:t>https://www.fil.univ-lille.fr/~routier/enseignement/licence/coo/cours/Principles_and_Patterns.pdf</w:t>
              </w:r>
            </w:p>
            <w:p w14:paraId="1D3E87B5" w14:textId="77777777" w:rsidR="00E5696B" w:rsidRDefault="00E5696B" w:rsidP="00E5696B">
              <w:pPr>
                <w:pStyle w:val="Bibliography"/>
                <w:rPr>
                  <w:noProof/>
                </w:rPr>
              </w:pPr>
              <w:r>
                <w:rPr>
                  <w:noProof/>
                </w:rPr>
                <w:t xml:space="preserve">Martin, R. C., 2025. </w:t>
              </w:r>
              <w:r>
                <w:rPr>
                  <w:i/>
                  <w:iCs/>
                  <w:noProof/>
                </w:rPr>
                <w:t xml:space="preserve">Clean Code: A Handbook of Agile Software Craftsmanship, Chapter 19. </w:t>
              </w:r>
              <w:r>
                <w:rPr>
                  <w:noProof/>
                </w:rPr>
                <w:t>s.l.:Addison-Wesley Professional.</w:t>
              </w:r>
            </w:p>
            <w:p w14:paraId="02E8EFC4" w14:textId="77777777" w:rsidR="00E5696B" w:rsidRDefault="00E5696B" w:rsidP="00E5696B">
              <w:pPr>
                <w:pStyle w:val="Bibliography"/>
                <w:rPr>
                  <w:noProof/>
                </w:rPr>
              </w:pPr>
              <w:r>
                <w:rPr>
                  <w:noProof/>
                </w:rPr>
                <w:lastRenderedPageBreak/>
                <w:t xml:space="preserve">Meyer, B., 1997. </w:t>
              </w:r>
              <w:r>
                <w:rPr>
                  <w:i/>
                  <w:iCs/>
                  <w:noProof/>
                </w:rPr>
                <w:t xml:space="preserve">Object-Oriented Software Construction, Second Edition, pg. 57. </w:t>
              </w:r>
              <w:r>
                <w:rPr>
                  <w:noProof/>
                </w:rPr>
                <w:t xml:space="preserve">[Online] </w:t>
              </w:r>
              <w:r>
                <w:rPr>
                  <w:noProof/>
                </w:rPr>
                <w:br/>
                <w:t xml:space="preserve">Available at: </w:t>
              </w:r>
              <w:r>
                <w:rPr>
                  <w:noProof/>
                  <w:u w:val="single"/>
                </w:rPr>
                <w:t>https://bertrandmeyer.com/wp-content/upLoads/OOSC2.pdf</w:t>
              </w:r>
              <w:r>
                <w:rPr>
                  <w:noProof/>
                </w:rPr>
                <w:br/>
                <w:t>[Accessed 16th February 2026].</w:t>
              </w:r>
            </w:p>
            <w:p w14:paraId="3D42F0D8" w14:textId="77777777" w:rsidR="00E5696B" w:rsidRDefault="00E5696B" w:rsidP="00E5696B">
              <w:pPr>
                <w:pStyle w:val="Bibliography"/>
                <w:rPr>
                  <w:noProof/>
                </w:rPr>
              </w:pPr>
              <w:r>
                <w:rPr>
                  <w:noProof/>
                </w:rPr>
                <w:t xml:space="preserve">Microsoft Learn, 2026. </w:t>
              </w:r>
              <w:r>
                <w:rPr>
                  <w:i/>
                  <w:iCs/>
                  <w:noProof/>
                </w:rPr>
                <w:t xml:space="preserve">Polymorphism. </w:t>
              </w:r>
              <w:r>
                <w:rPr>
                  <w:noProof/>
                </w:rPr>
                <w:t xml:space="preserve">[Online] </w:t>
              </w:r>
              <w:r>
                <w:rPr>
                  <w:noProof/>
                </w:rPr>
                <w:br/>
                <w:t xml:space="preserve">Available at: </w:t>
              </w:r>
              <w:r>
                <w:rPr>
                  <w:noProof/>
                  <w:u w:val="single"/>
                </w:rPr>
                <w:t>https://learn.microsoft.com/en-us/dotnet/csharp/fundamentals/object-oriented/polymorphism</w:t>
              </w:r>
              <w:r>
                <w:rPr>
                  <w:noProof/>
                </w:rPr>
                <w:br/>
                <w:t>[Accessed 21st February 2026].</w:t>
              </w:r>
            </w:p>
            <w:p w14:paraId="4C1E629D" w14:textId="77777777" w:rsidR="00E5696B" w:rsidRDefault="00E5696B" w:rsidP="00E5696B">
              <w:pPr>
                <w:pStyle w:val="Bibliography"/>
                <w:rPr>
                  <w:noProof/>
                </w:rPr>
              </w:pPr>
              <w:r>
                <w:rPr>
                  <w:noProof/>
                </w:rPr>
                <w:t xml:space="preserve">Pfleeger, C., Lawrence Pfleeger, S. &amp; Coles-Kemp, L., 2023. </w:t>
              </w:r>
              <w:r>
                <w:rPr>
                  <w:i/>
                  <w:iCs/>
                  <w:noProof/>
                </w:rPr>
                <w:t xml:space="preserve">Security in Computing. </w:t>
              </w:r>
              <w:r>
                <w:rPr>
                  <w:noProof/>
                </w:rPr>
                <w:t>6th ed. s.l.:Addison-Wesley Professional.</w:t>
              </w:r>
            </w:p>
            <w:p w14:paraId="44BA1134" w14:textId="77777777" w:rsidR="00E5696B" w:rsidRDefault="00E5696B" w:rsidP="00E5696B">
              <w:pPr>
                <w:pStyle w:val="Bibliography"/>
                <w:rPr>
                  <w:noProof/>
                </w:rPr>
              </w:pPr>
              <w:r>
                <w:rPr>
                  <w:noProof/>
                </w:rPr>
                <w:t xml:space="preserve">Richards, M. &amp; Ford, N., 2025. </w:t>
              </w:r>
              <w:r>
                <w:rPr>
                  <w:i/>
                  <w:iCs/>
                  <w:noProof/>
                </w:rPr>
                <w:t xml:space="preserve">Fundamentals of Software Architecture. </w:t>
              </w:r>
              <w:r>
                <w:rPr>
                  <w:noProof/>
                </w:rPr>
                <w:t>2nd ed. s.l.:O'Reilly Media, Inc..</w:t>
              </w:r>
            </w:p>
            <w:p w14:paraId="61413617" w14:textId="0514254C" w:rsidR="00C90195" w:rsidRDefault="00C90195" w:rsidP="00E5696B">
              <w:r>
                <w:rPr>
                  <w:b/>
                  <w:bCs/>
                  <w:noProof/>
                </w:rPr>
                <w:fldChar w:fldCharType="end"/>
              </w:r>
            </w:p>
          </w:sdtContent>
        </w:sdt>
      </w:sdtContent>
    </w:sdt>
    <w:p w14:paraId="15CE952D" w14:textId="77777777" w:rsidR="00C90195" w:rsidRPr="00C90195" w:rsidRDefault="00C90195" w:rsidP="00C90195"/>
    <w:sectPr w:rsidR="00C90195" w:rsidRPr="00C9019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Noto Serif">
    <w:charset w:val="00"/>
    <w:family w:val="roman"/>
    <w:pitch w:val="variable"/>
    <w:sig w:usb0="E00002FF" w:usb1="500078FF" w:usb2="0000002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0244A4"/>
    <w:multiLevelType w:val="multilevel"/>
    <w:tmpl w:val="0ED8D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11112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23CB"/>
    <w:rsid w:val="00017E23"/>
    <w:rsid w:val="00035FBF"/>
    <w:rsid w:val="00043D85"/>
    <w:rsid w:val="000638A9"/>
    <w:rsid w:val="00075A5F"/>
    <w:rsid w:val="00091B51"/>
    <w:rsid w:val="000A0EA5"/>
    <w:rsid w:val="000A70AF"/>
    <w:rsid w:val="000D734E"/>
    <w:rsid w:val="000E5C4D"/>
    <w:rsid w:val="00133914"/>
    <w:rsid w:val="00141344"/>
    <w:rsid w:val="00171D44"/>
    <w:rsid w:val="00177E44"/>
    <w:rsid w:val="00191F5B"/>
    <w:rsid w:val="0019662F"/>
    <w:rsid w:val="001A1E70"/>
    <w:rsid w:val="001E57C2"/>
    <w:rsid w:val="00203D81"/>
    <w:rsid w:val="002301F4"/>
    <w:rsid w:val="00234177"/>
    <w:rsid w:val="00237172"/>
    <w:rsid w:val="002379CE"/>
    <w:rsid w:val="0025065F"/>
    <w:rsid w:val="00250A98"/>
    <w:rsid w:val="002671C5"/>
    <w:rsid w:val="002B1897"/>
    <w:rsid w:val="002B7F56"/>
    <w:rsid w:val="002D0C86"/>
    <w:rsid w:val="002F7E20"/>
    <w:rsid w:val="0030384C"/>
    <w:rsid w:val="00304089"/>
    <w:rsid w:val="00320CD7"/>
    <w:rsid w:val="00335622"/>
    <w:rsid w:val="00337169"/>
    <w:rsid w:val="00353781"/>
    <w:rsid w:val="00364196"/>
    <w:rsid w:val="00375AB5"/>
    <w:rsid w:val="003B5507"/>
    <w:rsid w:val="003D3E8D"/>
    <w:rsid w:val="003F071D"/>
    <w:rsid w:val="0041512B"/>
    <w:rsid w:val="004403A5"/>
    <w:rsid w:val="0044503A"/>
    <w:rsid w:val="00462900"/>
    <w:rsid w:val="004665EE"/>
    <w:rsid w:val="00473121"/>
    <w:rsid w:val="00474303"/>
    <w:rsid w:val="0048223F"/>
    <w:rsid w:val="004B335F"/>
    <w:rsid w:val="004B44C4"/>
    <w:rsid w:val="004D6BF6"/>
    <w:rsid w:val="00506D4C"/>
    <w:rsid w:val="00510212"/>
    <w:rsid w:val="0058067E"/>
    <w:rsid w:val="00586128"/>
    <w:rsid w:val="00591A15"/>
    <w:rsid w:val="00593AD2"/>
    <w:rsid w:val="005A2170"/>
    <w:rsid w:val="005B760F"/>
    <w:rsid w:val="005C24BD"/>
    <w:rsid w:val="005C26A1"/>
    <w:rsid w:val="005E02C2"/>
    <w:rsid w:val="0060200F"/>
    <w:rsid w:val="00602344"/>
    <w:rsid w:val="00624290"/>
    <w:rsid w:val="00630ED0"/>
    <w:rsid w:val="006310E8"/>
    <w:rsid w:val="006322FB"/>
    <w:rsid w:val="00633DC3"/>
    <w:rsid w:val="00633E99"/>
    <w:rsid w:val="0066678E"/>
    <w:rsid w:val="00672622"/>
    <w:rsid w:val="006A30B3"/>
    <w:rsid w:val="006B105C"/>
    <w:rsid w:val="006D26E0"/>
    <w:rsid w:val="006E7430"/>
    <w:rsid w:val="006F29A9"/>
    <w:rsid w:val="006F6950"/>
    <w:rsid w:val="00706A46"/>
    <w:rsid w:val="00710744"/>
    <w:rsid w:val="0071290D"/>
    <w:rsid w:val="007339A6"/>
    <w:rsid w:val="007410D3"/>
    <w:rsid w:val="00766B77"/>
    <w:rsid w:val="00766E75"/>
    <w:rsid w:val="007827C2"/>
    <w:rsid w:val="00794EBC"/>
    <w:rsid w:val="00796918"/>
    <w:rsid w:val="007A0615"/>
    <w:rsid w:val="007B0E3D"/>
    <w:rsid w:val="007C682B"/>
    <w:rsid w:val="007C6C7C"/>
    <w:rsid w:val="007E549C"/>
    <w:rsid w:val="007E793C"/>
    <w:rsid w:val="0081765D"/>
    <w:rsid w:val="00830F09"/>
    <w:rsid w:val="00833E79"/>
    <w:rsid w:val="00855052"/>
    <w:rsid w:val="0086100E"/>
    <w:rsid w:val="008907A9"/>
    <w:rsid w:val="00892987"/>
    <w:rsid w:val="008A05C4"/>
    <w:rsid w:val="008A6236"/>
    <w:rsid w:val="008B1538"/>
    <w:rsid w:val="008B6E28"/>
    <w:rsid w:val="008D4B24"/>
    <w:rsid w:val="008F2A81"/>
    <w:rsid w:val="00912E03"/>
    <w:rsid w:val="009422B4"/>
    <w:rsid w:val="00960278"/>
    <w:rsid w:val="00976567"/>
    <w:rsid w:val="00995CF6"/>
    <w:rsid w:val="009D4CFF"/>
    <w:rsid w:val="009D5FC9"/>
    <w:rsid w:val="009F10E8"/>
    <w:rsid w:val="00A03D65"/>
    <w:rsid w:val="00A0454B"/>
    <w:rsid w:val="00A0765C"/>
    <w:rsid w:val="00A32EA3"/>
    <w:rsid w:val="00A453CA"/>
    <w:rsid w:val="00A97BB8"/>
    <w:rsid w:val="00AA158D"/>
    <w:rsid w:val="00AA3408"/>
    <w:rsid w:val="00AC50EE"/>
    <w:rsid w:val="00AF3A8E"/>
    <w:rsid w:val="00AF67F4"/>
    <w:rsid w:val="00B0723D"/>
    <w:rsid w:val="00B07EF8"/>
    <w:rsid w:val="00B10E26"/>
    <w:rsid w:val="00B12E9A"/>
    <w:rsid w:val="00B44EF8"/>
    <w:rsid w:val="00B65950"/>
    <w:rsid w:val="00B70671"/>
    <w:rsid w:val="00B735EE"/>
    <w:rsid w:val="00B90876"/>
    <w:rsid w:val="00B94295"/>
    <w:rsid w:val="00B976A8"/>
    <w:rsid w:val="00BC380F"/>
    <w:rsid w:val="00BD507A"/>
    <w:rsid w:val="00BD73BC"/>
    <w:rsid w:val="00C338C4"/>
    <w:rsid w:val="00C37774"/>
    <w:rsid w:val="00C531BD"/>
    <w:rsid w:val="00C80EBA"/>
    <w:rsid w:val="00C83547"/>
    <w:rsid w:val="00C90195"/>
    <w:rsid w:val="00C969E2"/>
    <w:rsid w:val="00CB4AAA"/>
    <w:rsid w:val="00CB76A3"/>
    <w:rsid w:val="00CE1227"/>
    <w:rsid w:val="00CF0A9D"/>
    <w:rsid w:val="00CF7F38"/>
    <w:rsid w:val="00D02B87"/>
    <w:rsid w:val="00D124CF"/>
    <w:rsid w:val="00D139BE"/>
    <w:rsid w:val="00D323CB"/>
    <w:rsid w:val="00D66949"/>
    <w:rsid w:val="00D7141D"/>
    <w:rsid w:val="00D763A4"/>
    <w:rsid w:val="00DB6BEC"/>
    <w:rsid w:val="00DC2375"/>
    <w:rsid w:val="00DE518E"/>
    <w:rsid w:val="00DF3F95"/>
    <w:rsid w:val="00E217F3"/>
    <w:rsid w:val="00E30ED4"/>
    <w:rsid w:val="00E55C1A"/>
    <w:rsid w:val="00E5696B"/>
    <w:rsid w:val="00E704F8"/>
    <w:rsid w:val="00E72478"/>
    <w:rsid w:val="00E81166"/>
    <w:rsid w:val="00E96B3F"/>
    <w:rsid w:val="00EA376C"/>
    <w:rsid w:val="00EC4D07"/>
    <w:rsid w:val="00EC629B"/>
    <w:rsid w:val="00EC734D"/>
    <w:rsid w:val="00ED0DA1"/>
    <w:rsid w:val="00ED66BD"/>
    <w:rsid w:val="00ED7477"/>
    <w:rsid w:val="00EF2C2E"/>
    <w:rsid w:val="00F03231"/>
    <w:rsid w:val="00F03F6B"/>
    <w:rsid w:val="00F26DCB"/>
    <w:rsid w:val="00F53425"/>
    <w:rsid w:val="00F65631"/>
    <w:rsid w:val="00FB2C56"/>
    <w:rsid w:val="00FB6FE2"/>
    <w:rsid w:val="00FF3E9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AA310E"/>
  <w15:chartTrackingRefBased/>
  <w15:docId w15:val="{7DFF0EE6-626E-4E9B-8CEF-675473591A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10E8"/>
  </w:style>
  <w:style w:type="paragraph" w:styleId="Heading1">
    <w:name w:val="heading 1"/>
    <w:basedOn w:val="Normal"/>
    <w:next w:val="Normal"/>
    <w:link w:val="Heading1Char"/>
    <w:uiPriority w:val="9"/>
    <w:qFormat/>
    <w:rsid w:val="00D323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323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323C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323C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323C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323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23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23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23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23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323C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323C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323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23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23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23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23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23CB"/>
    <w:rPr>
      <w:rFonts w:eastAsiaTheme="majorEastAsia" w:cstheme="majorBidi"/>
      <w:color w:val="272727" w:themeColor="text1" w:themeTint="D8"/>
    </w:rPr>
  </w:style>
  <w:style w:type="paragraph" w:styleId="Title">
    <w:name w:val="Title"/>
    <w:basedOn w:val="Normal"/>
    <w:next w:val="Normal"/>
    <w:link w:val="TitleChar"/>
    <w:uiPriority w:val="10"/>
    <w:qFormat/>
    <w:rsid w:val="00D323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23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23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23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23CB"/>
    <w:pPr>
      <w:spacing w:before="160"/>
      <w:jc w:val="center"/>
    </w:pPr>
    <w:rPr>
      <w:i/>
      <w:iCs/>
      <w:color w:val="404040" w:themeColor="text1" w:themeTint="BF"/>
    </w:rPr>
  </w:style>
  <w:style w:type="character" w:customStyle="1" w:styleId="QuoteChar">
    <w:name w:val="Quote Char"/>
    <w:basedOn w:val="DefaultParagraphFont"/>
    <w:link w:val="Quote"/>
    <w:uiPriority w:val="29"/>
    <w:rsid w:val="00D323CB"/>
    <w:rPr>
      <w:i/>
      <w:iCs/>
      <w:color w:val="404040" w:themeColor="text1" w:themeTint="BF"/>
    </w:rPr>
  </w:style>
  <w:style w:type="paragraph" w:styleId="ListParagraph">
    <w:name w:val="List Paragraph"/>
    <w:basedOn w:val="Normal"/>
    <w:uiPriority w:val="34"/>
    <w:qFormat/>
    <w:rsid w:val="00D323CB"/>
    <w:pPr>
      <w:ind w:left="720"/>
      <w:contextualSpacing/>
    </w:pPr>
  </w:style>
  <w:style w:type="character" w:styleId="IntenseEmphasis">
    <w:name w:val="Intense Emphasis"/>
    <w:basedOn w:val="DefaultParagraphFont"/>
    <w:uiPriority w:val="21"/>
    <w:qFormat/>
    <w:rsid w:val="00D323CB"/>
    <w:rPr>
      <w:i/>
      <w:iCs/>
      <w:color w:val="0F4761" w:themeColor="accent1" w:themeShade="BF"/>
    </w:rPr>
  </w:style>
  <w:style w:type="paragraph" w:styleId="IntenseQuote">
    <w:name w:val="Intense Quote"/>
    <w:basedOn w:val="Normal"/>
    <w:next w:val="Normal"/>
    <w:link w:val="IntenseQuoteChar"/>
    <w:uiPriority w:val="30"/>
    <w:qFormat/>
    <w:rsid w:val="00D323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23CB"/>
    <w:rPr>
      <w:i/>
      <w:iCs/>
      <w:color w:val="0F4761" w:themeColor="accent1" w:themeShade="BF"/>
    </w:rPr>
  </w:style>
  <w:style w:type="character" w:styleId="IntenseReference">
    <w:name w:val="Intense Reference"/>
    <w:basedOn w:val="DefaultParagraphFont"/>
    <w:uiPriority w:val="32"/>
    <w:qFormat/>
    <w:rsid w:val="00D323CB"/>
    <w:rPr>
      <w:b/>
      <w:bCs/>
      <w:smallCaps/>
      <w:color w:val="0F4761" w:themeColor="accent1" w:themeShade="BF"/>
      <w:spacing w:val="5"/>
    </w:rPr>
  </w:style>
  <w:style w:type="paragraph" w:styleId="BodyText">
    <w:name w:val="Body Text"/>
    <w:basedOn w:val="Normal"/>
    <w:link w:val="BodyTextChar"/>
    <w:semiHidden/>
    <w:rsid w:val="00510212"/>
    <w:pPr>
      <w:spacing w:after="0" w:line="240" w:lineRule="auto"/>
      <w:jc w:val="center"/>
    </w:pPr>
    <w:rPr>
      <w:rFonts w:ascii="Verdana" w:eastAsia="Times New Roman" w:hAnsi="Verdana" w:cs="Times New Roman"/>
      <w:kern w:val="0"/>
      <w:sz w:val="20"/>
      <w:szCs w:val="20"/>
      <w14:ligatures w14:val="none"/>
    </w:rPr>
  </w:style>
  <w:style w:type="character" w:customStyle="1" w:styleId="BodyTextChar">
    <w:name w:val="Body Text Char"/>
    <w:basedOn w:val="DefaultParagraphFont"/>
    <w:link w:val="BodyText"/>
    <w:semiHidden/>
    <w:rsid w:val="00510212"/>
    <w:rPr>
      <w:rFonts w:ascii="Verdana" w:eastAsia="Times New Roman" w:hAnsi="Verdana" w:cs="Times New Roman"/>
      <w:kern w:val="0"/>
      <w:sz w:val="20"/>
      <w:szCs w:val="20"/>
      <w14:ligatures w14:val="none"/>
    </w:rPr>
  </w:style>
  <w:style w:type="paragraph" w:styleId="TOCHeading">
    <w:name w:val="TOC Heading"/>
    <w:basedOn w:val="Heading1"/>
    <w:next w:val="Normal"/>
    <w:uiPriority w:val="39"/>
    <w:unhideWhenUsed/>
    <w:qFormat/>
    <w:rsid w:val="006322FB"/>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F2A81"/>
    <w:pPr>
      <w:spacing w:after="100"/>
    </w:pPr>
  </w:style>
  <w:style w:type="paragraph" w:styleId="TOC2">
    <w:name w:val="toc 2"/>
    <w:basedOn w:val="Normal"/>
    <w:next w:val="Normal"/>
    <w:autoRedefine/>
    <w:uiPriority w:val="39"/>
    <w:unhideWhenUsed/>
    <w:rsid w:val="008F2A81"/>
    <w:pPr>
      <w:spacing w:after="100"/>
      <w:ind w:left="220"/>
    </w:pPr>
  </w:style>
  <w:style w:type="paragraph" w:styleId="TOC3">
    <w:name w:val="toc 3"/>
    <w:basedOn w:val="Normal"/>
    <w:next w:val="Normal"/>
    <w:autoRedefine/>
    <w:uiPriority w:val="39"/>
    <w:unhideWhenUsed/>
    <w:rsid w:val="008F2A81"/>
    <w:pPr>
      <w:spacing w:after="100"/>
      <w:ind w:left="440"/>
    </w:pPr>
  </w:style>
  <w:style w:type="character" w:styleId="Hyperlink">
    <w:name w:val="Hyperlink"/>
    <w:basedOn w:val="DefaultParagraphFont"/>
    <w:uiPriority w:val="99"/>
    <w:unhideWhenUsed/>
    <w:rsid w:val="008F2A81"/>
    <w:rPr>
      <w:color w:val="467886" w:themeColor="hyperlink"/>
      <w:u w:val="single"/>
    </w:rPr>
  </w:style>
  <w:style w:type="character" w:styleId="UnresolvedMention">
    <w:name w:val="Unresolved Mention"/>
    <w:basedOn w:val="DefaultParagraphFont"/>
    <w:uiPriority w:val="99"/>
    <w:semiHidden/>
    <w:unhideWhenUsed/>
    <w:rsid w:val="007339A6"/>
    <w:rPr>
      <w:color w:val="605E5C"/>
      <w:shd w:val="clear" w:color="auto" w:fill="E1DFDD"/>
    </w:rPr>
  </w:style>
  <w:style w:type="paragraph" w:styleId="Bibliography">
    <w:name w:val="Bibliography"/>
    <w:basedOn w:val="Normal"/>
    <w:next w:val="Normal"/>
    <w:uiPriority w:val="37"/>
    <w:unhideWhenUsed/>
    <w:rsid w:val="000A0EA5"/>
  </w:style>
  <w:style w:type="paragraph" w:styleId="NormalWeb">
    <w:name w:val="Normal (Web)"/>
    <w:basedOn w:val="Normal"/>
    <w:uiPriority w:val="99"/>
    <w:unhideWhenUsed/>
    <w:rsid w:val="00B44EF8"/>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B44EF8"/>
    <w:rPr>
      <w:i/>
      <w:iCs/>
    </w:rPr>
  </w:style>
  <w:style w:type="table" w:styleId="TableGrid">
    <w:name w:val="Table Grid"/>
    <w:basedOn w:val="TableNormal"/>
    <w:uiPriority w:val="39"/>
    <w:rsid w:val="00191F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297889">
      <w:bodyDiv w:val="1"/>
      <w:marLeft w:val="0"/>
      <w:marRight w:val="0"/>
      <w:marTop w:val="0"/>
      <w:marBottom w:val="0"/>
      <w:divBdr>
        <w:top w:val="none" w:sz="0" w:space="0" w:color="auto"/>
        <w:left w:val="none" w:sz="0" w:space="0" w:color="auto"/>
        <w:bottom w:val="none" w:sz="0" w:space="0" w:color="auto"/>
        <w:right w:val="none" w:sz="0" w:space="0" w:color="auto"/>
      </w:divBdr>
    </w:div>
    <w:div w:id="62682913">
      <w:bodyDiv w:val="1"/>
      <w:marLeft w:val="0"/>
      <w:marRight w:val="0"/>
      <w:marTop w:val="0"/>
      <w:marBottom w:val="0"/>
      <w:divBdr>
        <w:top w:val="none" w:sz="0" w:space="0" w:color="auto"/>
        <w:left w:val="none" w:sz="0" w:space="0" w:color="auto"/>
        <w:bottom w:val="none" w:sz="0" w:space="0" w:color="auto"/>
        <w:right w:val="none" w:sz="0" w:space="0" w:color="auto"/>
      </w:divBdr>
    </w:div>
    <w:div w:id="68425208">
      <w:bodyDiv w:val="1"/>
      <w:marLeft w:val="0"/>
      <w:marRight w:val="0"/>
      <w:marTop w:val="0"/>
      <w:marBottom w:val="0"/>
      <w:divBdr>
        <w:top w:val="none" w:sz="0" w:space="0" w:color="auto"/>
        <w:left w:val="none" w:sz="0" w:space="0" w:color="auto"/>
        <w:bottom w:val="none" w:sz="0" w:space="0" w:color="auto"/>
        <w:right w:val="none" w:sz="0" w:space="0" w:color="auto"/>
      </w:divBdr>
    </w:div>
    <w:div w:id="79642280">
      <w:bodyDiv w:val="1"/>
      <w:marLeft w:val="0"/>
      <w:marRight w:val="0"/>
      <w:marTop w:val="0"/>
      <w:marBottom w:val="0"/>
      <w:divBdr>
        <w:top w:val="none" w:sz="0" w:space="0" w:color="auto"/>
        <w:left w:val="none" w:sz="0" w:space="0" w:color="auto"/>
        <w:bottom w:val="none" w:sz="0" w:space="0" w:color="auto"/>
        <w:right w:val="none" w:sz="0" w:space="0" w:color="auto"/>
      </w:divBdr>
    </w:div>
    <w:div w:id="85923085">
      <w:bodyDiv w:val="1"/>
      <w:marLeft w:val="0"/>
      <w:marRight w:val="0"/>
      <w:marTop w:val="0"/>
      <w:marBottom w:val="0"/>
      <w:divBdr>
        <w:top w:val="none" w:sz="0" w:space="0" w:color="auto"/>
        <w:left w:val="none" w:sz="0" w:space="0" w:color="auto"/>
        <w:bottom w:val="none" w:sz="0" w:space="0" w:color="auto"/>
        <w:right w:val="none" w:sz="0" w:space="0" w:color="auto"/>
      </w:divBdr>
    </w:div>
    <w:div w:id="107160114">
      <w:bodyDiv w:val="1"/>
      <w:marLeft w:val="0"/>
      <w:marRight w:val="0"/>
      <w:marTop w:val="0"/>
      <w:marBottom w:val="0"/>
      <w:divBdr>
        <w:top w:val="none" w:sz="0" w:space="0" w:color="auto"/>
        <w:left w:val="none" w:sz="0" w:space="0" w:color="auto"/>
        <w:bottom w:val="none" w:sz="0" w:space="0" w:color="auto"/>
        <w:right w:val="none" w:sz="0" w:space="0" w:color="auto"/>
      </w:divBdr>
    </w:div>
    <w:div w:id="136921926">
      <w:bodyDiv w:val="1"/>
      <w:marLeft w:val="0"/>
      <w:marRight w:val="0"/>
      <w:marTop w:val="0"/>
      <w:marBottom w:val="0"/>
      <w:divBdr>
        <w:top w:val="none" w:sz="0" w:space="0" w:color="auto"/>
        <w:left w:val="none" w:sz="0" w:space="0" w:color="auto"/>
        <w:bottom w:val="none" w:sz="0" w:space="0" w:color="auto"/>
        <w:right w:val="none" w:sz="0" w:space="0" w:color="auto"/>
      </w:divBdr>
    </w:div>
    <w:div w:id="139076128">
      <w:bodyDiv w:val="1"/>
      <w:marLeft w:val="0"/>
      <w:marRight w:val="0"/>
      <w:marTop w:val="0"/>
      <w:marBottom w:val="0"/>
      <w:divBdr>
        <w:top w:val="none" w:sz="0" w:space="0" w:color="auto"/>
        <w:left w:val="none" w:sz="0" w:space="0" w:color="auto"/>
        <w:bottom w:val="none" w:sz="0" w:space="0" w:color="auto"/>
        <w:right w:val="none" w:sz="0" w:space="0" w:color="auto"/>
      </w:divBdr>
    </w:div>
    <w:div w:id="145358973">
      <w:bodyDiv w:val="1"/>
      <w:marLeft w:val="0"/>
      <w:marRight w:val="0"/>
      <w:marTop w:val="0"/>
      <w:marBottom w:val="0"/>
      <w:divBdr>
        <w:top w:val="none" w:sz="0" w:space="0" w:color="auto"/>
        <w:left w:val="none" w:sz="0" w:space="0" w:color="auto"/>
        <w:bottom w:val="none" w:sz="0" w:space="0" w:color="auto"/>
        <w:right w:val="none" w:sz="0" w:space="0" w:color="auto"/>
      </w:divBdr>
    </w:div>
    <w:div w:id="152915245">
      <w:bodyDiv w:val="1"/>
      <w:marLeft w:val="0"/>
      <w:marRight w:val="0"/>
      <w:marTop w:val="0"/>
      <w:marBottom w:val="0"/>
      <w:divBdr>
        <w:top w:val="none" w:sz="0" w:space="0" w:color="auto"/>
        <w:left w:val="none" w:sz="0" w:space="0" w:color="auto"/>
        <w:bottom w:val="none" w:sz="0" w:space="0" w:color="auto"/>
        <w:right w:val="none" w:sz="0" w:space="0" w:color="auto"/>
      </w:divBdr>
    </w:div>
    <w:div w:id="172260860">
      <w:bodyDiv w:val="1"/>
      <w:marLeft w:val="0"/>
      <w:marRight w:val="0"/>
      <w:marTop w:val="0"/>
      <w:marBottom w:val="0"/>
      <w:divBdr>
        <w:top w:val="none" w:sz="0" w:space="0" w:color="auto"/>
        <w:left w:val="none" w:sz="0" w:space="0" w:color="auto"/>
        <w:bottom w:val="none" w:sz="0" w:space="0" w:color="auto"/>
        <w:right w:val="none" w:sz="0" w:space="0" w:color="auto"/>
      </w:divBdr>
    </w:div>
    <w:div w:id="189994834">
      <w:bodyDiv w:val="1"/>
      <w:marLeft w:val="0"/>
      <w:marRight w:val="0"/>
      <w:marTop w:val="0"/>
      <w:marBottom w:val="0"/>
      <w:divBdr>
        <w:top w:val="none" w:sz="0" w:space="0" w:color="auto"/>
        <w:left w:val="none" w:sz="0" w:space="0" w:color="auto"/>
        <w:bottom w:val="none" w:sz="0" w:space="0" w:color="auto"/>
        <w:right w:val="none" w:sz="0" w:space="0" w:color="auto"/>
      </w:divBdr>
    </w:div>
    <w:div w:id="211769037">
      <w:bodyDiv w:val="1"/>
      <w:marLeft w:val="0"/>
      <w:marRight w:val="0"/>
      <w:marTop w:val="0"/>
      <w:marBottom w:val="0"/>
      <w:divBdr>
        <w:top w:val="none" w:sz="0" w:space="0" w:color="auto"/>
        <w:left w:val="none" w:sz="0" w:space="0" w:color="auto"/>
        <w:bottom w:val="none" w:sz="0" w:space="0" w:color="auto"/>
        <w:right w:val="none" w:sz="0" w:space="0" w:color="auto"/>
      </w:divBdr>
    </w:div>
    <w:div w:id="282082011">
      <w:bodyDiv w:val="1"/>
      <w:marLeft w:val="0"/>
      <w:marRight w:val="0"/>
      <w:marTop w:val="0"/>
      <w:marBottom w:val="0"/>
      <w:divBdr>
        <w:top w:val="none" w:sz="0" w:space="0" w:color="auto"/>
        <w:left w:val="none" w:sz="0" w:space="0" w:color="auto"/>
        <w:bottom w:val="none" w:sz="0" w:space="0" w:color="auto"/>
        <w:right w:val="none" w:sz="0" w:space="0" w:color="auto"/>
      </w:divBdr>
    </w:div>
    <w:div w:id="299698877">
      <w:bodyDiv w:val="1"/>
      <w:marLeft w:val="0"/>
      <w:marRight w:val="0"/>
      <w:marTop w:val="0"/>
      <w:marBottom w:val="0"/>
      <w:divBdr>
        <w:top w:val="none" w:sz="0" w:space="0" w:color="auto"/>
        <w:left w:val="none" w:sz="0" w:space="0" w:color="auto"/>
        <w:bottom w:val="none" w:sz="0" w:space="0" w:color="auto"/>
        <w:right w:val="none" w:sz="0" w:space="0" w:color="auto"/>
      </w:divBdr>
    </w:div>
    <w:div w:id="304555538">
      <w:bodyDiv w:val="1"/>
      <w:marLeft w:val="0"/>
      <w:marRight w:val="0"/>
      <w:marTop w:val="0"/>
      <w:marBottom w:val="0"/>
      <w:divBdr>
        <w:top w:val="none" w:sz="0" w:space="0" w:color="auto"/>
        <w:left w:val="none" w:sz="0" w:space="0" w:color="auto"/>
        <w:bottom w:val="none" w:sz="0" w:space="0" w:color="auto"/>
        <w:right w:val="none" w:sz="0" w:space="0" w:color="auto"/>
      </w:divBdr>
    </w:div>
    <w:div w:id="326592111">
      <w:bodyDiv w:val="1"/>
      <w:marLeft w:val="0"/>
      <w:marRight w:val="0"/>
      <w:marTop w:val="0"/>
      <w:marBottom w:val="0"/>
      <w:divBdr>
        <w:top w:val="none" w:sz="0" w:space="0" w:color="auto"/>
        <w:left w:val="none" w:sz="0" w:space="0" w:color="auto"/>
        <w:bottom w:val="none" w:sz="0" w:space="0" w:color="auto"/>
        <w:right w:val="none" w:sz="0" w:space="0" w:color="auto"/>
      </w:divBdr>
    </w:div>
    <w:div w:id="370109882">
      <w:bodyDiv w:val="1"/>
      <w:marLeft w:val="0"/>
      <w:marRight w:val="0"/>
      <w:marTop w:val="0"/>
      <w:marBottom w:val="0"/>
      <w:divBdr>
        <w:top w:val="none" w:sz="0" w:space="0" w:color="auto"/>
        <w:left w:val="none" w:sz="0" w:space="0" w:color="auto"/>
        <w:bottom w:val="none" w:sz="0" w:space="0" w:color="auto"/>
        <w:right w:val="none" w:sz="0" w:space="0" w:color="auto"/>
      </w:divBdr>
    </w:div>
    <w:div w:id="371270748">
      <w:bodyDiv w:val="1"/>
      <w:marLeft w:val="0"/>
      <w:marRight w:val="0"/>
      <w:marTop w:val="0"/>
      <w:marBottom w:val="0"/>
      <w:divBdr>
        <w:top w:val="none" w:sz="0" w:space="0" w:color="auto"/>
        <w:left w:val="none" w:sz="0" w:space="0" w:color="auto"/>
        <w:bottom w:val="none" w:sz="0" w:space="0" w:color="auto"/>
        <w:right w:val="none" w:sz="0" w:space="0" w:color="auto"/>
      </w:divBdr>
    </w:div>
    <w:div w:id="397021645">
      <w:bodyDiv w:val="1"/>
      <w:marLeft w:val="0"/>
      <w:marRight w:val="0"/>
      <w:marTop w:val="0"/>
      <w:marBottom w:val="0"/>
      <w:divBdr>
        <w:top w:val="none" w:sz="0" w:space="0" w:color="auto"/>
        <w:left w:val="none" w:sz="0" w:space="0" w:color="auto"/>
        <w:bottom w:val="none" w:sz="0" w:space="0" w:color="auto"/>
        <w:right w:val="none" w:sz="0" w:space="0" w:color="auto"/>
      </w:divBdr>
    </w:div>
    <w:div w:id="410084901">
      <w:bodyDiv w:val="1"/>
      <w:marLeft w:val="0"/>
      <w:marRight w:val="0"/>
      <w:marTop w:val="0"/>
      <w:marBottom w:val="0"/>
      <w:divBdr>
        <w:top w:val="none" w:sz="0" w:space="0" w:color="auto"/>
        <w:left w:val="none" w:sz="0" w:space="0" w:color="auto"/>
        <w:bottom w:val="none" w:sz="0" w:space="0" w:color="auto"/>
        <w:right w:val="none" w:sz="0" w:space="0" w:color="auto"/>
      </w:divBdr>
    </w:div>
    <w:div w:id="421068911">
      <w:bodyDiv w:val="1"/>
      <w:marLeft w:val="0"/>
      <w:marRight w:val="0"/>
      <w:marTop w:val="0"/>
      <w:marBottom w:val="0"/>
      <w:divBdr>
        <w:top w:val="none" w:sz="0" w:space="0" w:color="auto"/>
        <w:left w:val="none" w:sz="0" w:space="0" w:color="auto"/>
        <w:bottom w:val="none" w:sz="0" w:space="0" w:color="auto"/>
        <w:right w:val="none" w:sz="0" w:space="0" w:color="auto"/>
      </w:divBdr>
    </w:div>
    <w:div w:id="455606875">
      <w:bodyDiv w:val="1"/>
      <w:marLeft w:val="0"/>
      <w:marRight w:val="0"/>
      <w:marTop w:val="0"/>
      <w:marBottom w:val="0"/>
      <w:divBdr>
        <w:top w:val="none" w:sz="0" w:space="0" w:color="auto"/>
        <w:left w:val="none" w:sz="0" w:space="0" w:color="auto"/>
        <w:bottom w:val="none" w:sz="0" w:space="0" w:color="auto"/>
        <w:right w:val="none" w:sz="0" w:space="0" w:color="auto"/>
      </w:divBdr>
    </w:div>
    <w:div w:id="473985538">
      <w:bodyDiv w:val="1"/>
      <w:marLeft w:val="0"/>
      <w:marRight w:val="0"/>
      <w:marTop w:val="0"/>
      <w:marBottom w:val="0"/>
      <w:divBdr>
        <w:top w:val="none" w:sz="0" w:space="0" w:color="auto"/>
        <w:left w:val="none" w:sz="0" w:space="0" w:color="auto"/>
        <w:bottom w:val="none" w:sz="0" w:space="0" w:color="auto"/>
        <w:right w:val="none" w:sz="0" w:space="0" w:color="auto"/>
      </w:divBdr>
    </w:div>
    <w:div w:id="477386175">
      <w:bodyDiv w:val="1"/>
      <w:marLeft w:val="0"/>
      <w:marRight w:val="0"/>
      <w:marTop w:val="0"/>
      <w:marBottom w:val="0"/>
      <w:divBdr>
        <w:top w:val="none" w:sz="0" w:space="0" w:color="auto"/>
        <w:left w:val="none" w:sz="0" w:space="0" w:color="auto"/>
        <w:bottom w:val="none" w:sz="0" w:space="0" w:color="auto"/>
        <w:right w:val="none" w:sz="0" w:space="0" w:color="auto"/>
      </w:divBdr>
    </w:div>
    <w:div w:id="481237151">
      <w:bodyDiv w:val="1"/>
      <w:marLeft w:val="0"/>
      <w:marRight w:val="0"/>
      <w:marTop w:val="0"/>
      <w:marBottom w:val="0"/>
      <w:divBdr>
        <w:top w:val="none" w:sz="0" w:space="0" w:color="auto"/>
        <w:left w:val="none" w:sz="0" w:space="0" w:color="auto"/>
        <w:bottom w:val="none" w:sz="0" w:space="0" w:color="auto"/>
        <w:right w:val="none" w:sz="0" w:space="0" w:color="auto"/>
      </w:divBdr>
    </w:div>
    <w:div w:id="511529796">
      <w:bodyDiv w:val="1"/>
      <w:marLeft w:val="0"/>
      <w:marRight w:val="0"/>
      <w:marTop w:val="0"/>
      <w:marBottom w:val="0"/>
      <w:divBdr>
        <w:top w:val="none" w:sz="0" w:space="0" w:color="auto"/>
        <w:left w:val="none" w:sz="0" w:space="0" w:color="auto"/>
        <w:bottom w:val="none" w:sz="0" w:space="0" w:color="auto"/>
        <w:right w:val="none" w:sz="0" w:space="0" w:color="auto"/>
      </w:divBdr>
    </w:div>
    <w:div w:id="532771622">
      <w:bodyDiv w:val="1"/>
      <w:marLeft w:val="0"/>
      <w:marRight w:val="0"/>
      <w:marTop w:val="0"/>
      <w:marBottom w:val="0"/>
      <w:divBdr>
        <w:top w:val="none" w:sz="0" w:space="0" w:color="auto"/>
        <w:left w:val="none" w:sz="0" w:space="0" w:color="auto"/>
        <w:bottom w:val="none" w:sz="0" w:space="0" w:color="auto"/>
        <w:right w:val="none" w:sz="0" w:space="0" w:color="auto"/>
      </w:divBdr>
    </w:div>
    <w:div w:id="535696087">
      <w:bodyDiv w:val="1"/>
      <w:marLeft w:val="0"/>
      <w:marRight w:val="0"/>
      <w:marTop w:val="0"/>
      <w:marBottom w:val="0"/>
      <w:divBdr>
        <w:top w:val="none" w:sz="0" w:space="0" w:color="auto"/>
        <w:left w:val="none" w:sz="0" w:space="0" w:color="auto"/>
        <w:bottom w:val="none" w:sz="0" w:space="0" w:color="auto"/>
        <w:right w:val="none" w:sz="0" w:space="0" w:color="auto"/>
      </w:divBdr>
    </w:div>
    <w:div w:id="557326492">
      <w:bodyDiv w:val="1"/>
      <w:marLeft w:val="0"/>
      <w:marRight w:val="0"/>
      <w:marTop w:val="0"/>
      <w:marBottom w:val="0"/>
      <w:divBdr>
        <w:top w:val="none" w:sz="0" w:space="0" w:color="auto"/>
        <w:left w:val="none" w:sz="0" w:space="0" w:color="auto"/>
        <w:bottom w:val="none" w:sz="0" w:space="0" w:color="auto"/>
        <w:right w:val="none" w:sz="0" w:space="0" w:color="auto"/>
      </w:divBdr>
    </w:div>
    <w:div w:id="583222737">
      <w:bodyDiv w:val="1"/>
      <w:marLeft w:val="0"/>
      <w:marRight w:val="0"/>
      <w:marTop w:val="0"/>
      <w:marBottom w:val="0"/>
      <w:divBdr>
        <w:top w:val="none" w:sz="0" w:space="0" w:color="auto"/>
        <w:left w:val="none" w:sz="0" w:space="0" w:color="auto"/>
        <w:bottom w:val="none" w:sz="0" w:space="0" w:color="auto"/>
        <w:right w:val="none" w:sz="0" w:space="0" w:color="auto"/>
      </w:divBdr>
    </w:div>
    <w:div w:id="597250265">
      <w:bodyDiv w:val="1"/>
      <w:marLeft w:val="0"/>
      <w:marRight w:val="0"/>
      <w:marTop w:val="0"/>
      <w:marBottom w:val="0"/>
      <w:divBdr>
        <w:top w:val="none" w:sz="0" w:space="0" w:color="auto"/>
        <w:left w:val="none" w:sz="0" w:space="0" w:color="auto"/>
        <w:bottom w:val="none" w:sz="0" w:space="0" w:color="auto"/>
        <w:right w:val="none" w:sz="0" w:space="0" w:color="auto"/>
      </w:divBdr>
    </w:div>
    <w:div w:id="637682445">
      <w:bodyDiv w:val="1"/>
      <w:marLeft w:val="0"/>
      <w:marRight w:val="0"/>
      <w:marTop w:val="0"/>
      <w:marBottom w:val="0"/>
      <w:divBdr>
        <w:top w:val="none" w:sz="0" w:space="0" w:color="auto"/>
        <w:left w:val="none" w:sz="0" w:space="0" w:color="auto"/>
        <w:bottom w:val="none" w:sz="0" w:space="0" w:color="auto"/>
        <w:right w:val="none" w:sz="0" w:space="0" w:color="auto"/>
      </w:divBdr>
    </w:div>
    <w:div w:id="638844965">
      <w:bodyDiv w:val="1"/>
      <w:marLeft w:val="0"/>
      <w:marRight w:val="0"/>
      <w:marTop w:val="0"/>
      <w:marBottom w:val="0"/>
      <w:divBdr>
        <w:top w:val="none" w:sz="0" w:space="0" w:color="auto"/>
        <w:left w:val="none" w:sz="0" w:space="0" w:color="auto"/>
        <w:bottom w:val="none" w:sz="0" w:space="0" w:color="auto"/>
        <w:right w:val="none" w:sz="0" w:space="0" w:color="auto"/>
      </w:divBdr>
    </w:div>
    <w:div w:id="643050257">
      <w:bodyDiv w:val="1"/>
      <w:marLeft w:val="0"/>
      <w:marRight w:val="0"/>
      <w:marTop w:val="0"/>
      <w:marBottom w:val="0"/>
      <w:divBdr>
        <w:top w:val="none" w:sz="0" w:space="0" w:color="auto"/>
        <w:left w:val="none" w:sz="0" w:space="0" w:color="auto"/>
        <w:bottom w:val="none" w:sz="0" w:space="0" w:color="auto"/>
        <w:right w:val="none" w:sz="0" w:space="0" w:color="auto"/>
      </w:divBdr>
    </w:div>
    <w:div w:id="651835645">
      <w:bodyDiv w:val="1"/>
      <w:marLeft w:val="0"/>
      <w:marRight w:val="0"/>
      <w:marTop w:val="0"/>
      <w:marBottom w:val="0"/>
      <w:divBdr>
        <w:top w:val="none" w:sz="0" w:space="0" w:color="auto"/>
        <w:left w:val="none" w:sz="0" w:space="0" w:color="auto"/>
        <w:bottom w:val="none" w:sz="0" w:space="0" w:color="auto"/>
        <w:right w:val="none" w:sz="0" w:space="0" w:color="auto"/>
      </w:divBdr>
    </w:div>
    <w:div w:id="670255914">
      <w:bodyDiv w:val="1"/>
      <w:marLeft w:val="0"/>
      <w:marRight w:val="0"/>
      <w:marTop w:val="0"/>
      <w:marBottom w:val="0"/>
      <w:divBdr>
        <w:top w:val="none" w:sz="0" w:space="0" w:color="auto"/>
        <w:left w:val="none" w:sz="0" w:space="0" w:color="auto"/>
        <w:bottom w:val="none" w:sz="0" w:space="0" w:color="auto"/>
        <w:right w:val="none" w:sz="0" w:space="0" w:color="auto"/>
      </w:divBdr>
    </w:div>
    <w:div w:id="673458408">
      <w:bodyDiv w:val="1"/>
      <w:marLeft w:val="0"/>
      <w:marRight w:val="0"/>
      <w:marTop w:val="0"/>
      <w:marBottom w:val="0"/>
      <w:divBdr>
        <w:top w:val="none" w:sz="0" w:space="0" w:color="auto"/>
        <w:left w:val="none" w:sz="0" w:space="0" w:color="auto"/>
        <w:bottom w:val="none" w:sz="0" w:space="0" w:color="auto"/>
        <w:right w:val="none" w:sz="0" w:space="0" w:color="auto"/>
      </w:divBdr>
    </w:div>
    <w:div w:id="687412111">
      <w:bodyDiv w:val="1"/>
      <w:marLeft w:val="0"/>
      <w:marRight w:val="0"/>
      <w:marTop w:val="0"/>
      <w:marBottom w:val="0"/>
      <w:divBdr>
        <w:top w:val="none" w:sz="0" w:space="0" w:color="auto"/>
        <w:left w:val="none" w:sz="0" w:space="0" w:color="auto"/>
        <w:bottom w:val="none" w:sz="0" w:space="0" w:color="auto"/>
        <w:right w:val="none" w:sz="0" w:space="0" w:color="auto"/>
      </w:divBdr>
    </w:div>
    <w:div w:id="692417556">
      <w:bodyDiv w:val="1"/>
      <w:marLeft w:val="0"/>
      <w:marRight w:val="0"/>
      <w:marTop w:val="0"/>
      <w:marBottom w:val="0"/>
      <w:divBdr>
        <w:top w:val="none" w:sz="0" w:space="0" w:color="auto"/>
        <w:left w:val="none" w:sz="0" w:space="0" w:color="auto"/>
        <w:bottom w:val="none" w:sz="0" w:space="0" w:color="auto"/>
        <w:right w:val="none" w:sz="0" w:space="0" w:color="auto"/>
      </w:divBdr>
    </w:div>
    <w:div w:id="716078917">
      <w:bodyDiv w:val="1"/>
      <w:marLeft w:val="0"/>
      <w:marRight w:val="0"/>
      <w:marTop w:val="0"/>
      <w:marBottom w:val="0"/>
      <w:divBdr>
        <w:top w:val="none" w:sz="0" w:space="0" w:color="auto"/>
        <w:left w:val="none" w:sz="0" w:space="0" w:color="auto"/>
        <w:bottom w:val="none" w:sz="0" w:space="0" w:color="auto"/>
        <w:right w:val="none" w:sz="0" w:space="0" w:color="auto"/>
      </w:divBdr>
    </w:div>
    <w:div w:id="719283935">
      <w:bodyDiv w:val="1"/>
      <w:marLeft w:val="0"/>
      <w:marRight w:val="0"/>
      <w:marTop w:val="0"/>
      <w:marBottom w:val="0"/>
      <w:divBdr>
        <w:top w:val="none" w:sz="0" w:space="0" w:color="auto"/>
        <w:left w:val="none" w:sz="0" w:space="0" w:color="auto"/>
        <w:bottom w:val="none" w:sz="0" w:space="0" w:color="auto"/>
        <w:right w:val="none" w:sz="0" w:space="0" w:color="auto"/>
      </w:divBdr>
    </w:div>
    <w:div w:id="729112742">
      <w:bodyDiv w:val="1"/>
      <w:marLeft w:val="0"/>
      <w:marRight w:val="0"/>
      <w:marTop w:val="0"/>
      <w:marBottom w:val="0"/>
      <w:divBdr>
        <w:top w:val="none" w:sz="0" w:space="0" w:color="auto"/>
        <w:left w:val="none" w:sz="0" w:space="0" w:color="auto"/>
        <w:bottom w:val="none" w:sz="0" w:space="0" w:color="auto"/>
        <w:right w:val="none" w:sz="0" w:space="0" w:color="auto"/>
      </w:divBdr>
    </w:div>
    <w:div w:id="730735729">
      <w:bodyDiv w:val="1"/>
      <w:marLeft w:val="0"/>
      <w:marRight w:val="0"/>
      <w:marTop w:val="0"/>
      <w:marBottom w:val="0"/>
      <w:divBdr>
        <w:top w:val="none" w:sz="0" w:space="0" w:color="auto"/>
        <w:left w:val="none" w:sz="0" w:space="0" w:color="auto"/>
        <w:bottom w:val="none" w:sz="0" w:space="0" w:color="auto"/>
        <w:right w:val="none" w:sz="0" w:space="0" w:color="auto"/>
      </w:divBdr>
    </w:div>
    <w:div w:id="738212793">
      <w:bodyDiv w:val="1"/>
      <w:marLeft w:val="0"/>
      <w:marRight w:val="0"/>
      <w:marTop w:val="0"/>
      <w:marBottom w:val="0"/>
      <w:divBdr>
        <w:top w:val="none" w:sz="0" w:space="0" w:color="auto"/>
        <w:left w:val="none" w:sz="0" w:space="0" w:color="auto"/>
        <w:bottom w:val="none" w:sz="0" w:space="0" w:color="auto"/>
        <w:right w:val="none" w:sz="0" w:space="0" w:color="auto"/>
      </w:divBdr>
    </w:div>
    <w:div w:id="745955481">
      <w:bodyDiv w:val="1"/>
      <w:marLeft w:val="0"/>
      <w:marRight w:val="0"/>
      <w:marTop w:val="0"/>
      <w:marBottom w:val="0"/>
      <w:divBdr>
        <w:top w:val="none" w:sz="0" w:space="0" w:color="auto"/>
        <w:left w:val="none" w:sz="0" w:space="0" w:color="auto"/>
        <w:bottom w:val="none" w:sz="0" w:space="0" w:color="auto"/>
        <w:right w:val="none" w:sz="0" w:space="0" w:color="auto"/>
      </w:divBdr>
    </w:div>
    <w:div w:id="784887856">
      <w:bodyDiv w:val="1"/>
      <w:marLeft w:val="0"/>
      <w:marRight w:val="0"/>
      <w:marTop w:val="0"/>
      <w:marBottom w:val="0"/>
      <w:divBdr>
        <w:top w:val="none" w:sz="0" w:space="0" w:color="auto"/>
        <w:left w:val="none" w:sz="0" w:space="0" w:color="auto"/>
        <w:bottom w:val="none" w:sz="0" w:space="0" w:color="auto"/>
        <w:right w:val="none" w:sz="0" w:space="0" w:color="auto"/>
      </w:divBdr>
    </w:div>
    <w:div w:id="791898992">
      <w:bodyDiv w:val="1"/>
      <w:marLeft w:val="0"/>
      <w:marRight w:val="0"/>
      <w:marTop w:val="0"/>
      <w:marBottom w:val="0"/>
      <w:divBdr>
        <w:top w:val="none" w:sz="0" w:space="0" w:color="auto"/>
        <w:left w:val="none" w:sz="0" w:space="0" w:color="auto"/>
        <w:bottom w:val="none" w:sz="0" w:space="0" w:color="auto"/>
        <w:right w:val="none" w:sz="0" w:space="0" w:color="auto"/>
      </w:divBdr>
    </w:div>
    <w:div w:id="791942528">
      <w:bodyDiv w:val="1"/>
      <w:marLeft w:val="0"/>
      <w:marRight w:val="0"/>
      <w:marTop w:val="0"/>
      <w:marBottom w:val="0"/>
      <w:divBdr>
        <w:top w:val="none" w:sz="0" w:space="0" w:color="auto"/>
        <w:left w:val="none" w:sz="0" w:space="0" w:color="auto"/>
        <w:bottom w:val="none" w:sz="0" w:space="0" w:color="auto"/>
        <w:right w:val="none" w:sz="0" w:space="0" w:color="auto"/>
      </w:divBdr>
    </w:div>
    <w:div w:id="797837552">
      <w:bodyDiv w:val="1"/>
      <w:marLeft w:val="0"/>
      <w:marRight w:val="0"/>
      <w:marTop w:val="0"/>
      <w:marBottom w:val="0"/>
      <w:divBdr>
        <w:top w:val="none" w:sz="0" w:space="0" w:color="auto"/>
        <w:left w:val="none" w:sz="0" w:space="0" w:color="auto"/>
        <w:bottom w:val="none" w:sz="0" w:space="0" w:color="auto"/>
        <w:right w:val="none" w:sz="0" w:space="0" w:color="auto"/>
      </w:divBdr>
    </w:div>
    <w:div w:id="809056917">
      <w:bodyDiv w:val="1"/>
      <w:marLeft w:val="0"/>
      <w:marRight w:val="0"/>
      <w:marTop w:val="0"/>
      <w:marBottom w:val="0"/>
      <w:divBdr>
        <w:top w:val="none" w:sz="0" w:space="0" w:color="auto"/>
        <w:left w:val="none" w:sz="0" w:space="0" w:color="auto"/>
        <w:bottom w:val="none" w:sz="0" w:space="0" w:color="auto"/>
        <w:right w:val="none" w:sz="0" w:space="0" w:color="auto"/>
      </w:divBdr>
    </w:div>
    <w:div w:id="822816106">
      <w:bodyDiv w:val="1"/>
      <w:marLeft w:val="0"/>
      <w:marRight w:val="0"/>
      <w:marTop w:val="0"/>
      <w:marBottom w:val="0"/>
      <w:divBdr>
        <w:top w:val="none" w:sz="0" w:space="0" w:color="auto"/>
        <w:left w:val="none" w:sz="0" w:space="0" w:color="auto"/>
        <w:bottom w:val="none" w:sz="0" w:space="0" w:color="auto"/>
        <w:right w:val="none" w:sz="0" w:space="0" w:color="auto"/>
      </w:divBdr>
    </w:div>
    <w:div w:id="830173107">
      <w:bodyDiv w:val="1"/>
      <w:marLeft w:val="0"/>
      <w:marRight w:val="0"/>
      <w:marTop w:val="0"/>
      <w:marBottom w:val="0"/>
      <w:divBdr>
        <w:top w:val="none" w:sz="0" w:space="0" w:color="auto"/>
        <w:left w:val="none" w:sz="0" w:space="0" w:color="auto"/>
        <w:bottom w:val="none" w:sz="0" w:space="0" w:color="auto"/>
        <w:right w:val="none" w:sz="0" w:space="0" w:color="auto"/>
      </w:divBdr>
    </w:div>
    <w:div w:id="850027006">
      <w:bodyDiv w:val="1"/>
      <w:marLeft w:val="0"/>
      <w:marRight w:val="0"/>
      <w:marTop w:val="0"/>
      <w:marBottom w:val="0"/>
      <w:divBdr>
        <w:top w:val="none" w:sz="0" w:space="0" w:color="auto"/>
        <w:left w:val="none" w:sz="0" w:space="0" w:color="auto"/>
        <w:bottom w:val="none" w:sz="0" w:space="0" w:color="auto"/>
        <w:right w:val="none" w:sz="0" w:space="0" w:color="auto"/>
      </w:divBdr>
    </w:div>
    <w:div w:id="867762458">
      <w:bodyDiv w:val="1"/>
      <w:marLeft w:val="0"/>
      <w:marRight w:val="0"/>
      <w:marTop w:val="0"/>
      <w:marBottom w:val="0"/>
      <w:divBdr>
        <w:top w:val="none" w:sz="0" w:space="0" w:color="auto"/>
        <w:left w:val="none" w:sz="0" w:space="0" w:color="auto"/>
        <w:bottom w:val="none" w:sz="0" w:space="0" w:color="auto"/>
        <w:right w:val="none" w:sz="0" w:space="0" w:color="auto"/>
      </w:divBdr>
    </w:div>
    <w:div w:id="871773232">
      <w:bodyDiv w:val="1"/>
      <w:marLeft w:val="0"/>
      <w:marRight w:val="0"/>
      <w:marTop w:val="0"/>
      <w:marBottom w:val="0"/>
      <w:divBdr>
        <w:top w:val="none" w:sz="0" w:space="0" w:color="auto"/>
        <w:left w:val="none" w:sz="0" w:space="0" w:color="auto"/>
        <w:bottom w:val="none" w:sz="0" w:space="0" w:color="auto"/>
        <w:right w:val="none" w:sz="0" w:space="0" w:color="auto"/>
      </w:divBdr>
    </w:div>
    <w:div w:id="899362332">
      <w:bodyDiv w:val="1"/>
      <w:marLeft w:val="0"/>
      <w:marRight w:val="0"/>
      <w:marTop w:val="0"/>
      <w:marBottom w:val="0"/>
      <w:divBdr>
        <w:top w:val="none" w:sz="0" w:space="0" w:color="auto"/>
        <w:left w:val="none" w:sz="0" w:space="0" w:color="auto"/>
        <w:bottom w:val="none" w:sz="0" w:space="0" w:color="auto"/>
        <w:right w:val="none" w:sz="0" w:space="0" w:color="auto"/>
      </w:divBdr>
    </w:div>
    <w:div w:id="906183141">
      <w:bodyDiv w:val="1"/>
      <w:marLeft w:val="0"/>
      <w:marRight w:val="0"/>
      <w:marTop w:val="0"/>
      <w:marBottom w:val="0"/>
      <w:divBdr>
        <w:top w:val="none" w:sz="0" w:space="0" w:color="auto"/>
        <w:left w:val="none" w:sz="0" w:space="0" w:color="auto"/>
        <w:bottom w:val="none" w:sz="0" w:space="0" w:color="auto"/>
        <w:right w:val="none" w:sz="0" w:space="0" w:color="auto"/>
      </w:divBdr>
    </w:div>
    <w:div w:id="910770206">
      <w:bodyDiv w:val="1"/>
      <w:marLeft w:val="0"/>
      <w:marRight w:val="0"/>
      <w:marTop w:val="0"/>
      <w:marBottom w:val="0"/>
      <w:divBdr>
        <w:top w:val="none" w:sz="0" w:space="0" w:color="auto"/>
        <w:left w:val="none" w:sz="0" w:space="0" w:color="auto"/>
        <w:bottom w:val="none" w:sz="0" w:space="0" w:color="auto"/>
        <w:right w:val="none" w:sz="0" w:space="0" w:color="auto"/>
      </w:divBdr>
    </w:div>
    <w:div w:id="923412668">
      <w:bodyDiv w:val="1"/>
      <w:marLeft w:val="0"/>
      <w:marRight w:val="0"/>
      <w:marTop w:val="0"/>
      <w:marBottom w:val="0"/>
      <w:divBdr>
        <w:top w:val="none" w:sz="0" w:space="0" w:color="auto"/>
        <w:left w:val="none" w:sz="0" w:space="0" w:color="auto"/>
        <w:bottom w:val="none" w:sz="0" w:space="0" w:color="auto"/>
        <w:right w:val="none" w:sz="0" w:space="0" w:color="auto"/>
      </w:divBdr>
    </w:div>
    <w:div w:id="924802919">
      <w:bodyDiv w:val="1"/>
      <w:marLeft w:val="0"/>
      <w:marRight w:val="0"/>
      <w:marTop w:val="0"/>
      <w:marBottom w:val="0"/>
      <w:divBdr>
        <w:top w:val="none" w:sz="0" w:space="0" w:color="auto"/>
        <w:left w:val="none" w:sz="0" w:space="0" w:color="auto"/>
        <w:bottom w:val="none" w:sz="0" w:space="0" w:color="auto"/>
        <w:right w:val="none" w:sz="0" w:space="0" w:color="auto"/>
      </w:divBdr>
    </w:div>
    <w:div w:id="926351882">
      <w:bodyDiv w:val="1"/>
      <w:marLeft w:val="0"/>
      <w:marRight w:val="0"/>
      <w:marTop w:val="0"/>
      <w:marBottom w:val="0"/>
      <w:divBdr>
        <w:top w:val="none" w:sz="0" w:space="0" w:color="auto"/>
        <w:left w:val="none" w:sz="0" w:space="0" w:color="auto"/>
        <w:bottom w:val="none" w:sz="0" w:space="0" w:color="auto"/>
        <w:right w:val="none" w:sz="0" w:space="0" w:color="auto"/>
      </w:divBdr>
    </w:div>
    <w:div w:id="937982876">
      <w:bodyDiv w:val="1"/>
      <w:marLeft w:val="0"/>
      <w:marRight w:val="0"/>
      <w:marTop w:val="0"/>
      <w:marBottom w:val="0"/>
      <w:divBdr>
        <w:top w:val="none" w:sz="0" w:space="0" w:color="auto"/>
        <w:left w:val="none" w:sz="0" w:space="0" w:color="auto"/>
        <w:bottom w:val="none" w:sz="0" w:space="0" w:color="auto"/>
        <w:right w:val="none" w:sz="0" w:space="0" w:color="auto"/>
      </w:divBdr>
    </w:div>
    <w:div w:id="939026422">
      <w:bodyDiv w:val="1"/>
      <w:marLeft w:val="0"/>
      <w:marRight w:val="0"/>
      <w:marTop w:val="0"/>
      <w:marBottom w:val="0"/>
      <w:divBdr>
        <w:top w:val="none" w:sz="0" w:space="0" w:color="auto"/>
        <w:left w:val="none" w:sz="0" w:space="0" w:color="auto"/>
        <w:bottom w:val="none" w:sz="0" w:space="0" w:color="auto"/>
        <w:right w:val="none" w:sz="0" w:space="0" w:color="auto"/>
      </w:divBdr>
    </w:div>
    <w:div w:id="964582859">
      <w:bodyDiv w:val="1"/>
      <w:marLeft w:val="0"/>
      <w:marRight w:val="0"/>
      <w:marTop w:val="0"/>
      <w:marBottom w:val="0"/>
      <w:divBdr>
        <w:top w:val="none" w:sz="0" w:space="0" w:color="auto"/>
        <w:left w:val="none" w:sz="0" w:space="0" w:color="auto"/>
        <w:bottom w:val="none" w:sz="0" w:space="0" w:color="auto"/>
        <w:right w:val="none" w:sz="0" w:space="0" w:color="auto"/>
      </w:divBdr>
    </w:div>
    <w:div w:id="971401626">
      <w:bodyDiv w:val="1"/>
      <w:marLeft w:val="0"/>
      <w:marRight w:val="0"/>
      <w:marTop w:val="0"/>
      <w:marBottom w:val="0"/>
      <w:divBdr>
        <w:top w:val="none" w:sz="0" w:space="0" w:color="auto"/>
        <w:left w:val="none" w:sz="0" w:space="0" w:color="auto"/>
        <w:bottom w:val="none" w:sz="0" w:space="0" w:color="auto"/>
        <w:right w:val="none" w:sz="0" w:space="0" w:color="auto"/>
      </w:divBdr>
    </w:div>
    <w:div w:id="973024511">
      <w:bodyDiv w:val="1"/>
      <w:marLeft w:val="0"/>
      <w:marRight w:val="0"/>
      <w:marTop w:val="0"/>
      <w:marBottom w:val="0"/>
      <w:divBdr>
        <w:top w:val="none" w:sz="0" w:space="0" w:color="auto"/>
        <w:left w:val="none" w:sz="0" w:space="0" w:color="auto"/>
        <w:bottom w:val="none" w:sz="0" w:space="0" w:color="auto"/>
        <w:right w:val="none" w:sz="0" w:space="0" w:color="auto"/>
      </w:divBdr>
    </w:div>
    <w:div w:id="981274935">
      <w:bodyDiv w:val="1"/>
      <w:marLeft w:val="0"/>
      <w:marRight w:val="0"/>
      <w:marTop w:val="0"/>
      <w:marBottom w:val="0"/>
      <w:divBdr>
        <w:top w:val="none" w:sz="0" w:space="0" w:color="auto"/>
        <w:left w:val="none" w:sz="0" w:space="0" w:color="auto"/>
        <w:bottom w:val="none" w:sz="0" w:space="0" w:color="auto"/>
        <w:right w:val="none" w:sz="0" w:space="0" w:color="auto"/>
      </w:divBdr>
    </w:div>
    <w:div w:id="995454768">
      <w:bodyDiv w:val="1"/>
      <w:marLeft w:val="0"/>
      <w:marRight w:val="0"/>
      <w:marTop w:val="0"/>
      <w:marBottom w:val="0"/>
      <w:divBdr>
        <w:top w:val="none" w:sz="0" w:space="0" w:color="auto"/>
        <w:left w:val="none" w:sz="0" w:space="0" w:color="auto"/>
        <w:bottom w:val="none" w:sz="0" w:space="0" w:color="auto"/>
        <w:right w:val="none" w:sz="0" w:space="0" w:color="auto"/>
      </w:divBdr>
    </w:div>
    <w:div w:id="1051465504">
      <w:bodyDiv w:val="1"/>
      <w:marLeft w:val="0"/>
      <w:marRight w:val="0"/>
      <w:marTop w:val="0"/>
      <w:marBottom w:val="0"/>
      <w:divBdr>
        <w:top w:val="none" w:sz="0" w:space="0" w:color="auto"/>
        <w:left w:val="none" w:sz="0" w:space="0" w:color="auto"/>
        <w:bottom w:val="none" w:sz="0" w:space="0" w:color="auto"/>
        <w:right w:val="none" w:sz="0" w:space="0" w:color="auto"/>
      </w:divBdr>
    </w:div>
    <w:div w:id="1068839951">
      <w:bodyDiv w:val="1"/>
      <w:marLeft w:val="0"/>
      <w:marRight w:val="0"/>
      <w:marTop w:val="0"/>
      <w:marBottom w:val="0"/>
      <w:divBdr>
        <w:top w:val="none" w:sz="0" w:space="0" w:color="auto"/>
        <w:left w:val="none" w:sz="0" w:space="0" w:color="auto"/>
        <w:bottom w:val="none" w:sz="0" w:space="0" w:color="auto"/>
        <w:right w:val="none" w:sz="0" w:space="0" w:color="auto"/>
      </w:divBdr>
    </w:div>
    <w:div w:id="1076127928">
      <w:bodyDiv w:val="1"/>
      <w:marLeft w:val="0"/>
      <w:marRight w:val="0"/>
      <w:marTop w:val="0"/>
      <w:marBottom w:val="0"/>
      <w:divBdr>
        <w:top w:val="none" w:sz="0" w:space="0" w:color="auto"/>
        <w:left w:val="none" w:sz="0" w:space="0" w:color="auto"/>
        <w:bottom w:val="none" w:sz="0" w:space="0" w:color="auto"/>
        <w:right w:val="none" w:sz="0" w:space="0" w:color="auto"/>
      </w:divBdr>
    </w:div>
    <w:div w:id="1085028733">
      <w:bodyDiv w:val="1"/>
      <w:marLeft w:val="0"/>
      <w:marRight w:val="0"/>
      <w:marTop w:val="0"/>
      <w:marBottom w:val="0"/>
      <w:divBdr>
        <w:top w:val="none" w:sz="0" w:space="0" w:color="auto"/>
        <w:left w:val="none" w:sz="0" w:space="0" w:color="auto"/>
        <w:bottom w:val="none" w:sz="0" w:space="0" w:color="auto"/>
        <w:right w:val="none" w:sz="0" w:space="0" w:color="auto"/>
      </w:divBdr>
    </w:div>
    <w:div w:id="1095129831">
      <w:bodyDiv w:val="1"/>
      <w:marLeft w:val="0"/>
      <w:marRight w:val="0"/>
      <w:marTop w:val="0"/>
      <w:marBottom w:val="0"/>
      <w:divBdr>
        <w:top w:val="none" w:sz="0" w:space="0" w:color="auto"/>
        <w:left w:val="none" w:sz="0" w:space="0" w:color="auto"/>
        <w:bottom w:val="none" w:sz="0" w:space="0" w:color="auto"/>
        <w:right w:val="none" w:sz="0" w:space="0" w:color="auto"/>
      </w:divBdr>
    </w:div>
    <w:div w:id="1117989555">
      <w:bodyDiv w:val="1"/>
      <w:marLeft w:val="0"/>
      <w:marRight w:val="0"/>
      <w:marTop w:val="0"/>
      <w:marBottom w:val="0"/>
      <w:divBdr>
        <w:top w:val="none" w:sz="0" w:space="0" w:color="auto"/>
        <w:left w:val="none" w:sz="0" w:space="0" w:color="auto"/>
        <w:bottom w:val="none" w:sz="0" w:space="0" w:color="auto"/>
        <w:right w:val="none" w:sz="0" w:space="0" w:color="auto"/>
      </w:divBdr>
    </w:div>
    <w:div w:id="1136292340">
      <w:bodyDiv w:val="1"/>
      <w:marLeft w:val="0"/>
      <w:marRight w:val="0"/>
      <w:marTop w:val="0"/>
      <w:marBottom w:val="0"/>
      <w:divBdr>
        <w:top w:val="none" w:sz="0" w:space="0" w:color="auto"/>
        <w:left w:val="none" w:sz="0" w:space="0" w:color="auto"/>
        <w:bottom w:val="none" w:sz="0" w:space="0" w:color="auto"/>
        <w:right w:val="none" w:sz="0" w:space="0" w:color="auto"/>
      </w:divBdr>
    </w:div>
    <w:div w:id="1138304348">
      <w:bodyDiv w:val="1"/>
      <w:marLeft w:val="0"/>
      <w:marRight w:val="0"/>
      <w:marTop w:val="0"/>
      <w:marBottom w:val="0"/>
      <w:divBdr>
        <w:top w:val="none" w:sz="0" w:space="0" w:color="auto"/>
        <w:left w:val="none" w:sz="0" w:space="0" w:color="auto"/>
        <w:bottom w:val="none" w:sz="0" w:space="0" w:color="auto"/>
        <w:right w:val="none" w:sz="0" w:space="0" w:color="auto"/>
      </w:divBdr>
    </w:div>
    <w:div w:id="1149052490">
      <w:bodyDiv w:val="1"/>
      <w:marLeft w:val="0"/>
      <w:marRight w:val="0"/>
      <w:marTop w:val="0"/>
      <w:marBottom w:val="0"/>
      <w:divBdr>
        <w:top w:val="none" w:sz="0" w:space="0" w:color="auto"/>
        <w:left w:val="none" w:sz="0" w:space="0" w:color="auto"/>
        <w:bottom w:val="none" w:sz="0" w:space="0" w:color="auto"/>
        <w:right w:val="none" w:sz="0" w:space="0" w:color="auto"/>
      </w:divBdr>
    </w:div>
    <w:div w:id="1154299932">
      <w:bodyDiv w:val="1"/>
      <w:marLeft w:val="0"/>
      <w:marRight w:val="0"/>
      <w:marTop w:val="0"/>
      <w:marBottom w:val="0"/>
      <w:divBdr>
        <w:top w:val="none" w:sz="0" w:space="0" w:color="auto"/>
        <w:left w:val="none" w:sz="0" w:space="0" w:color="auto"/>
        <w:bottom w:val="none" w:sz="0" w:space="0" w:color="auto"/>
        <w:right w:val="none" w:sz="0" w:space="0" w:color="auto"/>
      </w:divBdr>
    </w:div>
    <w:div w:id="1161698988">
      <w:bodyDiv w:val="1"/>
      <w:marLeft w:val="0"/>
      <w:marRight w:val="0"/>
      <w:marTop w:val="0"/>
      <w:marBottom w:val="0"/>
      <w:divBdr>
        <w:top w:val="none" w:sz="0" w:space="0" w:color="auto"/>
        <w:left w:val="none" w:sz="0" w:space="0" w:color="auto"/>
        <w:bottom w:val="none" w:sz="0" w:space="0" w:color="auto"/>
        <w:right w:val="none" w:sz="0" w:space="0" w:color="auto"/>
      </w:divBdr>
    </w:div>
    <w:div w:id="1177189660">
      <w:bodyDiv w:val="1"/>
      <w:marLeft w:val="0"/>
      <w:marRight w:val="0"/>
      <w:marTop w:val="0"/>
      <w:marBottom w:val="0"/>
      <w:divBdr>
        <w:top w:val="none" w:sz="0" w:space="0" w:color="auto"/>
        <w:left w:val="none" w:sz="0" w:space="0" w:color="auto"/>
        <w:bottom w:val="none" w:sz="0" w:space="0" w:color="auto"/>
        <w:right w:val="none" w:sz="0" w:space="0" w:color="auto"/>
      </w:divBdr>
    </w:div>
    <w:div w:id="1210412167">
      <w:bodyDiv w:val="1"/>
      <w:marLeft w:val="0"/>
      <w:marRight w:val="0"/>
      <w:marTop w:val="0"/>
      <w:marBottom w:val="0"/>
      <w:divBdr>
        <w:top w:val="none" w:sz="0" w:space="0" w:color="auto"/>
        <w:left w:val="none" w:sz="0" w:space="0" w:color="auto"/>
        <w:bottom w:val="none" w:sz="0" w:space="0" w:color="auto"/>
        <w:right w:val="none" w:sz="0" w:space="0" w:color="auto"/>
      </w:divBdr>
    </w:div>
    <w:div w:id="1252082096">
      <w:bodyDiv w:val="1"/>
      <w:marLeft w:val="0"/>
      <w:marRight w:val="0"/>
      <w:marTop w:val="0"/>
      <w:marBottom w:val="0"/>
      <w:divBdr>
        <w:top w:val="none" w:sz="0" w:space="0" w:color="auto"/>
        <w:left w:val="none" w:sz="0" w:space="0" w:color="auto"/>
        <w:bottom w:val="none" w:sz="0" w:space="0" w:color="auto"/>
        <w:right w:val="none" w:sz="0" w:space="0" w:color="auto"/>
      </w:divBdr>
    </w:div>
    <w:div w:id="1259480020">
      <w:bodyDiv w:val="1"/>
      <w:marLeft w:val="0"/>
      <w:marRight w:val="0"/>
      <w:marTop w:val="0"/>
      <w:marBottom w:val="0"/>
      <w:divBdr>
        <w:top w:val="none" w:sz="0" w:space="0" w:color="auto"/>
        <w:left w:val="none" w:sz="0" w:space="0" w:color="auto"/>
        <w:bottom w:val="none" w:sz="0" w:space="0" w:color="auto"/>
        <w:right w:val="none" w:sz="0" w:space="0" w:color="auto"/>
      </w:divBdr>
    </w:div>
    <w:div w:id="1280916311">
      <w:bodyDiv w:val="1"/>
      <w:marLeft w:val="0"/>
      <w:marRight w:val="0"/>
      <w:marTop w:val="0"/>
      <w:marBottom w:val="0"/>
      <w:divBdr>
        <w:top w:val="none" w:sz="0" w:space="0" w:color="auto"/>
        <w:left w:val="none" w:sz="0" w:space="0" w:color="auto"/>
        <w:bottom w:val="none" w:sz="0" w:space="0" w:color="auto"/>
        <w:right w:val="none" w:sz="0" w:space="0" w:color="auto"/>
      </w:divBdr>
    </w:div>
    <w:div w:id="1286930626">
      <w:bodyDiv w:val="1"/>
      <w:marLeft w:val="0"/>
      <w:marRight w:val="0"/>
      <w:marTop w:val="0"/>
      <w:marBottom w:val="0"/>
      <w:divBdr>
        <w:top w:val="none" w:sz="0" w:space="0" w:color="auto"/>
        <w:left w:val="none" w:sz="0" w:space="0" w:color="auto"/>
        <w:bottom w:val="none" w:sz="0" w:space="0" w:color="auto"/>
        <w:right w:val="none" w:sz="0" w:space="0" w:color="auto"/>
      </w:divBdr>
    </w:div>
    <w:div w:id="1290208966">
      <w:bodyDiv w:val="1"/>
      <w:marLeft w:val="0"/>
      <w:marRight w:val="0"/>
      <w:marTop w:val="0"/>
      <w:marBottom w:val="0"/>
      <w:divBdr>
        <w:top w:val="none" w:sz="0" w:space="0" w:color="auto"/>
        <w:left w:val="none" w:sz="0" w:space="0" w:color="auto"/>
        <w:bottom w:val="none" w:sz="0" w:space="0" w:color="auto"/>
        <w:right w:val="none" w:sz="0" w:space="0" w:color="auto"/>
      </w:divBdr>
    </w:div>
    <w:div w:id="1296984289">
      <w:bodyDiv w:val="1"/>
      <w:marLeft w:val="0"/>
      <w:marRight w:val="0"/>
      <w:marTop w:val="0"/>
      <w:marBottom w:val="0"/>
      <w:divBdr>
        <w:top w:val="none" w:sz="0" w:space="0" w:color="auto"/>
        <w:left w:val="none" w:sz="0" w:space="0" w:color="auto"/>
        <w:bottom w:val="none" w:sz="0" w:space="0" w:color="auto"/>
        <w:right w:val="none" w:sz="0" w:space="0" w:color="auto"/>
      </w:divBdr>
    </w:div>
    <w:div w:id="1302805043">
      <w:bodyDiv w:val="1"/>
      <w:marLeft w:val="0"/>
      <w:marRight w:val="0"/>
      <w:marTop w:val="0"/>
      <w:marBottom w:val="0"/>
      <w:divBdr>
        <w:top w:val="none" w:sz="0" w:space="0" w:color="auto"/>
        <w:left w:val="none" w:sz="0" w:space="0" w:color="auto"/>
        <w:bottom w:val="none" w:sz="0" w:space="0" w:color="auto"/>
        <w:right w:val="none" w:sz="0" w:space="0" w:color="auto"/>
      </w:divBdr>
    </w:div>
    <w:div w:id="1303926065">
      <w:bodyDiv w:val="1"/>
      <w:marLeft w:val="0"/>
      <w:marRight w:val="0"/>
      <w:marTop w:val="0"/>
      <w:marBottom w:val="0"/>
      <w:divBdr>
        <w:top w:val="none" w:sz="0" w:space="0" w:color="auto"/>
        <w:left w:val="none" w:sz="0" w:space="0" w:color="auto"/>
        <w:bottom w:val="none" w:sz="0" w:space="0" w:color="auto"/>
        <w:right w:val="none" w:sz="0" w:space="0" w:color="auto"/>
      </w:divBdr>
    </w:div>
    <w:div w:id="1315990990">
      <w:bodyDiv w:val="1"/>
      <w:marLeft w:val="0"/>
      <w:marRight w:val="0"/>
      <w:marTop w:val="0"/>
      <w:marBottom w:val="0"/>
      <w:divBdr>
        <w:top w:val="none" w:sz="0" w:space="0" w:color="auto"/>
        <w:left w:val="none" w:sz="0" w:space="0" w:color="auto"/>
        <w:bottom w:val="none" w:sz="0" w:space="0" w:color="auto"/>
        <w:right w:val="none" w:sz="0" w:space="0" w:color="auto"/>
      </w:divBdr>
    </w:div>
    <w:div w:id="1318650049">
      <w:bodyDiv w:val="1"/>
      <w:marLeft w:val="0"/>
      <w:marRight w:val="0"/>
      <w:marTop w:val="0"/>
      <w:marBottom w:val="0"/>
      <w:divBdr>
        <w:top w:val="none" w:sz="0" w:space="0" w:color="auto"/>
        <w:left w:val="none" w:sz="0" w:space="0" w:color="auto"/>
        <w:bottom w:val="none" w:sz="0" w:space="0" w:color="auto"/>
        <w:right w:val="none" w:sz="0" w:space="0" w:color="auto"/>
      </w:divBdr>
    </w:div>
    <w:div w:id="1327395687">
      <w:bodyDiv w:val="1"/>
      <w:marLeft w:val="0"/>
      <w:marRight w:val="0"/>
      <w:marTop w:val="0"/>
      <w:marBottom w:val="0"/>
      <w:divBdr>
        <w:top w:val="none" w:sz="0" w:space="0" w:color="auto"/>
        <w:left w:val="none" w:sz="0" w:space="0" w:color="auto"/>
        <w:bottom w:val="none" w:sz="0" w:space="0" w:color="auto"/>
        <w:right w:val="none" w:sz="0" w:space="0" w:color="auto"/>
      </w:divBdr>
    </w:div>
    <w:div w:id="1366062214">
      <w:bodyDiv w:val="1"/>
      <w:marLeft w:val="0"/>
      <w:marRight w:val="0"/>
      <w:marTop w:val="0"/>
      <w:marBottom w:val="0"/>
      <w:divBdr>
        <w:top w:val="none" w:sz="0" w:space="0" w:color="auto"/>
        <w:left w:val="none" w:sz="0" w:space="0" w:color="auto"/>
        <w:bottom w:val="none" w:sz="0" w:space="0" w:color="auto"/>
        <w:right w:val="none" w:sz="0" w:space="0" w:color="auto"/>
      </w:divBdr>
    </w:div>
    <w:div w:id="1383676004">
      <w:bodyDiv w:val="1"/>
      <w:marLeft w:val="0"/>
      <w:marRight w:val="0"/>
      <w:marTop w:val="0"/>
      <w:marBottom w:val="0"/>
      <w:divBdr>
        <w:top w:val="none" w:sz="0" w:space="0" w:color="auto"/>
        <w:left w:val="none" w:sz="0" w:space="0" w:color="auto"/>
        <w:bottom w:val="none" w:sz="0" w:space="0" w:color="auto"/>
        <w:right w:val="none" w:sz="0" w:space="0" w:color="auto"/>
      </w:divBdr>
    </w:div>
    <w:div w:id="1403986281">
      <w:bodyDiv w:val="1"/>
      <w:marLeft w:val="0"/>
      <w:marRight w:val="0"/>
      <w:marTop w:val="0"/>
      <w:marBottom w:val="0"/>
      <w:divBdr>
        <w:top w:val="none" w:sz="0" w:space="0" w:color="auto"/>
        <w:left w:val="none" w:sz="0" w:space="0" w:color="auto"/>
        <w:bottom w:val="none" w:sz="0" w:space="0" w:color="auto"/>
        <w:right w:val="none" w:sz="0" w:space="0" w:color="auto"/>
      </w:divBdr>
    </w:div>
    <w:div w:id="1450857995">
      <w:bodyDiv w:val="1"/>
      <w:marLeft w:val="0"/>
      <w:marRight w:val="0"/>
      <w:marTop w:val="0"/>
      <w:marBottom w:val="0"/>
      <w:divBdr>
        <w:top w:val="none" w:sz="0" w:space="0" w:color="auto"/>
        <w:left w:val="none" w:sz="0" w:space="0" w:color="auto"/>
        <w:bottom w:val="none" w:sz="0" w:space="0" w:color="auto"/>
        <w:right w:val="none" w:sz="0" w:space="0" w:color="auto"/>
      </w:divBdr>
    </w:div>
    <w:div w:id="1462113790">
      <w:bodyDiv w:val="1"/>
      <w:marLeft w:val="0"/>
      <w:marRight w:val="0"/>
      <w:marTop w:val="0"/>
      <w:marBottom w:val="0"/>
      <w:divBdr>
        <w:top w:val="none" w:sz="0" w:space="0" w:color="auto"/>
        <w:left w:val="none" w:sz="0" w:space="0" w:color="auto"/>
        <w:bottom w:val="none" w:sz="0" w:space="0" w:color="auto"/>
        <w:right w:val="none" w:sz="0" w:space="0" w:color="auto"/>
      </w:divBdr>
    </w:div>
    <w:div w:id="1468736805">
      <w:bodyDiv w:val="1"/>
      <w:marLeft w:val="0"/>
      <w:marRight w:val="0"/>
      <w:marTop w:val="0"/>
      <w:marBottom w:val="0"/>
      <w:divBdr>
        <w:top w:val="none" w:sz="0" w:space="0" w:color="auto"/>
        <w:left w:val="none" w:sz="0" w:space="0" w:color="auto"/>
        <w:bottom w:val="none" w:sz="0" w:space="0" w:color="auto"/>
        <w:right w:val="none" w:sz="0" w:space="0" w:color="auto"/>
      </w:divBdr>
    </w:div>
    <w:div w:id="1471442480">
      <w:bodyDiv w:val="1"/>
      <w:marLeft w:val="0"/>
      <w:marRight w:val="0"/>
      <w:marTop w:val="0"/>
      <w:marBottom w:val="0"/>
      <w:divBdr>
        <w:top w:val="none" w:sz="0" w:space="0" w:color="auto"/>
        <w:left w:val="none" w:sz="0" w:space="0" w:color="auto"/>
        <w:bottom w:val="none" w:sz="0" w:space="0" w:color="auto"/>
        <w:right w:val="none" w:sz="0" w:space="0" w:color="auto"/>
      </w:divBdr>
    </w:div>
    <w:div w:id="1481193430">
      <w:bodyDiv w:val="1"/>
      <w:marLeft w:val="0"/>
      <w:marRight w:val="0"/>
      <w:marTop w:val="0"/>
      <w:marBottom w:val="0"/>
      <w:divBdr>
        <w:top w:val="none" w:sz="0" w:space="0" w:color="auto"/>
        <w:left w:val="none" w:sz="0" w:space="0" w:color="auto"/>
        <w:bottom w:val="none" w:sz="0" w:space="0" w:color="auto"/>
        <w:right w:val="none" w:sz="0" w:space="0" w:color="auto"/>
      </w:divBdr>
    </w:div>
    <w:div w:id="1491406775">
      <w:bodyDiv w:val="1"/>
      <w:marLeft w:val="0"/>
      <w:marRight w:val="0"/>
      <w:marTop w:val="0"/>
      <w:marBottom w:val="0"/>
      <w:divBdr>
        <w:top w:val="none" w:sz="0" w:space="0" w:color="auto"/>
        <w:left w:val="none" w:sz="0" w:space="0" w:color="auto"/>
        <w:bottom w:val="none" w:sz="0" w:space="0" w:color="auto"/>
        <w:right w:val="none" w:sz="0" w:space="0" w:color="auto"/>
      </w:divBdr>
    </w:div>
    <w:div w:id="1493567965">
      <w:bodyDiv w:val="1"/>
      <w:marLeft w:val="0"/>
      <w:marRight w:val="0"/>
      <w:marTop w:val="0"/>
      <w:marBottom w:val="0"/>
      <w:divBdr>
        <w:top w:val="none" w:sz="0" w:space="0" w:color="auto"/>
        <w:left w:val="none" w:sz="0" w:space="0" w:color="auto"/>
        <w:bottom w:val="none" w:sz="0" w:space="0" w:color="auto"/>
        <w:right w:val="none" w:sz="0" w:space="0" w:color="auto"/>
      </w:divBdr>
    </w:div>
    <w:div w:id="1494178494">
      <w:bodyDiv w:val="1"/>
      <w:marLeft w:val="0"/>
      <w:marRight w:val="0"/>
      <w:marTop w:val="0"/>
      <w:marBottom w:val="0"/>
      <w:divBdr>
        <w:top w:val="none" w:sz="0" w:space="0" w:color="auto"/>
        <w:left w:val="none" w:sz="0" w:space="0" w:color="auto"/>
        <w:bottom w:val="none" w:sz="0" w:space="0" w:color="auto"/>
        <w:right w:val="none" w:sz="0" w:space="0" w:color="auto"/>
      </w:divBdr>
    </w:div>
    <w:div w:id="1516268848">
      <w:bodyDiv w:val="1"/>
      <w:marLeft w:val="0"/>
      <w:marRight w:val="0"/>
      <w:marTop w:val="0"/>
      <w:marBottom w:val="0"/>
      <w:divBdr>
        <w:top w:val="none" w:sz="0" w:space="0" w:color="auto"/>
        <w:left w:val="none" w:sz="0" w:space="0" w:color="auto"/>
        <w:bottom w:val="none" w:sz="0" w:space="0" w:color="auto"/>
        <w:right w:val="none" w:sz="0" w:space="0" w:color="auto"/>
      </w:divBdr>
    </w:div>
    <w:div w:id="1528132812">
      <w:bodyDiv w:val="1"/>
      <w:marLeft w:val="0"/>
      <w:marRight w:val="0"/>
      <w:marTop w:val="0"/>
      <w:marBottom w:val="0"/>
      <w:divBdr>
        <w:top w:val="none" w:sz="0" w:space="0" w:color="auto"/>
        <w:left w:val="none" w:sz="0" w:space="0" w:color="auto"/>
        <w:bottom w:val="none" w:sz="0" w:space="0" w:color="auto"/>
        <w:right w:val="none" w:sz="0" w:space="0" w:color="auto"/>
      </w:divBdr>
    </w:div>
    <w:div w:id="1533688128">
      <w:bodyDiv w:val="1"/>
      <w:marLeft w:val="0"/>
      <w:marRight w:val="0"/>
      <w:marTop w:val="0"/>
      <w:marBottom w:val="0"/>
      <w:divBdr>
        <w:top w:val="none" w:sz="0" w:space="0" w:color="auto"/>
        <w:left w:val="none" w:sz="0" w:space="0" w:color="auto"/>
        <w:bottom w:val="none" w:sz="0" w:space="0" w:color="auto"/>
        <w:right w:val="none" w:sz="0" w:space="0" w:color="auto"/>
      </w:divBdr>
    </w:div>
    <w:div w:id="1545823120">
      <w:bodyDiv w:val="1"/>
      <w:marLeft w:val="0"/>
      <w:marRight w:val="0"/>
      <w:marTop w:val="0"/>
      <w:marBottom w:val="0"/>
      <w:divBdr>
        <w:top w:val="none" w:sz="0" w:space="0" w:color="auto"/>
        <w:left w:val="none" w:sz="0" w:space="0" w:color="auto"/>
        <w:bottom w:val="none" w:sz="0" w:space="0" w:color="auto"/>
        <w:right w:val="none" w:sz="0" w:space="0" w:color="auto"/>
      </w:divBdr>
    </w:div>
    <w:div w:id="1549613157">
      <w:bodyDiv w:val="1"/>
      <w:marLeft w:val="0"/>
      <w:marRight w:val="0"/>
      <w:marTop w:val="0"/>
      <w:marBottom w:val="0"/>
      <w:divBdr>
        <w:top w:val="none" w:sz="0" w:space="0" w:color="auto"/>
        <w:left w:val="none" w:sz="0" w:space="0" w:color="auto"/>
        <w:bottom w:val="none" w:sz="0" w:space="0" w:color="auto"/>
        <w:right w:val="none" w:sz="0" w:space="0" w:color="auto"/>
      </w:divBdr>
    </w:div>
    <w:div w:id="1564292624">
      <w:bodyDiv w:val="1"/>
      <w:marLeft w:val="0"/>
      <w:marRight w:val="0"/>
      <w:marTop w:val="0"/>
      <w:marBottom w:val="0"/>
      <w:divBdr>
        <w:top w:val="none" w:sz="0" w:space="0" w:color="auto"/>
        <w:left w:val="none" w:sz="0" w:space="0" w:color="auto"/>
        <w:bottom w:val="none" w:sz="0" w:space="0" w:color="auto"/>
        <w:right w:val="none" w:sz="0" w:space="0" w:color="auto"/>
      </w:divBdr>
    </w:div>
    <w:div w:id="1581677832">
      <w:bodyDiv w:val="1"/>
      <w:marLeft w:val="0"/>
      <w:marRight w:val="0"/>
      <w:marTop w:val="0"/>
      <w:marBottom w:val="0"/>
      <w:divBdr>
        <w:top w:val="none" w:sz="0" w:space="0" w:color="auto"/>
        <w:left w:val="none" w:sz="0" w:space="0" w:color="auto"/>
        <w:bottom w:val="none" w:sz="0" w:space="0" w:color="auto"/>
        <w:right w:val="none" w:sz="0" w:space="0" w:color="auto"/>
      </w:divBdr>
    </w:div>
    <w:div w:id="1585140285">
      <w:bodyDiv w:val="1"/>
      <w:marLeft w:val="0"/>
      <w:marRight w:val="0"/>
      <w:marTop w:val="0"/>
      <w:marBottom w:val="0"/>
      <w:divBdr>
        <w:top w:val="none" w:sz="0" w:space="0" w:color="auto"/>
        <w:left w:val="none" w:sz="0" w:space="0" w:color="auto"/>
        <w:bottom w:val="none" w:sz="0" w:space="0" w:color="auto"/>
        <w:right w:val="none" w:sz="0" w:space="0" w:color="auto"/>
      </w:divBdr>
    </w:div>
    <w:div w:id="1597472470">
      <w:bodyDiv w:val="1"/>
      <w:marLeft w:val="0"/>
      <w:marRight w:val="0"/>
      <w:marTop w:val="0"/>
      <w:marBottom w:val="0"/>
      <w:divBdr>
        <w:top w:val="none" w:sz="0" w:space="0" w:color="auto"/>
        <w:left w:val="none" w:sz="0" w:space="0" w:color="auto"/>
        <w:bottom w:val="none" w:sz="0" w:space="0" w:color="auto"/>
        <w:right w:val="none" w:sz="0" w:space="0" w:color="auto"/>
      </w:divBdr>
    </w:div>
    <w:div w:id="1602835156">
      <w:bodyDiv w:val="1"/>
      <w:marLeft w:val="0"/>
      <w:marRight w:val="0"/>
      <w:marTop w:val="0"/>
      <w:marBottom w:val="0"/>
      <w:divBdr>
        <w:top w:val="none" w:sz="0" w:space="0" w:color="auto"/>
        <w:left w:val="none" w:sz="0" w:space="0" w:color="auto"/>
        <w:bottom w:val="none" w:sz="0" w:space="0" w:color="auto"/>
        <w:right w:val="none" w:sz="0" w:space="0" w:color="auto"/>
      </w:divBdr>
    </w:div>
    <w:div w:id="1612202360">
      <w:bodyDiv w:val="1"/>
      <w:marLeft w:val="0"/>
      <w:marRight w:val="0"/>
      <w:marTop w:val="0"/>
      <w:marBottom w:val="0"/>
      <w:divBdr>
        <w:top w:val="none" w:sz="0" w:space="0" w:color="auto"/>
        <w:left w:val="none" w:sz="0" w:space="0" w:color="auto"/>
        <w:bottom w:val="none" w:sz="0" w:space="0" w:color="auto"/>
        <w:right w:val="none" w:sz="0" w:space="0" w:color="auto"/>
      </w:divBdr>
    </w:div>
    <w:div w:id="1620145766">
      <w:bodyDiv w:val="1"/>
      <w:marLeft w:val="0"/>
      <w:marRight w:val="0"/>
      <w:marTop w:val="0"/>
      <w:marBottom w:val="0"/>
      <w:divBdr>
        <w:top w:val="none" w:sz="0" w:space="0" w:color="auto"/>
        <w:left w:val="none" w:sz="0" w:space="0" w:color="auto"/>
        <w:bottom w:val="none" w:sz="0" w:space="0" w:color="auto"/>
        <w:right w:val="none" w:sz="0" w:space="0" w:color="auto"/>
      </w:divBdr>
    </w:div>
    <w:div w:id="1651059662">
      <w:bodyDiv w:val="1"/>
      <w:marLeft w:val="0"/>
      <w:marRight w:val="0"/>
      <w:marTop w:val="0"/>
      <w:marBottom w:val="0"/>
      <w:divBdr>
        <w:top w:val="none" w:sz="0" w:space="0" w:color="auto"/>
        <w:left w:val="none" w:sz="0" w:space="0" w:color="auto"/>
        <w:bottom w:val="none" w:sz="0" w:space="0" w:color="auto"/>
        <w:right w:val="none" w:sz="0" w:space="0" w:color="auto"/>
      </w:divBdr>
    </w:div>
    <w:div w:id="1675955667">
      <w:bodyDiv w:val="1"/>
      <w:marLeft w:val="0"/>
      <w:marRight w:val="0"/>
      <w:marTop w:val="0"/>
      <w:marBottom w:val="0"/>
      <w:divBdr>
        <w:top w:val="none" w:sz="0" w:space="0" w:color="auto"/>
        <w:left w:val="none" w:sz="0" w:space="0" w:color="auto"/>
        <w:bottom w:val="none" w:sz="0" w:space="0" w:color="auto"/>
        <w:right w:val="none" w:sz="0" w:space="0" w:color="auto"/>
      </w:divBdr>
    </w:div>
    <w:div w:id="1680960148">
      <w:bodyDiv w:val="1"/>
      <w:marLeft w:val="0"/>
      <w:marRight w:val="0"/>
      <w:marTop w:val="0"/>
      <w:marBottom w:val="0"/>
      <w:divBdr>
        <w:top w:val="none" w:sz="0" w:space="0" w:color="auto"/>
        <w:left w:val="none" w:sz="0" w:space="0" w:color="auto"/>
        <w:bottom w:val="none" w:sz="0" w:space="0" w:color="auto"/>
        <w:right w:val="none" w:sz="0" w:space="0" w:color="auto"/>
      </w:divBdr>
    </w:div>
    <w:div w:id="1683314248">
      <w:bodyDiv w:val="1"/>
      <w:marLeft w:val="0"/>
      <w:marRight w:val="0"/>
      <w:marTop w:val="0"/>
      <w:marBottom w:val="0"/>
      <w:divBdr>
        <w:top w:val="none" w:sz="0" w:space="0" w:color="auto"/>
        <w:left w:val="none" w:sz="0" w:space="0" w:color="auto"/>
        <w:bottom w:val="none" w:sz="0" w:space="0" w:color="auto"/>
        <w:right w:val="none" w:sz="0" w:space="0" w:color="auto"/>
      </w:divBdr>
    </w:div>
    <w:div w:id="1710102458">
      <w:bodyDiv w:val="1"/>
      <w:marLeft w:val="0"/>
      <w:marRight w:val="0"/>
      <w:marTop w:val="0"/>
      <w:marBottom w:val="0"/>
      <w:divBdr>
        <w:top w:val="none" w:sz="0" w:space="0" w:color="auto"/>
        <w:left w:val="none" w:sz="0" w:space="0" w:color="auto"/>
        <w:bottom w:val="none" w:sz="0" w:space="0" w:color="auto"/>
        <w:right w:val="none" w:sz="0" w:space="0" w:color="auto"/>
      </w:divBdr>
    </w:div>
    <w:div w:id="1717313236">
      <w:bodyDiv w:val="1"/>
      <w:marLeft w:val="0"/>
      <w:marRight w:val="0"/>
      <w:marTop w:val="0"/>
      <w:marBottom w:val="0"/>
      <w:divBdr>
        <w:top w:val="none" w:sz="0" w:space="0" w:color="auto"/>
        <w:left w:val="none" w:sz="0" w:space="0" w:color="auto"/>
        <w:bottom w:val="none" w:sz="0" w:space="0" w:color="auto"/>
        <w:right w:val="none" w:sz="0" w:space="0" w:color="auto"/>
      </w:divBdr>
    </w:div>
    <w:div w:id="1724059988">
      <w:bodyDiv w:val="1"/>
      <w:marLeft w:val="0"/>
      <w:marRight w:val="0"/>
      <w:marTop w:val="0"/>
      <w:marBottom w:val="0"/>
      <w:divBdr>
        <w:top w:val="none" w:sz="0" w:space="0" w:color="auto"/>
        <w:left w:val="none" w:sz="0" w:space="0" w:color="auto"/>
        <w:bottom w:val="none" w:sz="0" w:space="0" w:color="auto"/>
        <w:right w:val="none" w:sz="0" w:space="0" w:color="auto"/>
      </w:divBdr>
    </w:div>
    <w:div w:id="1725635858">
      <w:bodyDiv w:val="1"/>
      <w:marLeft w:val="0"/>
      <w:marRight w:val="0"/>
      <w:marTop w:val="0"/>
      <w:marBottom w:val="0"/>
      <w:divBdr>
        <w:top w:val="none" w:sz="0" w:space="0" w:color="auto"/>
        <w:left w:val="none" w:sz="0" w:space="0" w:color="auto"/>
        <w:bottom w:val="none" w:sz="0" w:space="0" w:color="auto"/>
        <w:right w:val="none" w:sz="0" w:space="0" w:color="auto"/>
      </w:divBdr>
    </w:div>
    <w:div w:id="1775591496">
      <w:bodyDiv w:val="1"/>
      <w:marLeft w:val="0"/>
      <w:marRight w:val="0"/>
      <w:marTop w:val="0"/>
      <w:marBottom w:val="0"/>
      <w:divBdr>
        <w:top w:val="none" w:sz="0" w:space="0" w:color="auto"/>
        <w:left w:val="none" w:sz="0" w:space="0" w:color="auto"/>
        <w:bottom w:val="none" w:sz="0" w:space="0" w:color="auto"/>
        <w:right w:val="none" w:sz="0" w:space="0" w:color="auto"/>
      </w:divBdr>
    </w:div>
    <w:div w:id="1796290241">
      <w:bodyDiv w:val="1"/>
      <w:marLeft w:val="0"/>
      <w:marRight w:val="0"/>
      <w:marTop w:val="0"/>
      <w:marBottom w:val="0"/>
      <w:divBdr>
        <w:top w:val="none" w:sz="0" w:space="0" w:color="auto"/>
        <w:left w:val="none" w:sz="0" w:space="0" w:color="auto"/>
        <w:bottom w:val="none" w:sz="0" w:space="0" w:color="auto"/>
        <w:right w:val="none" w:sz="0" w:space="0" w:color="auto"/>
      </w:divBdr>
    </w:div>
    <w:div w:id="1804544808">
      <w:bodyDiv w:val="1"/>
      <w:marLeft w:val="0"/>
      <w:marRight w:val="0"/>
      <w:marTop w:val="0"/>
      <w:marBottom w:val="0"/>
      <w:divBdr>
        <w:top w:val="none" w:sz="0" w:space="0" w:color="auto"/>
        <w:left w:val="none" w:sz="0" w:space="0" w:color="auto"/>
        <w:bottom w:val="none" w:sz="0" w:space="0" w:color="auto"/>
        <w:right w:val="none" w:sz="0" w:space="0" w:color="auto"/>
      </w:divBdr>
    </w:div>
    <w:div w:id="1815564890">
      <w:bodyDiv w:val="1"/>
      <w:marLeft w:val="0"/>
      <w:marRight w:val="0"/>
      <w:marTop w:val="0"/>
      <w:marBottom w:val="0"/>
      <w:divBdr>
        <w:top w:val="none" w:sz="0" w:space="0" w:color="auto"/>
        <w:left w:val="none" w:sz="0" w:space="0" w:color="auto"/>
        <w:bottom w:val="none" w:sz="0" w:space="0" w:color="auto"/>
        <w:right w:val="none" w:sz="0" w:space="0" w:color="auto"/>
      </w:divBdr>
    </w:div>
    <w:div w:id="1821457838">
      <w:bodyDiv w:val="1"/>
      <w:marLeft w:val="0"/>
      <w:marRight w:val="0"/>
      <w:marTop w:val="0"/>
      <w:marBottom w:val="0"/>
      <w:divBdr>
        <w:top w:val="none" w:sz="0" w:space="0" w:color="auto"/>
        <w:left w:val="none" w:sz="0" w:space="0" w:color="auto"/>
        <w:bottom w:val="none" w:sz="0" w:space="0" w:color="auto"/>
        <w:right w:val="none" w:sz="0" w:space="0" w:color="auto"/>
      </w:divBdr>
    </w:div>
    <w:div w:id="1827548922">
      <w:bodyDiv w:val="1"/>
      <w:marLeft w:val="0"/>
      <w:marRight w:val="0"/>
      <w:marTop w:val="0"/>
      <w:marBottom w:val="0"/>
      <w:divBdr>
        <w:top w:val="none" w:sz="0" w:space="0" w:color="auto"/>
        <w:left w:val="none" w:sz="0" w:space="0" w:color="auto"/>
        <w:bottom w:val="none" w:sz="0" w:space="0" w:color="auto"/>
        <w:right w:val="none" w:sz="0" w:space="0" w:color="auto"/>
      </w:divBdr>
    </w:div>
    <w:div w:id="1828008229">
      <w:bodyDiv w:val="1"/>
      <w:marLeft w:val="0"/>
      <w:marRight w:val="0"/>
      <w:marTop w:val="0"/>
      <w:marBottom w:val="0"/>
      <w:divBdr>
        <w:top w:val="none" w:sz="0" w:space="0" w:color="auto"/>
        <w:left w:val="none" w:sz="0" w:space="0" w:color="auto"/>
        <w:bottom w:val="none" w:sz="0" w:space="0" w:color="auto"/>
        <w:right w:val="none" w:sz="0" w:space="0" w:color="auto"/>
      </w:divBdr>
    </w:div>
    <w:div w:id="1834952209">
      <w:bodyDiv w:val="1"/>
      <w:marLeft w:val="0"/>
      <w:marRight w:val="0"/>
      <w:marTop w:val="0"/>
      <w:marBottom w:val="0"/>
      <w:divBdr>
        <w:top w:val="none" w:sz="0" w:space="0" w:color="auto"/>
        <w:left w:val="none" w:sz="0" w:space="0" w:color="auto"/>
        <w:bottom w:val="none" w:sz="0" w:space="0" w:color="auto"/>
        <w:right w:val="none" w:sz="0" w:space="0" w:color="auto"/>
      </w:divBdr>
    </w:div>
    <w:div w:id="1845437224">
      <w:bodyDiv w:val="1"/>
      <w:marLeft w:val="0"/>
      <w:marRight w:val="0"/>
      <w:marTop w:val="0"/>
      <w:marBottom w:val="0"/>
      <w:divBdr>
        <w:top w:val="none" w:sz="0" w:space="0" w:color="auto"/>
        <w:left w:val="none" w:sz="0" w:space="0" w:color="auto"/>
        <w:bottom w:val="none" w:sz="0" w:space="0" w:color="auto"/>
        <w:right w:val="none" w:sz="0" w:space="0" w:color="auto"/>
      </w:divBdr>
    </w:div>
    <w:div w:id="1851603572">
      <w:bodyDiv w:val="1"/>
      <w:marLeft w:val="0"/>
      <w:marRight w:val="0"/>
      <w:marTop w:val="0"/>
      <w:marBottom w:val="0"/>
      <w:divBdr>
        <w:top w:val="none" w:sz="0" w:space="0" w:color="auto"/>
        <w:left w:val="none" w:sz="0" w:space="0" w:color="auto"/>
        <w:bottom w:val="none" w:sz="0" w:space="0" w:color="auto"/>
        <w:right w:val="none" w:sz="0" w:space="0" w:color="auto"/>
      </w:divBdr>
    </w:div>
    <w:div w:id="1866753231">
      <w:bodyDiv w:val="1"/>
      <w:marLeft w:val="0"/>
      <w:marRight w:val="0"/>
      <w:marTop w:val="0"/>
      <w:marBottom w:val="0"/>
      <w:divBdr>
        <w:top w:val="none" w:sz="0" w:space="0" w:color="auto"/>
        <w:left w:val="none" w:sz="0" w:space="0" w:color="auto"/>
        <w:bottom w:val="none" w:sz="0" w:space="0" w:color="auto"/>
        <w:right w:val="none" w:sz="0" w:space="0" w:color="auto"/>
      </w:divBdr>
    </w:div>
    <w:div w:id="1878202202">
      <w:bodyDiv w:val="1"/>
      <w:marLeft w:val="0"/>
      <w:marRight w:val="0"/>
      <w:marTop w:val="0"/>
      <w:marBottom w:val="0"/>
      <w:divBdr>
        <w:top w:val="none" w:sz="0" w:space="0" w:color="auto"/>
        <w:left w:val="none" w:sz="0" w:space="0" w:color="auto"/>
        <w:bottom w:val="none" w:sz="0" w:space="0" w:color="auto"/>
        <w:right w:val="none" w:sz="0" w:space="0" w:color="auto"/>
      </w:divBdr>
    </w:div>
    <w:div w:id="1887912137">
      <w:bodyDiv w:val="1"/>
      <w:marLeft w:val="0"/>
      <w:marRight w:val="0"/>
      <w:marTop w:val="0"/>
      <w:marBottom w:val="0"/>
      <w:divBdr>
        <w:top w:val="none" w:sz="0" w:space="0" w:color="auto"/>
        <w:left w:val="none" w:sz="0" w:space="0" w:color="auto"/>
        <w:bottom w:val="none" w:sz="0" w:space="0" w:color="auto"/>
        <w:right w:val="none" w:sz="0" w:space="0" w:color="auto"/>
      </w:divBdr>
    </w:div>
    <w:div w:id="1889955830">
      <w:bodyDiv w:val="1"/>
      <w:marLeft w:val="0"/>
      <w:marRight w:val="0"/>
      <w:marTop w:val="0"/>
      <w:marBottom w:val="0"/>
      <w:divBdr>
        <w:top w:val="none" w:sz="0" w:space="0" w:color="auto"/>
        <w:left w:val="none" w:sz="0" w:space="0" w:color="auto"/>
        <w:bottom w:val="none" w:sz="0" w:space="0" w:color="auto"/>
        <w:right w:val="none" w:sz="0" w:space="0" w:color="auto"/>
      </w:divBdr>
    </w:div>
    <w:div w:id="1895042277">
      <w:bodyDiv w:val="1"/>
      <w:marLeft w:val="0"/>
      <w:marRight w:val="0"/>
      <w:marTop w:val="0"/>
      <w:marBottom w:val="0"/>
      <w:divBdr>
        <w:top w:val="none" w:sz="0" w:space="0" w:color="auto"/>
        <w:left w:val="none" w:sz="0" w:space="0" w:color="auto"/>
        <w:bottom w:val="none" w:sz="0" w:space="0" w:color="auto"/>
        <w:right w:val="none" w:sz="0" w:space="0" w:color="auto"/>
      </w:divBdr>
    </w:div>
    <w:div w:id="1898204820">
      <w:bodyDiv w:val="1"/>
      <w:marLeft w:val="0"/>
      <w:marRight w:val="0"/>
      <w:marTop w:val="0"/>
      <w:marBottom w:val="0"/>
      <w:divBdr>
        <w:top w:val="none" w:sz="0" w:space="0" w:color="auto"/>
        <w:left w:val="none" w:sz="0" w:space="0" w:color="auto"/>
        <w:bottom w:val="none" w:sz="0" w:space="0" w:color="auto"/>
        <w:right w:val="none" w:sz="0" w:space="0" w:color="auto"/>
      </w:divBdr>
    </w:div>
    <w:div w:id="1904485178">
      <w:bodyDiv w:val="1"/>
      <w:marLeft w:val="0"/>
      <w:marRight w:val="0"/>
      <w:marTop w:val="0"/>
      <w:marBottom w:val="0"/>
      <w:divBdr>
        <w:top w:val="none" w:sz="0" w:space="0" w:color="auto"/>
        <w:left w:val="none" w:sz="0" w:space="0" w:color="auto"/>
        <w:bottom w:val="none" w:sz="0" w:space="0" w:color="auto"/>
        <w:right w:val="none" w:sz="0" w:space="0" w:color="auto"/>
      </w:divBdr>
    </w:div>
    <w:div w:id="1909072680">
      <w:bodyDiv w:val="1"/>
      <w:marLeft w:val="0"/>
      <w:marRight w:val="0"/>
      <w:marTop w:val="0"/>
      <w:marBottom w:val="0"/>
      <w:divBdr>
        <w:top w:val="none" w:sz="0" w:space="0" w:color="auto"/>
        <w:left w:val="none" w:sz="0" w:space="0" w:color="auto"/>
        <w:bottom w:val="none" w:sz="0" w:space="0" w:color="auto"/>
        <w:right w:val="none" w:sz="0" w:space="0" w:color="auto"/>
      </w:divBdr>
    </w:div>
    <w:div w:id="1917549734">
      <w:bodyDiv w:val="1"/>
      <w:marLeft w:val="0"/>
      <w:marRight w:val="0"/>
      <w:marTop w:val="0"/>
      <w:marBottom w:val="0"/>
      <w:divBdr>
        <w:top w:val="none" w:sz="0" w:space="0" w:color="auto"/>
        <w:left w:val="none" w:sz="0" w:space="0" w:color="auto"/>
        <w:bottom w:val="none" w:sz="0" w:space="0" w:color="auto"/>
        <w:right w:val="none" w:sz="0" w:space="0" w:color="auto"/>
      </w:divBdr>
    </w:div>
    <w:div w:id="1952661829">
      <w:bodyDiv w:val="1"/>
      <w:marLeft w:val="0"/>
      <w:marRight w:val="0"/>
      <w:marTop w:val="0"/>
      <w:marBottom w:val="0"/>
      <w:divBdr>
        <w:top w:val="none" w:sz="0" w:space="0" w:color="auto"/>
        <w:left w:val="none" w:sz="0" w:space="0" w:color="auto"/>
        <w:bottom w:val="none" w:sz="0" w:space="0" w:color="auto"/>
        <w:right w:val="none" w:sz="0" w:space="0" w:color="auto"/>
      </w:divBdr>
    </w:div>
    <w:div w:id="1958022523">
      <w:bodyDiv w:val="1"/>
      <w:marLeft w:val="0"/>
      <w:marRight w:val="0"/>
      <w:marTop w:val="0"/>
      <w:marBottom w:val="0"/>
      <w:divBdr>
        <w:top w:val="none" w:sz="0" w:space="0" w:color="auto"/>
        <w:left w:val="none" w:sz="0" w:space="0" w:color="auto"/>
        <w:bottom w:val="none" w:sz="0" w:space="0" w:color="auto"/>
        <w:right w:val="none" w:sz="0" w:space="0" w:color="auto"/>
      </w:divBdr>
    </w:div>
    <w:div w:id="1960330589">
      <w:bodyDiv w:val="1"/>
      <w:marLeft w:val="0"/>
      <w:marRight w:val="0"/>
      <w:marTop w:val="0"/>
      <w:marBottom w:val="0"/>
      <w:divBdr>
        <w:top w:val="none" w:sz="0" w:space="0" w:color="auto"/>
        <w:left w:val="none" w:sz="0" w:space="0" w:color="auto"/>
        <w:bottom w:val="none" w:sz="0" w:space="0" w:color="auto"/>
        <w:right w:val="none" w:sz="0" w:space="0" w:color="auto"/>
      </w:divBdr>
    </w:div>
    <w:div w:id="1971011232">
      <w:bodyDiv w:val="1"/>
      <w:marLeft w:val="0"/>
      <w:marRight w:val="0"/>
      <w:marTop w:val="0"/>
      <w:marBottom w:val="0"/>
      <w:divBdr>
        <w:top w:val="none" w:sz="0" w:space="0" w:color="auto"/>
        <w:left w:val="none" w:sz="0" w:space="0" w:color="auto"/>
        <w:bottom w:val="none" w:sz="0" w:space="0" w:color="auto"/>
        <w:right w:val="none" w:sz="0" w:space="0" w:color="auto"/>
      </w:divBdr>
    </w:div>
    <w:div w:id="1989551579">
      <w:bodyDiv w:val="1"/>
      <w:marLeft w:val="0"/>
      <w:marRight w:val="0"/>
      <w:marTop w:val="0"/>
      <w:marBottom w:val="0"/>
      <w:divBdr>
        <w:top w:val="none" w:sz="0" w:space="0" w:color="auto"/>
        <w:left w:val="none" w:sz="0" w:space="0" w:color="auto"/>
        <w:bottom w:val="none" w:sz="0" w:space="0" w:color="auto"/>
        <w:right w:val="none" w:sz="0" w:space="0" w:color="auto"/>
      </w:divBdr>
    </w:div>
    <w:div w:id="1994872734">
      <w:bodyDiv w:val="1"/>
      <w:marLeft w:val="0"/>
      <w:marRight w:val="0"/>
      <w:marTop w:val="0"/>
      <w:marBottom w:val="0"/>
      <w:divBdr>
        <w:top w:val="none" w:sz="0" w:space="0" w:color="auto"/>
        <w:left w:val="none" w:sz="0" w:space="0" w:color="auto"/>
        <w:bottom w:val="none" w:sz="0" w:space="0" w:color="auto"/>
        <w:right w:val="none" w:sz="0" w:space="0" w:color="auto"/>
      </w:divBdr>
    </w:div>
    <w:div w:id="1996951313">
      <w:bodyDiv w:val="1"/>
      <w:marLeft w:val="0"/>
      <w:marRight w:val="0"/>
      <w:marTop w:val="0"/>
      <w:marBottom w:val="0"/>
      <w:divBdr>
        <w:top w:val="none" w:sz="0" w:space="0" w:color="auto"/>
        <w:left w:val="none" w:sz="0" w:space="0" w:color="auto"/>
        <w:bottom w:val="none" w:sz="0" w:space="0" w:color="auto"/>
        <w:right w:val="none" w:sz="0" w:space="0" w:color="auto"/>
      </w:divBdr>
    </w:div>
    <w:div w:id="1997875938">
      <w:bodyDiv w:val="1"/>
      <w:marLeft w:val="0"/>
      <w:marRight w:val="0"/>
      <w:marTop w:val="0"/>
      <w:marBottom w:val="0"/>
      <w:divBdr>
        <w:top w:val="none" w:sz="0" w:space="0" w:color="auto"/>
        <w:left w:val="none" w:sz="0" w:space="0" w:color="auto"/>
        <w:bottom w:val="none" w:sz="0" w:space="0" w:color="auto"/>
        <w:right w:val="none" w:sz="0" w:space="0" w:color="auto"/>
      </w:divBdr>
    </w:div>
    <w:div w:id="2004895787">
      <w:bodyDiv w:val="1"/>
      <w:marLeft w:val="0"/>
      <w:marRight w:val="0"/>
      <w:marTop w:val="0"/>
      <w:marBottom w:val="0"/>
      <w:divBdr>
        <w:top w:val="none" w:sz="0" w:space="0" w:color="auto"/>
        <w:left w:val="none" w:sz="0" w:space="0" w:color="auto"/>
        <w:bottom w:val="none" w:sz="0" w:space="0" w:color="auto"/>
        <w:right w:val="none" w:sz="0" w:space="0" w:color="auto"/>
      </w:divBdr>
    </w:div>
    <w:div w:id="2019113267">
      <w:bodyDiv w:val="1"/>
      <w:marLeft w:val="0"/>
      <w:marRight w:val="0"/>
      <w:marTop w:val="0"/>
      <w:marBottom w:val="0"/>
      <w:divBdr>
        <w:top w:val="none" w:sz="0" w:space="0" w:color="auto"/>
        <w:left w:val="none" w:sz="0" w:space="0" w:color="auto"/>
        <w:bottom w:val="none" w:sz="0" w:space="0" w:color="auto"/>
        <w:right w:val="none" w:sz="0" w:space="0" w:color="auto"/>
      </w:divBdr>
    </w:div>
    <w:div w:id="2036883615">
      <w:bodyDiv w:val="1"/>
      <w:marLeft w:val="0"/>
      <w:marRight w:val="0"/>
      <w:marTop w:val="0"/>
      <w:marBottom w:val="0"/>
      <w:divBdr>
        <w:top w:val="none" w:sz="0" w:space="0" w:color="auto"/>
        <w:left w:val="none" w:sz="0" w:space="0" w:color="auto"/>
        <w:bottom w:val="none" w:sz="0" w:space="0" w:color="auto"/>
        <w:right w:val="none" w:sz="0" w:space="0" w:color="auto"/>
      </w:divBdr>
    </w:div>
    <w:div w:id="2041199054">
      <w:bodyDiv w:val="1"/>
      <w:marLeft w:val="0"/>
      <w:marRight w:val="0"/>
      <w:marTop w:val="0"/>
      <w:marBottom w:val="0"/>
      <w:divBdr>
        <w:top w:val="none" w:sz="0" w:space="0" w:color="auto"/>
        <w:left w:val="none" w:sz="0" w:space="0" w:color="auto"/>
        <w:bottom w:val="none" w:sz="0" w:space="0" w:color="auto"/>
        <w:right w:val="none" w:sz="0" w:space="0" w:color="auto"/>
      </w:divBdr>
    </w:div>
    <w:div w:id="2068187707">
      <w:bodyDiv w:val="1"/>
      <w:marLeft w:val="0"/>
      <w:marRight w:val="0"/>
      <w:marTop w:val="0"/>
      <w:marBottom w:val="0"/>
      <w:divBdr>
        <w:top w:val="none" w:sz="0" w:space="0" w:color="auto"/>
        <w:left w:val="none" w:sz="0" w:space="0" w:color="auto"/>
        <w:bottom w:val="none" w:sz="0" w:space="0" w:color="auto"/>
        <w:right w:val="none" w:sz="0" w:space="0" w:color="auto"/>
      </w:divBdr>
    </w:div>
    <w:div w:id="2072577125">
      <w:bodyDiv w:val="1"/>
      <w:marLeft w:val="0"/>
      <w:marRight w:val="0"/>
      <w:marTop w:val="0"/>
      <w:marBottom w:val="0"/>
      <w:divBdr>
        <w:top w:val="none" w:sz="0" w:space="0" w:color="auto"/>
        <w:left w:val="none" w:sz="0" w:space="0" w:color="auto"/>
        <w:bottom w:val="none" w:sz="0" w:space="0" w:color="auto"/>
        <w:right w:val="none" w:sz="0" w:space="0" w:color="auto"/>
      </w:divBdr>
    </w:div>
    <w:div w:id="2085755448">
      <w:bodyDiv w:val="1"/>
      <w:marLeft w:val="0"/>
      <w:marRight w:val="0"/>
      <w:marTop w:val="0"/>
      <w:marBottom w:val="0"/>
      <w:divBdr>
        <w:top w:val="none" w:sz="0" w:space="0" w:color="auto"/>
        <w:left w:val="none" w:sz="0" w:space="0" w:color="auto"/>
        <w:bottom w:val="none" w:sz="0" w:space="0" w:color="auto"/>
        <w:right w:val="none" w:sz="0" w:space="0" w:color="auto"/>
      </w:divBdr>
    </w:div>
    <w:div w:id="2087533223">
      <w:bodyDiv w:val="1"/>
      <w:marLeft w:val="0"/>
      <w:marRight w:val="0"/>
      <w:marTop w:val="0"/>
      <w:marBottom w:val="0"/>
      <w:divBdr>
        <w:top w:val="none" w:sz="0" w:space="0" w:color="auto"/>
        <w:left w:val="none" w:sz="0" w:space="0" w:color="auto"/>
        <w:bottom w:val="none" w:sz="0" w:space="0" w:color="auto"/>
        <w:right w:val="none" w:sz="0" w:space="0" w:color="auto"/>
      </w:divBdr>
    </w:div>
    <w:div w:id="2118524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Mar</b:Tag>
    <b:SourceType>DocumentFromInternetSite</b:SourceType>
    <b:Guid>{CC9A3B33-A776-4CDB-B931-9B7341BA658D}</b:Guid>
    <b:Author>
      <b:Author>
        <b:NameList>
          <b:Person>
            <b:Last>Martin</b:Last>
            <b:First>R.</b:First>
            <b:Middle>C.</b:Middle>
          </b:Person>
        </b:NameList>
      </b:Author>
    </b:Author>
    <b:Title>Design Principles and Design Patterns</b:Title>
    <b:InternetSiteTitle>Université de Lille</b:InternetSiteTitle>
    <b:Year>2000</b:Year>
    <b:URL>https://www.fil.univ-lille.fr/~routier/enseignement/licence/coo/cours/Principles_and_Patterns.pdf</b:URL>
    <b:RefOrder>1</b:RefOrder>
  </b:Source>
  <b:Source>
    <b:Tag>Mar25</b:Tag>
    <b:SourceType>Book</b:SourceType>
    <b:Guid>{A95688D5-BB66-441F-ADD4-2FD79C22983A}</b:Guid>
    <b:Author>
      <b:Author>
        <b:NameList>
          <b:Person>
            <b:Last>Martin</b:Last>
            <b:First>R.</b:First>
            <b:Middle>C.</b:Middle>
          </b:Person>
        </b:NameList>
      </b:Author>
    </b:Author>
    <b:Title>Clean Code: A Handbook of Agile Software Craftsmanship, Chapter 19</b:Title>
    <b:Year>2025</b:Year>
    <b:Publisher>Addison-Wesley Professional</b:Publisher>
    <b:RefOrder>2</b:RefOrder>
  </b:Source>
  <b:Source>
    <b:Tag>Mey97</b:Tag>
    <b:SourceType>DocumentFromInternetSite</b:SourceType>
    <b:Guid>{764951FD-F828-4277-9DA1-A402EBD90C15}</b:Guid>
    <b:Author>
      <b:Author>
        <b:NameList>
          <b:Person>
            <b:Last>Meyer</b:Last>
            <b:First>Bertrand</b:First>
          </b:Person>
        </b:NameList>
      </b:Author>
    </b:Author>
    <b:Title>Object-Oriented Software Construction, Second Edition, pg. 57</b:Title>
    <b:Year>1997</b:Year>
    <b:YearAccessed>2026</b:YearAccessed>
    <b:MonthAccessed>February</b:MonthAccessed>
    <b:DayAccessed>16th</b:DayAccessed>
    <b:URL>https://bertrandmeyer.com/wp-content/upLoads/OOSC2.pdf</b:URL>
    <b:RefOrder>3</b:RefOrder>
  </b:Source>
  <b:Source>
    <b:Tag>Gir16</b:Tag>
    <b:SourceType>Book</b:SourceType>
    <b:Guid>{AACA70A9-3836-4F7F-847B-D0131152E327}</b:Guid>
    <b:Author>
      <b:Author>
        <b:NameList>
          <b:Person>
            <b:Last>Giridhar</b:Last>
            <b:First>Chetan</b:First>
          </b:Person>
          <b:Person>
            <b:Last>Zlobin</b:Last>
            <b:First>Gennadiy</b:First>
          </b:Person>
        </b:NameList>
      </b:Author>
    </b:Author>
    <b:Title>Learning Python Design Patterns, 1. Introduciton to Design Patterns</b:Title>
    <b:Year>2016</b:Year>
    <b:Publisher>Packt Publishing</b:Publisher>
    <b:Edition>2nd</b:Edition>
    <b:RefOrder>4</b:RefOrder>
  </b:Source>
  <b:Source>
    <b:Tag>Fre20</b:Tag>
    <b:SourceType>Book</b:SourceType>
    <b:Guid>{B923AB67-28D3-4E06-B451-61CC0C583899}</b:Guid>
    <b:Author>
      <b:Author>
        <b:NameList>
          <b:Person>
            <b:Last>Freeman</b:Last>
            <b:First>Eric</b:First>
          </b:Person>
          <b:Person>
            <b:Last>Robson</b:Last>
            <b:First>Elisabeth</b:First>
          </b:Person>
        </b:NameList>
      </b:Author>
    </b:Author>
    <b:Title>Head First Design Patterns, 4. Baking with OO Goodness: The Factory Pattern</b:Title>
    <b:Year>2020</b:Year>
    <b:Publisher>O'Reilly Media, Inc.</b:Publisher>
    <b:Edition>2nd</b:Edition>
    <b:RefOrder>5</b:RefOrder>
  </b:Source>
  <b:Source>
    <b:Tag>Lar04</b:Tag>
    <b:SourceType>Book</b:SourceType>
    <b:Guid>{F5E10B83-2224-481B-84AA-C9FE4DF9961E}</b:Guid>
    <b:Author>
      <b:Author>
        <b:NameList>
          <b:Person>
            <b:Last>Larman</b:Last>
            <b:First>Craig</b:First>
          </b:Person>
        </b:NameList>
      </b:Author>
    </b:Author>
    <b:Title>Applying UML and Patterns: An Introduction to Object-Oriented Analysis and Design and Iterative Development, 17. GRASP: Designing Objects with Responsibilities</b:Title>
    <b:Year>2004</b:Year>
    <b:Publisher>Pearson</b:Publisher>
    <b:Edition>3rd</b:Edition>
    <b:RefOrder>6</b:RefOrder>
  </b:Source>
  <b:Source>
    <b:Tag>Lar041</b:Tag>
    <b:SourceType>Book</b:SourceType>
    <b:Guid>{22B13E06-48A8-4C0E-B198-4CFCF775A26A}</b:Guid>
    <b:Author>
      <b:Author>
        <b:NameList>
          <b:Person>
            <b:Last>Larman</b:Last>
            <b:First>Craig</b:First>
          </b:Person>
        </b:NameList>
      </b:Author>
    </b:Author>
    <b:Title>Applying UML and Patterns: An Introduction to Object-Oriented Analysis and Design and Iterative Development, 25. GRASP: More Objects with Responsibilities</b:Title>
    <b:Year>2004</b:Year>
    <b:Publisher>Pearson</b:Publisher>
    <b:Edition>3rd</b:Edition>
    <b:RefOrder>7</b:RefOrder>
  </b:Source>
  <b:Source>
    <b:Tag>Ric25</b:Tag>
    <b:SourceType>Book</b:SourceType>
    <b:Guid>{409B5021-5776-4C29-BEC4-C01E6998A1D4}</b:Guid>
    <b:Author>
      <b:Author>
        <b:NameList>
          <b:Person>
            <b:Last>Richards</b:Last>
            <b:First>Mark</b:First>
          </b:Person>
          <b:Person>
            <b:Last>Ford</b:Last>
            <b:First>Neal</b:First>
          </b:Person>
        </b:NameList>
      </b:Author>
    </b:Author>
    <b:Title>Fundamentals of Software Architecture</b:Title>
    <b:Year>2025</b:Year>
    <b:Publisher>O'Reilly Media, Inc.</b:Publisher>
    <b:Edition>2nd</b:Edition>
    <b:RefOrder>8</b:RefOrder>
  </b:Source>
  <b:Source>
    <b:Tag>Pfl23</b:Tag>
    <b:SourceType>Book</b:SourceType>
    <b:Guid>{4D0A20C1-483D-44EF-A0A1-FC6E495B2902}</b:Guid>
    <b:Author>
      <b:Author>
        <b:NameList>
          <b:Person>
            <b:Last>Pfleeger</b:Last>
            <b:First>Charles</b:First>
          </b:Person>
          <b:Person>
            <b:Last>Lawrence Pfleeger</b:Last>
            <b:First>Shari</b:First>
          </b:Person>
          <b:Person>
            <b:Last>Coles-Kemp</b:Last>
            <b:First>Lizzie</b:First>
          </b:Person>
        </b:NameList>
      </b:Author>
    </b:Author>
    <b:Title>Security in Computing</b:Title>
    <b:Year>2023</b:Year>
    <b:Publisher>Addison-Wesley Professional</b:Publisher>
    <b:Edition>6th</b:Edition>
    <b:RefOrder>9</b:RefOrder>
  </b:Source>
  <b:Source>
    <b:Tag>Mic262</b:Tag>
    <b:SourceType>InternetSite</b:SourceType>
    <b:Guid>{D2AE58BD-88F6-4D9E-B528-A104D7227A30}</b:Guid>
    <b:Author>
      <b:Author>
        <b:Corporate>Microsoft Learn</b:Corporate>
      </b:Author>
    </b:Author>
    <b:Title>Polymorphism</b:Title>
    <b:Year>2026</b:Year>
    <b:YearAccessed>2026</b:YearAccessed>
    <b:MonthAccessed>February</b:MonthAccessed>
    <b:DayAccessed>21st</b:DayAccessed>
    <b:URL>https://learn.microsoft.com/en-us/dotnet/csharp/fundamentals/object-oriented/polymorphism</b:URL>
    <b:RefOrder>10</b:RefOrder>
  </b:Source>
  <b:Source>
    <b:Tag>Gam94</b:Tag>
    <b:SourceType>Book</b:SourceType>
    <b:Guid>{AD5F63D0-B6F7-4CE0-B59F-4367BE26B1F7}</b:Guid>
    <b:Title>Design Patterns: Elements of Reusable Object-Oriented Software</b:Title>
    <b:Year>1994</b:Year>
    <b:Publisher>Addison-Wesley Professional</b:Publisher>
    <b:Author>
      <b:Author>
        <b:NameList>
          <b:Person>
            <b:Last>Gamma</b:Last>
            <b:First>Eric</b:First>
          </b:Person>
          <b:Person>
            <b:Last>Helm</b:Last>
            <b:First>Richard</b:First>
          </b:Person>
          <b:Person>
            <b:Last>Johnson</b:Last>
            <b:First>Ralph</b:First>
          </b:Person>
          <b:Person>
            <b:Last>Vlissides</b:Last>
            <b:First>John</b:First>
          </b:Person>
        </b:NameList>
      </b:Author>
    </b:Author>
    <b:RefOrder>11</b:RefOrder>
  </b:Source>
</b:Sources>
</file>

<file path=customXml/itemProps1.xml><?xml version="1.0" encoding="utf-8"?>
<ds:datastoreItem xmlns:ds="http://schemas.openxmlformats.org/officeDocument/2006/customXml" ds:itemID="{45A5ABB1-9F37-4821-9362-5240251BB7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6731</TotalTime>
  <Pages>8</Pages>
  <Words>2158</Words>
  <Characters>12372</Characters>
  <Application>Microsoft Office Word</Application>
  <DocSecurity>0</DocSecurity>
  <Lines>618</Lines>
  <Paragraphs>354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 Gardiner</dc:creator>
  <cp:keywords/>
  <dc:description/>
  <cp:lastModifiedBy>Carl Gardiner</cp:lastModifiedBy>
  <cp:revision>175</cp:revision>
  <dcterms:created xsi:type="dcterms:W3CDTF">2026-02-03T14:14:00Z</dcterms:created>
  <dcterms:modified xsi:type="dcterms:W3CDTF">2026-02-25T10:14:00Z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cde893e-0867-4da1-b808-8ec67389fdff_Enabled">
    <vt:lpwstr>true</vt:lpwstr>
  </property>
  <property fmtid="{D5CDD505-2E9C-101B-9397-08002B2CF9AE}" pid="3" name="MSIP_Label_3cde893e-0867-4da1-b808-8ec67389fdff_SetDate">
    <vt:lpwstr>2026-02-03T14:15:03Z</vt:lpwstr>
  </property>
  <property fmtid="{D5CDD505-2E9C-101B-9397-08002B2CF9AE}" pid="4" name="MSIP_Label_3cde893e-0867-4da1-b808-8ec67389fdff_Method">
    <vt:lpwstr>Privileged</vt:lpwstr>
  </property>
  <property fmtid="{D5CDD505-2E9C-101B-9397-08002B2CF9AE}" pid="5" name="MSIP_Label_3cde893e-0867-4da1-b808-8ec67389fdff_Name">
    <vt:lpwstr>NON-OS</vt:lpwstr>
  </property>
  <property fmtid="{D5CDD505-2E9C-101B-9397-08002B2CF9AE}" pid="6" name="MSIP_Label_3cde893e-0867-4da1-b808-8ec67389fdff_SiteId">
    <vt:lpwstr>7988742d-c543-4b9a-87a9-10a7b354d289</vt:lpwstr>
  </property>
  <property fmtid="{D5CDD505-2E9C-101B-9397-08002B2CF9AE}" pid="7" name="MSIP_Label_3cde893e-0867-4da1-b808-8ec67389fdff_ActionId">
    <vt:lpwstr>76001fef-ebe7-43ea-943a-9d1624e6c3ae</vt:lpwstr>
  </property>
  <property fmtid="{D5CDD505-2E9C-101B-9397-08002B2CF9AE}" pid="8" name="MSIP_Label_3cde893e-0867-4da1-b808-8ec67389fdff_ContentBits">
    <vt:lpwstr>0</vt:lpwstr>
  </property>
  <property fmtid="{D5CDD505-2E9C-101B-9397-08002B2CF9AE}" pid="9" name="MSIP_Label_3cde893e-0867-4da1-b808-8ec67389fdff_Tag">
    <vt:lpwstr>10, 0, 1, 1</vt:lpwstr>
  </property>
</Properties>
</file>