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CEC" w:rsidRDefault="00C53727" w:rsidP="00C53727">
      <w:pPr>
        <w:pStyle w:val="Titre"/>
        <w:jc w:val="center"/>
      </w:pPr>
      <w:r>
        <w:t>Accueil programme</w:t>
      </w:r>
    </w:p>
    <w:p w:rsidR="002F2391" w:rsidRPr="002F2391" w:rsidRDefault="002F2391" w:rsidP="002F2391">
      <w:pPr>
        <w:pStyle w:val="Titre2"/>
        <w:jc w:val="center"/>
      </w:pPr>
      <w:r>
        <w:t>Auteur de l’analyse : Eddy</w:t>
      </w:r>
    </w:p>
    <w:p w:rsidR="00C53727" w:rsidRDefault="00C53727" w:rsidP="00C53727"/>
    <w:p w:rsidR="00C53727" w:rsidRDefault="00C53727" w:rsidP="00C53727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436245</wp:posOffset>
                </wp:positionV>
                <wp:extent cx="139700" cy="1593850"/>
                <wp:effectExtent l="0" t="38100" r="88900" b="254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593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33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0.5pt;margin-top:34.35pt;width:11pt;height:125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" strokecolor="#ed7d31 [3205]">
                <v:stroke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C2E43" wp14:editId="04879D7B">
                <wp:simplePos x="0" y="0"/>
                <wp:positionH relativeFrom="column">
                  <wp:posOffset>387350</wp:posOffset>
                </wp:positionH>
                <wp:positionV relativeFrom="paragraph">
                  <wp:posOffset>1090295</wp:posOffset>
                </wp:positionV>
                <wp:extent cx="1606550" cy="971550"/>
                <wp:effectExtent l="0" t="38100" r="5080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9881" id="Connecteur droit avec flèche 3" o:spid="_x0000_s1026" type="#_x0000_t32" style="position:absolute;margin-left:30.5pt;margin-top:85.85pt;width:126.5pt;height:7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" strokecolor="#ed7d31 [3205]">
                <v:stroke endarrow="open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AD74133" wp14:editId="21388282">
            <wp:extent cx="5486400" cy="1677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27" w:rsidRDefault="00C53727" w:rsidP="00C53727"/>
    <w:p w:rsidR="00C53727" w:rsidRDefault="00C53727" w:rsidP="00C53727">
      <w:r>
        <w:t>« Gestion des programmes » devient « </w:t>
      </w:r>
      <w:r w:rsidR="000B7ED6">
        <w:t>Pédagogie</w:t>
      </w:r>
      <w:r>
        <w:t> ».</w:t>
      </w:r>
    </w:p>
    <w:p w:rsidR="000731CD" w:rsidRDefault="000B7ED6" w:rsidP="00C53727">
      <w:r>
        <w:t>« Pédagogie »</w:t>
      </w:r>
      <w:r>
        <w:t xml:space="preserve"> ouvre une page contenant</w:t>
      </w:r>
      <w:r w:rsidR="000731CD">
        <w:t> :</w:t>
      </w:r>
    </w:p>
    <w:p w:rsidR="000731CD" w:rsidRDefault="000731CD" w:rsidP="000731CD">
      <w:pPr>
        <w:pStyle w:val="Paragraphedeliste"/>
        <w:numPr>
          <w:ilvl w:val="0"/>
          <w:numId w:val="1"/>
        </w:numPr>
      </w:pPr>
      <w:r>
        <w:t>L</w:t>
      </w:r>
      <w:r w:rsidR="000B7ED6">
        <w:t>a</w:t>
      </w:r>
      <w:r w:rsidR="0055100A">
        <w:t xml:space="preserve"> même structure :</w:t>
      </w:r>
      <w:r w:rsidR="000B7ED6">
        <w:t xml:space="preserve"> bannière du haut</w:t>
      </w:r>
      <w:r w:rsidR="0055100A">
        <w:t xml:space="preserve"> + menu actualisé + logo</w:t>
      </w:r>
      <w:bookmarkStart w:id="0" w:name="_GoBack"/>
      <w:bookmarkEnd w:id="0"/>
      <w:r w:rsidR="0055100A">
        <w:t>s et textes</w:t>
      </w:r>
      <w:r>
        <w:t xml:space="preserve">. </w:t>
      </w:r>
    </w:p>
    <w:p w:rsidR="000731CD" w:rsidRDefault="000731CD" w:rsidP="000731CD">
      <w:pPr>
        <w:pStyle w:val="Paragraphedeliste"/>
        <w:numPr>
          <w:ilvl w:val="0"/>
          <w:numId w:val="1"/>
        </w:numPr>
      </w:pPr>
      <w:r>
        <w:t xml:space="preserve">« Bienvenue » devient « Portail ». </w:t>
      </w:r>
    </w:p>
    <w:p w:rsidR="000731CD" w:rsidRDefault="000731CD" w:rsidP="000731CD">
      <w:pPr>
        <w:pStyle w:val="Paragraphedeliste"/>
        <w:numPr>
          <w:ilvl w:val="0"/>
          <w:numId w:val="1"/>
        </w:numPr>
      </w:pPr>
      <w:r>
        <w:t>Les trois icônes sont remplacées par quatre icones représentant :</w:t>
      </w:r>
    </w:p>
    <w:p w:rsidR="000731CD" w:rsidRDefault="000731CD" w:rsidP="000731CD">
      <w:pPr>
        <w:pStyle w:val="Paragraphedeliste"/>
        <w:numPr>
          <w:ilvl w:val="1"/>
          <w:numId w:val="1"/>
        </w:numPr>
      </w:pPr>
      <w:r>
        <w:t>La gestion des programmes qui pointera sur la page gestion des programmes actuelle</w:t>
      </w:r>
    </w:p>
    <w:p w:rsidR="000731CD" w:rsidRDefault="000731CD" w:rsidP="000731CD">
      <w:pPr>
        <w:pStyle w:val="Paragraphedeliste"/>
        <w:numPr>
          <w:ilvl w:val="1"/>
          <w:numId w:val="1"/>
        </w:numPr>
      </w:pPr>
      <w:r>
        <w:t>La gestion des plans cadre</w:t>
      </w:r>
    </w:p>
    <w:p w:rsidR="000731CD" w:rsidRDefault="000731CD" w:rsidP="000731CD">
      <w:pPr>
        <w:pStyle w:val="Paragraphedeliste"/>
        <w:numPr>
          <w:ilvl w:val="1"/>
          <w:numId w:val="1"/>
        </w:numPr>
      </w:pPr>
      <w:r>
        <w:t>La gestion des grilles</w:t>
      </w:r>
    </w:p>
    <w:p w:rsidR="000731CD" w:rsidRDefault="000731CD" w:rsidP="000731CD">
      <w:pPr>
        <w:pStyle w:val="Paragraphedeliste"/>
        <w:numPr>
          <w:ilvl w:val="1"/>
          <w:numId w:val="1"/>
        </w:numPr>
      </w:pPr>
      <w:r>
        <w:t>La gestion des cours</w:t>
      </w:r>
    </w:p>
    <w:p w:rsidR="000731CD" w:rsidRDefault="000731CD" w:rsidP="000731CD"/>
    <w:p w:rsidR="000731CD" w:rsidRPr="000731CD" w:rsidRDefault="000731CD" w:rsidP="000731CD">
      <w:pPr>
        <w:rPr>
          <w:b/>
        </w:rPr>
      </w:pPr>
      <w:r w:rsidRPr="000731CD">
        <w:rPr>
          <w:b/>
        </w:rPr>
        <w:t xml:space="preserve">Notes : </w:t>
      </w:r>
    </w:p>
    <w:p w:rsidR="00C53727" w:rsidRDefault="000731CD" w:rsidP="000731CD">
      <w:pPr>
        <w:pStyle w:val="Paragraphedeliste"/>
        <w:numPr>
          <w:ilvl w:val="0"/>
          <w:numId w:val="2"/>
        </w:numPr>
      </w:pPr>
      <w:r>
        <w:t xml:space="preserve">L’onglet stage peut être supprimé </w:t>
      </w:r>
      <w:r w:rsidR="000B7ED6">
        <w:t xml:space="preserve"> </w:t>
      </w:r>
    </w:p>
    <w:p w:rsidR="000731CD" w:rsidRPr="00C53727" w:rsidRDefault="000731CD" w:rsidP="000731CD">
      <w:pPr>
        <w:pStyle w:val="Paragraphedeliste"/>
        <w:numPr>
          <w:ilvl w:val="0"/>
          <w:numId w:val="2"/>
        </w:numPr>
      </w:pPr>
      <w:r>
        <w:t>La gestion des rôles à l’intérieur du portail sera à discuter ultérieurement. Pour le moment tout le monde à accès au Portail et l’intégralité de son contenu. Seul les RCP peuvent accéder à la gestion des programmes actuelle.</w:t>
      </w:r>
    </w:p>
    <w:sectPr w:rsidR="000731CD" w:rsidRPr="00C537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C7B38"/>
    <w:multiLevelType w:val="hybridMultilevel"/>
    <w:tmpl w:val="B93815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1CA8"/>
    <w:multiLevelType w:val="hybridMultilevel"/>
    <w:tmpl w:val="34DC5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7"/>
    <w:rsid w:val="000731CD"/>
    <w:rsid w:val="000B7ED6"/>
    <w:rsid w:val="002F2391"/>
    <w:rsid w:val="0055100A"/>
    <w:rsid w:val="008E1CEC"/>
    <w:rsid w:val="00C53727"/>
    <w:rsid w:val="00F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0B22"/>
  <w15:chartTrackingRefBased/>
  <w15:docId w15:val="{0833B326-C2E8-4FC3-83A0-F8BDAC9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53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731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F23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2017-10-23T13:57:00Z</dcterms:created>
  <dcterms:modified xsi:type="dcterms:W3CDTF">2017-10-23T14:37:00Z</dcterms:modified>
</cp:coreProperties>
</file>