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up to five activities that you have pursued or accomplishments achieved in one or more of the following areas.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outline the nature of your responsibilities within these activities: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Club</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Family/community responsibilities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Creative or performing arts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Work/employment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Athletics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Volunteer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 to others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Padayun.Ko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 to Others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2021-10-22 - Ongoing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Regular Weekly Activity (&lt;5 hours/week)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Founded and organized Padayun,Ko, a website containing curated scholarships in 2021 for Filipinos. The name comes from the Visayan expression "I will continue".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initiative was born to break the culture of students needing to rummage through the internet search of up-to-date opportunities.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Simala Sanctuary de Cebu</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Creative or Performing Arts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2020-04-01 – 2020-06-08</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Achievement/Award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First-time photo manipulation piece Simala Sanctuary de Cebu bagged 3rd &amp; 6th place in the Overwatch SEA Map Design Contest by Blizzard.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Organized a group with my friends to help me promote. Was featured in the country's biggest news outlets and newspapers. Inspired the youth to pursue the arts.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 Robotics Olympiad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Sports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2016-08-25 – 2019-11-10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One-time / Annual Activity or event (with more than 40 hours of involvement)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Leader and pioneer of Marigondon National High School's (A secondary institution of 5,000 students) robotics team. Started with zero knowledge and at the bottom of the ranking list in 2016, successfully led the team and represented the Philippines during the World Robotics Olympiad 2019 in Hungary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 Your Virtual Clinic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2020-07-21 – 2021-01-30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Achievement/Award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my classmate and her mother could not physically tend to their diseases because of COVID-19, Stat: Your Virtual Clinic created.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was my first app concept. It introduced and gave me a career in product design. Stat has won multiple awards like the National Science and Engineering Fair PH.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Gadget One Child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Volunteer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Jun 6 '20 - Mar 6 '21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Gadget One Child was an initiative by a group of volunteers in Cebu aiding students transition to online learning by acquiring pre-loved devices and giving them to those deemed deserving.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was the marketing creative who was in charge of the branding, posts, and videos.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 Acar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- 1G1C - Lenli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