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Battle of the Neighborhoods Capstone Project</w:t>
      </w:r>
    </w:p>
    <w:p>
      <w:pPr>
        <w:pStyle w:val="Normal"/>
        <w:bidi w:val="0"/>
        <w:jc w:val="left"/>
        <w:rPr/>
      </w:pPr>
      <w:r>
        <w:rPr/>
      </w:r>
    </w:p>
    <w:p>
      <w:pPr>
        <w:pStyle w:val="Normal"/>
        <w:bidi w:val="0"/>
        <w:jc w:val="left"/>
        <w:rPr/>
      </w:pPr>
      <w:r>
        <w:rPr/>
        <w:t>Introduction and Business Problem:</w:t>
      </w:r>
    </w:p>
    <w:p>
      <w:pPr>
        <w:pStyle w:val="Normal"/>
        <w:bidi w:val="0"/>
        <w:jc w:val="left"/>
        <w:rPr/>
      </w:pPr>
      <w:r>
        <w:rPr/>
      </w:r>
    </w:p>
    <w:p>
      <w:pPr>
        <w:pStyle w:val="Normal"/>
        <w:bidi w:val="0"/>
        <w:jc w:val="left"/>
        <w:rPr/>
      </w:pPr>
      <w:r>
        <w:rPr/>
        <w:tab/>
        <w:t xml:space="preserve">While Silicon Valley is considered a desirable place for tech workers to live and work, the cost of living is very high due to the combination of constrained housing supply and high demand. As a result, an increasing number of companies and workers are looking outward at other locations to save money. </w:t>
      </w:r>
      <w:r>
        <w:rPr/>
        <w:t>Meanwhile, other cities are looking at ways they can attract companies and talent to them over other distant cities.</w:t>
      </w:r>
    </w:p>
    <w:p>
      <w:pPr>
        <w:pStyle w:val="Normal"/>
        <w:bidi w:val="0"/>
        <w:jc w:val="left"/>
        <w:rPr/>
      </w:pPr>
      <w:r>
        <w:rPr/>
        <w:tab/>
      </w:r>
      <w:r>
        <w:rPr/>
        <w:t>This study aims to examine the neighborhoods of the greater Denver, Colorado area as a pilot project, with the business case of expanding to multiple cities and selling the information gained to a number of entities. Firstly, municipal authorities could buy access to it to help plan urban development. Second, real estate companies could buy access to help value and sell commercial or residential properties. Lastly, individuals could access it to help determine where in a city they might want to live or visit.</w:t>
      </w:r>
    </w:p>
    <w:p>
      <w:pPr>
        <w:pStyle w:val="Normal"/>
        <w:bidi w:val="0"/>
        <w:jc w:val="left"/>
        <w:rPr/>
      </w:pPr>
      <w:r>
        <w:rPr/>
      </w:r>
    </w:p>
    <w:p>
      <w:pPr>
        <w:pStyle w:val="Normal"/>
        <w:bidi w:val="0"/>
        <w:jc w:val="left"/>
        <w:rPr/>
      </w:pPr>
      <w:r>
        <w:rPr/>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80</TotalTime>
  <Application>LibreOffice/6.4.6.2$Windows_X86_64 LibreOffice_project/0ce51a4fd21bff07a5c061082cc82c5ed232f115</Application>
  <Pages>1</Pages>
  <Words>165</Words>
  <Characters>850</Characters>
  <CharactersWithSpaces>1013</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2021-03-07T11:09:41Z</dcterms:created>
  <dc:creator/>
  <dc:description/>
  <dc:language>en-US</dc:language>
  <cp:lastModifiedBy/>
  <dcterms:modified xsi:type="dcterms:W3CDTF">2021-03-07T12:57:54Z</dcterms:modified>
  <cp:revision>2</cp:revision>
  <dc:subject/>
  <dc:title/>
</cp:coreProperties>
</file>