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046605"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Terratype.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Without a provider, Terratype can’t do anything.</w:t>
      </w:r>
    </w:p>
    <w:p w:rsidR="005352E6" w:rsidRDefault="005352E6" w:rsidP="00C72877"/>
    <w:p w:rsidR="005352E6" w:rsidRDefault="005352E6" w:rsidP="005352E6">
      <w:pPr>
        <w:pStyle w:val="Heading3"/>
      </w:pPr>
      <w:r>
        <w:t>Installing via Umbraco Package</w:t>
      </w:r>
    </w:p>
    <w:p w:rsidR="005352E6" w:rsidRDefault="005352E6" w:rsidP="00C72877"/>
    <w:p w:rsidR="005352E6" w:rsidRDefault="005352E6">
      <w:hyperlink r:id="rId9" w:history="1">
        <w:r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A032F3" w:rsidRDefault="00A032F3" w:rsidP="00D26C4E">
      <w:r>
        <w:t xml:space="preserve">Select the Map Provider you wish to use. You can only select from Providers that you have installed via </w:t>
      </w:r>
      <w:r w:rsidR="00F46DA4">
        <w:t>Nug</w:t>
      </w:r>
      <w:r>
        <w:t xml:space="preserve">et. Each provider has different </w:t>
      </w:r>
      <w:r w:rsidR="00F46DA4">
        <w:t>configuration settings</w:t>
      </w:r>
      <w:r>
        <w:t>, but in common is that you require you to specify which coordinate system you wish to use.</w:t>
      </w:r>
    </w:p>
    <w:p w:rsidR="00A032F3" w:rsidRDefault="00A032F3" w:rsidP="00D26C4E"/>
    <w:p w:rsidR="00A032F3" w:rsidRDefault="00046605" w:rsidP="00BE22E7">
      <w:pPr>
        <w:pStyle w:val="ListParagraph"/>
        <w:numPr>
          <w:ilvl w:val="0"/>
          <w:numId w:val="1"/>
        </w:numPr>
      </w:pPr>
      <w:hyperlink r:id="rId11"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046605" w:rsidP="001169AA">
      <w:pPr>
        <w:pStyle w:val="ListParagraph"/>
        <w:numPr>
          <w:ilvl w:val="0"/>
          <w:numId w:val="1"/>
        </w:numPr>
      </w:pPr>
      <w:hyperlink r:id="rId12"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B34FCC" w:rsidRDefault="00B34FCC" w:rsidP="00B34FCC">
      <w:pPr>
        <w:pStyle w:val="ListParagraph"/>
      </w:pPr>
    </w:p>
    <w:p w:rsidR="00F46DA4" w:rsidRDefault="00F46DA4">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4"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FD4310" w:rsidRDefault="00C85653">
      <w:r>
        <w:br w:type="page"/>
      </w:r>
    </w:p>
    <w:p w:rsidR="00F353D3" w:rsidRDefault="00F353D3" w:rsidP="00F353D3">
      <w:pPr>
        <w:pStyle w:val="Heading1"/>
      </w:pPr>
      <w:r>
        <w:lastRenderedPageBreak/>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 xml:space="preserve">Image </w:t>
      </w:r>
      <w:r w:rsidR="00046605">
        <w:rPr>
          <w:rFonts w:ascii="Consolas" w:hAnsi="Consolas" w:cs="Consolas"/>
          <w:color w:val="008000"/>
          <w:sz w:val="19"/>
          <w:szCs w:val="19"/>
          <w:highlight w:val="white"/>
        </w:rPr>
        <w:t xml:space="preserve">marker </w:t>
      </w:r>
      <w:bookmarkStart w:id="0" w:name="_GoBack"/>
      <w:bookmarkEnd w:id="0"/>
      <w:r w:rsidR="00046605">
        <w:rPr>
          <w:rFonts w:ascii="Consolas" w:hAnsi="Consolas" w:cs="Consolas"/>
          <w:color w:val="008000"/>
          <w:sz w:val="19"/>
          <w:szCs w:val="19"/>
          <w:highlight w:val="white"/>
        </w:rPr>
        <w:t>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C3F0B"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rPr>
          <w:rFonts w:asciiTheme="majorHAnsi" w:eastAsiaTheme="majorEastAsia" w:hAnsiTheme="majorHAnsi" w:cstheme="majorBidi"/>
          <w:noProof/>
          <w:color w:val="2E74B5" w:themeColor="accent1" w:themeShade="BF"/>
          <w:sz w:val="32"/>
          <w:szCs w:val="32"/>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3B1C05">
        <w:rPr>
          <w:noProof/>
        </w:rPr>
        <w:t xml:space="preserve">always </w:t>
      </w:r>
      <w:r>
        <w:rPr>
          <w:noProof/>
        </w:rPr>
        <w:t xml:space="preserve">use ToWGS84() </w:t>
      </w:r>
      <w:r w:rsidR="005E505A">
        <w:rPr>
          <w:noProof/>
        </w:rPr>
        <w:t>and</w:t>
      </w:r>
      <w:r>
        <w:rPr>
          <w:noProof/>
        </w:rPr>
        <w:t xml:space="preserve"> FromWGS84(), as these will give you a precise location regardless of the coordinate system being employed by the map provider.</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CA4F33" w:rsidRDefault="00CA4F33" w:rsidP="00CA4F33"/>
    <w:p w:rsidR="00CA4F33" w:rsidRDefault="00CA4F33" w:rsidP="00CA4F33">
      <w:pPr>
        <w:ind w:left="720"/>
      </w:pPr>
      <w:r>
        <w:t>Map: The content property of the map.</w:t>
      </w:r>
      <w:r>
        <w:br/>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no label will be displayed when a user clicks the icon.</w:t>
      </w:r>
    </w:p>
    <w:p w:rsidR="00F55D22" w:rsidRDefault="00F55D22" w:rsidP="00F55D22">
      <w:r>
        <w:br/>
        <w:t>Example 1</w:t>
      </w:r>
      <w:r w:rsidR="00C81A9D">
        <w:t xml:space="preserve"> – Single map with 1 icon</w:t>
      </w:r>
    </w:p>
    <w:p w:rsidR="00CA4F33"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Html.Terratype(Model.Content.Map,</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style</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background-color</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yellow</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This icon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Model.Content.Map.Position</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F55D22" w:rsidP="00504C60">
      <w:pPr>
        <w:ind w:left="720"/>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white"/>
        </w:rPr>
        <w:t>)</w:t>
      </w:r>
    </w:p>
    <w:p w:rsidR="00CA4F33" w:rsidRDefault="00F55D22" w:rsidP="00504C60">
      <w:pPr>
        <w:ind w:left="720"/>
      </w:pPr>
      <w:r>
        <w:t xml:space="preserve">This will display a map from </w:t>
      </w:r>
      <w:r w:rsidR="00BD5BAC">
        <w:t xml:space="preserve">content </w:t>
      </w:r>
      <w:r>
        <w:t xml:space="preserve">variable </w:t>
      </w:r>
      <w:r w:rsidRPr="00BD5BAC">
        <w:rPr>
          <w:color w:val="833C0B" w:themeColor="accent2" w:themeShade="80"/>
        </w:rPr>
        <w:t>Map</w:t>
      </w:r>
      <w:r>
        <w:t xml:space="preserve"> with a label that contains a yellow div.</w:t>
      </w:r>
    </w:p>
    <w:p w:rsidR="00F55D22" w:rsidRDefault="00F55D22" w:rsidP="00CA4F33">
      <w:r>
        <w:t>Example 2</w:t>
      </w:r>
      <w:r w:rsidR="00C81A9D">
        <w:t xml:space="preserve"> – Archetype map with lots of icons</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504C60">
      <w:pPr>
        <w:ind w:left="720"/>
      </w:pPr>
      <w:r>
        <w:t xml:space="preserve">Given there is an Archetype 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t>of 1)</w:t>
      </w:r>
    </w:p>
    <w:p w:rsidR="00504C60" w:rsidRDefault="00504C60" w:rsidP="00CA4F33"/>
    <w:p w:rsidR="00F55D22" w:rsidRDefault="00504C60" w:rsidP="00CA4F33">
      <w:r>
        <w:t>Example 3</w:t>
      </w:r>
      <w:r w:rsidR="00C81A9D">
        <w:t xml:space="preserve"> – Nested Content map with lots of icons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D975B7">
      <w:pPr>
        <w:ind w:left="720"/>
        <w:rPr>
          <w:noProof/>
        </w:rPr>
      </w:pPr>
      <w:r>
        <w:rPr>
          <w:rFonts w:ascii="Consolas" w:hAnsi="Consolas" w:cs="Consolas"/>
          <w:noProof/>
          <w:color w:val="000000"/>
          <w:sz w:val="19"/>
          <w:szCs w:val="19"/>
          <w:highlight w:val="white"/>
        </w:rPr>
        <w:t xml:space="preserve">    }</w:t>
      </w:r>
    </w:p>
    <w:p w:rsidR="00D975B7" w:rsidRDefault="00D975B7" w:rsidP="00D975B7">
      <w:pPr>
        <w:ind w:left="720"/>
      </w:pPr>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D975B7">
      <w:pPr>
        <w:ind w:left="720"/>
      </w:pPr>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Default="00406229" w:rsidP="00D975B7">
      <w:pPr>
        <w:ind w:left="720"/>
      </w:pPr>
      <w:r>
        <w:t>And this is the view in the browser, once the razor code is rendered, using the data above</w:t>
      </w:r>
    </w:p>
    <w:p w:rsidR="00406229" w:rsidRPr="00E23E54" w:rsidRDefault="006D11D8" w:rsidP="00E604B9">
      <w:pPr>
        <w:ind w:left="720"/>
      </w:pPr>
      <w:r>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9CBA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6605"/>
    <w:rsid w:val="001B5BBD"/>
    <w:rsid w:val="00232609"/>
    <w:rsid w:val="003B1C05"/>
    <w:rsid w:val="00406229"/>
    <w:rsid w:val="004C1C4C"/>
    <w:rsid w:val="00504C60"/>
    <w:rsid w:val="00517C6E"/>
    <w:rsid w:val="005352E6"/>
    <w:rsid w:val="005E505A"/>
    <w:rsid w:val="006D11D8"/>
    <w:rsid w:val="00744B2F"/>
    <w:rsid w:val="00812378"/>
    <w:rsid w:val="0083424B"/>
    <w:rsid w:val="00877E55"/>
    <w:rsid w:val="009608E7"/>
    <w:rsid w:val="00A032F3"/>
    <w:rsid w:val="00AB4C69"/>
    <w:rsid w:val="00B34FCC"/>
    <w:rsid w:val="00BD5BAC"/>
    <w:rsid w:val="00C52C98"/>
    <w:rsid w:val="00C72877"/>
    <w:rsid w:val="00C81A9D"/>
    <w:rsid w:val="00C85653"/>
    <w:rsid w:val="00CA4F33"/>
    <w:rsid w:val="00CF26A5"/>
    <w:rsid w:val="00D26C4E"/>
    <w:rsid w:val="00D975B7"/>
    <w:rsid w:val="00DC3F0B"/>
    <w:rsid w:val="00E23E54"/>
    <w:rsid w:val="00E604B9"/>
    <w:rsid w:val="00F353D3"/>
    <w:rsid w:val="00F42667"/>
    <w:rsid w:val="00F46DA4"/>
    <w:rsid w:val="00F55D22"/>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uget.org/packages/Terratype.GoogleMapsV3" TargetMode="External"/><Relationship Id="rId12" Type="http://schemas.openxmlformats.org/officeDocument/2006/relationships/hyperlink" Target="https://en.wikipedia.org/wiki/Restrictions_on_geographic_data_in_Chin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orld_Geodetic_System" TargetMode="External"/><Relationship Id="rId5" Type="http://schemas.openxmlformats.org/officeDocument/2006/relationships/hyperlink" Target="https://www.nuget.org/packages/Terratype/" TargetMode="Externa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ur.umbraco.org/projects/backoffice-extensions/terratype/" TargetMode="External"/><Relationship Id="rId14" Type="http://schemas.openxmlformats.org/officeDocument/2006/relationships/hyperlink" Target="https://our.umbraco.org/projects/backoffice-extensions/arche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10</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24</cp:revision>
  <cp:lastPrinted>2017-02-08T12:11:00Z</cp:lastPrinted>
  <dcterms:created xsi:type="dcterms:W3CDTF">2017-02-06T22:13:00Z</dcterms:created>
  <dcterms:modified xsi:type="dcterms:W3CDTF">2017-02-08T12:12:00Z</dcterms:modified>
</cp:coreProperties>
</file>