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7040BB"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bookmarkStart w:id="0" w:name="_GoBack"/>
      <w:bookmarkEnd w:id="0"/>
    </w:p>
    <w:p w:rsidR="00CD3460" w:rsidRDefault="00CD3460" w:rsidP="00CD3460">
      <w:pPr>
        <w:pStyle w:val="ListParagraph"/>
        <w:numPr>
          <w:ilvl w:val="0"/>
          <w:numId w:val="7"/>
        </w:numPr>
      </w:pPr>
      <w:r w:rsidRPr="004E72EE">
        <w:rPr>
          <w:b/>
        </w:rPr>
        <w:t xml:space="preserve">Google </w:t>
      </w:r>
      <w:proofErr w:type="gramStart"/>
      <w:r w:rsidRPr="004E72EE">
        <w:rPr>
          <w:b/>
        </w:rPr>
        <w:t>Maps</w:t>
      </w:r>
      <w:r w:rsidR="00B201D9">
        <w:rPr>
          <w:b/>
        </w:rPr>
        <w:t xml:space="preserve">  </w:t>
      </w:r>
      <w:proofErr w:type="gramEnd"/>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CD3460" w:rsidRDefault="00CD3460" w:rsidP="001F4E67">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companies like Google.cn and Bing operating Tile Servers, there is the </w:t>
      </w:r>
      <w:proofErr w:type="spellStart"/>
      <w:r w:rsidR="004E72EE">
        <w:t>OpenStreetMap</w:t>
      </w:r>
      <w:proofErr w:type="spellEnd"/>
      <w:r w:rsidR="004E72EE">
        <w:t xml:space="preserve"> which is a free collaborative map. Leaflet only allows a subset of features, but one of its great advantages is that you can config</w:t>
      </w:r>
      <w:r w:rsidR="008F32D8">
        <w:t>ure</w:t>
      </w:r>
      <w:r w:rsidR="004E72EE">
        <w:t xml:space="preserve"> Leaflet to use different Tile Servers for different resolutions, so that as you zoom in or out of the map different content providers can be used.</w:t>
      </w:r>
      <w:r w:rsidR="008F32D8">
        <w:br/>
      </w:r>
      <w:r w:rsidR="008F32D8">
        <w:br/>
      </w:r>
      <w:hyperlink r:id="rId9" w:history="1">
        <w:r w:rsidR="008F32D8" w:rsidRPr="0039136E">
          <w:rPr>
            <w:rStyle w:val="Hyperlink"/>
          </w:rPr>
          <w:t>https://www.nuget.org/packages/Terratype.LeafletV1</w:t>
        </w:r>
      </w:hyperlink>
      <w:r w:rsidR="008F32D8">
        <w:br/>
      </w:r>
      <w:r w:rsidR="008F32D8">
        <w:lastRenderedPageBreak/>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7040BB">
      <w:hyperlink r:id="rId11"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7040BB" w:rsidP="00BE22E7">
      <w:pPr>
        <w:pStyle w:val="ListParagraph"/>
        <w:numPr>
          <w:ilvl w:val="0"/>
          <w:numId w:val="1"/>
        </w:numPr>
      </w:pPr>
      <w:hyperlink r:id="rId13"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7040BB" w:rsidP="001169AA">
      <w:pPr>
        <w:pStyle w:val="ListParagraph"/>
        <w:numPr>
          <w:ilvl w:val="0"/>
          <w:numId w:val="1"/>
        </w:numPr>
      </w:pPr>
      <w:hyperlink r:id="rId14"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spellStart"/>
      <w:proofErr w:type="gramStart"/>
      <w:r>
        <w:t>Url</w:t>
      </w:r>
      <w:proofErr w:type="spellEnd"/>
      <w:proofErr w:type="gramEnd"/>
      <w:r>
        <w:br/>
        <w:t xml:space="preserve">An absolute or relative path to the image you wish to use. You are restricted to using jpg, gif or </w:t>
      </w:r>
      <w:proofErr w:type="spellStart"/>
      <w:r>
        <w:t>png</w:t>
      </w:r>
      <w:proofErr w:type="spellEnd"/>
      <w:r>
        <w:t xml:space="preserve">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 xml:space="preserve">As you type the Image </w:t>
      </w:r>
      <w:proofErr w:type="spellStart"/>
      <w:r w:rsidR="000427A5">
        <w:t>Url</w:t>
      </w:r>
      <w:proofErr w:type="spellEnd"/>
      <w:r w:rsidR="000427A5">
        <w:t>,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proofErr w:type="spellStart"/>
      <w:r w:rsidR="00B340FC">
        <w:t>Url</w:t>
      </w:r>
      <w:proofErr w:type="spellEnd"/>
      <w:r w:rsidR="00B340FC">
        <w:t xml:space="preserve">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5"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7"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06DE3">
      <w:r>
        <w:br w:type="page"/>
      </w: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IPublishedProperty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E06DE3">
      <w:pPr>
        <w:ind w:left="1440"/>
      </w:pPr>
      <w:r>
        <w:br/>
        <w:t>Strongly Type: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lastRenderedPageBreak/>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r w:rsidR="00DB731E">
        <w:br w:type="page"/>
      </w:r>
      <w:r w:rsidRPr="00DB731E">
        <w:rPr>
          <w:color w:val="833C0B" w:themeColor="accent2" w:themeShade="80"/>
        </w:rPr>
        <w:lastRenderedPageBreak/>
        <w:t xml:space="preserve">Example </w:t>
      </w:r>
      <w:r w:rsidR="0050729B">
        <w:rPr>
          <w:color w:val="833C0B" w:themeColor="accent2" w:themeShade="80"/>
        </w:rPr>
        <w:t>4</w:t>
      </w:r>
      <w:r w:rsidR="00C81A9D" w:rsidRPr="00DB731E">
        <w:rPr>
          <w:color w:val="833C0B" w:themeColor="accent2" w:themeShade="80"/>
        </w:rPr>
        <w:t xml:space="preserve"> </w:t>
      </w:r>
      <w:r w:rsidR="00C81A9D">
        <w:t>– Nested Content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lastRenderedPageBreak/>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D7BBB"/>
    <w:rsid w:val="00226F77"/>
    <w:rsid w:val="00232609"/>
    <w:rsid w:val="002F7192"/>
    <w:rsid w:val="00366493"/>
    <w:rsid w:val="003B1C05"/>
    <w:rsid w:val="00406229"/>
    <w:rsid w:val="004C1C4C"/>
    <w:rsid w:val="004E72EE"/>
    <w:rsid w:val="00504C60"/>
    <w:rsid w:val="0050729B"/>
    <w:rsid w:val="00517C6E"/>
    <w:rsid w:val="005352E6"/>
    <w:rsid w:val="00577ED5"/>
    <w:rsid w:val="0058751E"/>
    <w:rsid w:val="005E505A"/>
    <w:rsid w:val="006D11D8"/>
    <w:rsid w:val="007040BB"/>
    <w:rsid w:val="00744B2F"/>
    <w:rsid w:val="00753440"/>
    <w:rsid w:val="007F7E70"/>
    <w:rsid w:val="00812378"/>
    <w:rsid w:val="0083424B"/>
    <w:rsid w:val="00877E55"/>
    <w:rsid w:val="008C7A9E"/>
    <w:rsid w:val="008F32D8"/>
    <w:rsid w:val="009608E7"/>
    <w:rsid w:val="009D58DE"/>
    <w:rsid w:val="00A032F3"/>
    <w:rsid w:val="00A87387"/>
    <w:rsid w:val="00AB4C69"/>
    <w:rsid w:val="00AD027C"/>
    <w:rsid w:val="00B201D9"/>
    <w:rsid w:val="00B340FC"/>
    <w:rsid w:val="00B34FCC"/>
    <w:rsid w:val="00B707F7"/>
    <w:rsid w:val="00BD1830"/>
    <w:rsid w:val="00BD5BAC"/>
    <w:rsid w:val="00C52C98"/>
    <w:rsid w:val="00C72877"/>
    <w:rsid w:val="00C81A9D"/>
    <w:rsid w:val="00C85653"/>
    <w:rsid w:val="00CA4F33"/>
    <w:rsid w:val="00CD3460"/>
    <w:rsid w:val="00CF26A5"/>
    <w:rsid w:val="00D26C4E"/>
    <w:rsid w:val="00D975B7"/>
    <w:rsid w:val="00DA044A"/>
    <w:rsid w:val="00DB731E"/>
    <w:rsid w:val="00DC3F0B"/>
    <w:rsid w:val="00E06DE3"/>
    <w:rsid w:val="00E23E54"/>
    <w:rsid w:val="00E604B9"/>
    <w:rsid w:val="00E84CE0"/>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orld_Geodetic_Syste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s://our.umbraco.org/projects/backoffice-extensions/archetype/"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ur.umbraco.org/projects/backoffice-extensions/terratype/" TargetMode="External"/><Relationship Id="rId24" Type="http://schemas.openxmlformats.org/officeDocument/2006/relationships/image" Target="media/image12.png"/><Relationship Id="rId5" Type="http://schemas.openxmlformats.org/officeDocument/2006/relationships/hyperlink" Target="https://www.nuget.org/packages/Terratype/" TargetMode="External"/><Relationship Id="rId15" Type="http://schemas.openxmlformats.org/officeDocument/2006/relationships/hyperlink" Target="http://umbraco.tv/videos/umbraco-v7/implementor/fundamentals/grid-layouts/"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hyperlink" Target="https://en.wikipedia.org/wiki/Restrictions_on_geographic_data_in_China"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16</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37</cp:revision>
  <cp:lastPrinted>2017-02-08T12:11:00Z</cp:lastPrinted>
  <dcterms:created xsi:type="dcterms:W3CDTF">2017-02-06T22:13:00Z</dcterms:created>
  <dcterms:modified xsi:type="dcterms:W3CDTF">2017-03-07T15:29:00Z</dcterms:modified>
</cp:coreProperties>
</file>