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Informed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-already went through the blind searches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depth first, breadth first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-now we’re going to the heuristic procedures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-’intelligence’ is about using those limited resources in this way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-heuristic basically means there’s a guideline to be followed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-ex of controlling the center of the chessboard for a chess playing 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Heuristics is used for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-no exact solution exists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-finding the exact solution proves to be expensive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(heuristics aren’t always right)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Hill climbing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-trying to optimize ‘x’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-going to the optimized value and stay there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-maybe reach a peak, but there exists a better answer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-’momentum’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-find a peak, but keep going a little to see what happens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-find a rise, keep going to see if there’s better.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-limited, if you run out, you go back to previous peak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-sometimes that isn’t good though, so you can do the ‘best of three’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-try three start points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-pick the best of those three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-depending on search space, best of three may still not be good.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-goal is to appear intelligent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-three problems with hill climbing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-plateau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-flat in both directions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-solution? best of three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-foothill problem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-local maximums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-ridge problem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-sometimes the maximum is very sharp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-sampling is discrete, maybe the peak is super sharp and it may be overlooked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-solution? decreasing step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Beam search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-used heuristic evaluation function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-like breadth first search but explores only m best nodes throws away nodes not explored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-not optimal, not complete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Best first search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-save all children trees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-expands tree heuristically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-nodes expand in best-first order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-can be like depth or breadth first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-keeps all nodes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-breadth first, but following priority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-looks good? follow it!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-more accurately, estimated best first search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-estimate the ‘cost’ of the next nodes from a given node.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-eventually finds the goal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 queue all the nodes in order of the estimated best first, where best is defined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 by a heuristic.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-’greedy search’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-chooses least cost node first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-problem with greedy search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-doesn’t take notice of the distance it travels to get to a low cost node and can end up with sub optimal solutions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-if a longer path is taken initially, ends up with a shorter total path in the end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-Time: O(b^m), good heuristic improved performance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-Space: O(b^m), keeps all nodes in memory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-Optimal? no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Arad to Bucharest example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-shortest initial path leads to a long path around the top, when a shorter total path would come from taking a longer one to begin with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Tile puzzle example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-possible heuristics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-count number of tiles out of place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-sum all the distances the tiles must move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-recognize very hard to swap adjoining tiles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-evaluation function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-can combine multiple heuristics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-force exploration of shallower solutions by adding a path-length cost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Admissibility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-a search algorithm is admissible if it is guaranteed to find a minimal path when it exists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-breadth first search is admissible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-best-first search is not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-a heuristic is admissible when it finds the shortest path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-heuristic used in the tile puzzle problem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-f(n) = g(n) +h(n)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-takes into account path length and ‘goodness’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-’goodness’ being an estimated distance to goal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-as long as the heuristic does not overestimate distance, it is admissible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-overestimate might cause the best path to be ignored.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A* algorithm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-best first search with an admissible heuristic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-optimality of A*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-suppose some suboptimal goal G2 has been generating and is in the queue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Let n be an unexpanded node on a shortest path to an optimal goal G1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f(G2) = g(G2)</w:t>
        <w:tab/>
        <w:tab/>
        <w:t xml:space="preserve">since h(G2) = 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          &gt; g(G1)</w:t>
        <w:tab/>
        <w:tab/>
        <w:t xml:space="preserve">since G2 is suboptimal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         &gt;= f(n)</w:t>
        <w:tab/>
        <w:tab/>
        <w:t xml:space="preserve">since h is admissible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since f(G2) &gt; f(n), A* will never select G2 for expansion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notes3.docx</dc:title>
</cp:coreProperties>
</file>