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6ED" w:rsidRDefault="00550950">
      <w:r>
        <w:t xml:space="preserve">The </w:t>
      </w:r>
      <w:proofErr w:type="spellStart"/>
      <w:r>
        <w:t>HelpChek</w:t>
      </w:r>
      <w:proofErr w:type="spellEnd"/>
      <w:r>
        <w:t xml:space="preserve"> Engine is designed to assist Developers, Testers and Help Authors in “Checking Help” works and finding/fixing topic and context strings.</w:t>
      </w:r>
    </w:p>
    <w:p w:rsidR="00550950" w:rsidRDefault="00550950">
      <w:r>
        <w:t xml:space="preserve">When Help is opened (F1 pressed) the HLP Topic Context-String is send to </w:t>
      </w:r>
      <w:proofErr w:type="spellStart"/>
      <w:proofErr w:type="gramStart"/>
      <w:r>
        <w:t>DebugView</w:t>
      </w:r>
      <w:proofErr w:type="spellEnd"/>
      <w:r>
        <w:t>(</w:t>
      </w:r>
      <w:proofErr w:type="gramEnd"/>
      <w:r>
        <w:t xml:space="preserve">). If the Clarion </w:t>
      </w:r>
      <w:proofErr w:type="gramStart"/>
      <w:r>
        <w:t>HLP(</w:t>
      </w:r>
      <w:proofErr w:type="gramEnd"/>
      <w:r>
        <w:t xml:space="preserve">) topic is not in the CHM file then no page opens </w:t>
      </w:r>
      <w:r w:rsidR="0038471D">
        <w:t xml:space="preserve">in the help viewer </w:t>
      </w:r>
      <w:r>
        <w:t>and there is no way to tell what Topic was attempted. This debug info can be used to change the CHM file topic and not have to change the source code.</w:t>
      </w:r>
    </w:p>
    <w:p w:rsidR="00550950" w:rsidRDefault="00550950">
      <w:r>
        <w:rPr>
          <w:noProof/>
        </w:rPr>
        <w:drawing>
          <wp:inline distT="0" distB="0" distL="0" distR="0" wp14:anchorId="7FE56D1E" wp14:editId="4C0C6148">
            <wp:extent cx="5943600" cy="951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951865"/>
                    </a:xfrm>
                    <a:prstGeom prst="rect">
                      <a:avLst/>
                    </a:prstGeom>
                  </pic:spPr>
                </pic:pic>
              </a:graphicData>
            </a:graphic>
          </wp:inline>
        </w:drawing>
      </w:r>
    </w:p>
    <w:p w:rsidR="00550950" w:rsidRDefault="00550950"/>
    <w:p w:rsidR="00550950" w:rsidRDefault="00550950">
      <w:r>
        <w:t xml:space="preserve">If </w:t>
      </w:r>
      <w:proofErr w:type="spellStart"/>
      <w:r>
        <w:t>Ctrl+Shift</w:t>
      </w:r>
      <w:proofErr w:type="spellEnd"/>
      <w:r>
        <w:t xml:space="preserve"> is held down while Help is opened the </w:t>
      </w:r>
      <w:proofErr w:type="spellStart"/>
      <w:r>
        <w:t>HelpChek</w:t>
      </w:r>
      <w:proofErr w:type="spellEnd"/>
      <w:r>
        <w:t xml:space="preserve"> Window is opened showing all Controls with </w:t>
      </w:r>
      <w:proofErr w:type="gramStart"/>
      <w:r>
        <w:t>HLP(</w:t>
      </w:r>
      <w:proofErr w:type="gramEnd"/>
      <w:r>
        <w:t xml:space="preserve">) on the window. Each row can be double-clicked on to open that Help and verify it works. This will also let a Help Author see what HLP has been assigned by the Developer. </w:t>
      </w:r>
    </w:p>
    <w:p w:rsidR="00550950" w:rsidRDefault="00550950">
      <w:r>
        <w:t>In the below example Window each TAB has Help with a #Bookmark</w:t>
      </w:r>
    </w:p>
    <w:p w:rsidR="008207B3" w:rsidRDefault="008207B3">
      <w:r>
        <w:rPr>
          <w:noProof/>
        </w:rPr>
        <w:drawing>
          <wp:inline distT="0" distB="0" distL="0" distR="0" wp14:anchorId="1BD539EE" wp14:editId="329573AB">
            <wp:extent cx="5943600" cy="3160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60395"/>
                    </a:xfrm>
                    <a:prstGeom prst="rect">
                      <a:avLst/>
                    </a:prstGeom>
                  </pic:spPr>
                </pic:pic>
              </a:graphicData>
            </a:graphic>
          </wp:inline>
        </w:drawing>
      </w:r>
    </w:p>
    <w:p w:rsidR="00E1025C" w:rsidRDefault="00E1025C">
      <w:r>
        <w:rPr>
          <w:noProof/>
        </w:rPr>
        <w:lastRenderedPageBreak/>
        <w:drawing>
          <wp:inline distT="0" distB="0" distL="0" distR="0" wp14:anchorId="51974FB3" wp14:editId="120BDBA7">
            <wp:extent cx="5943600" cy="3029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029585"/>
                    </a:xfrm>
                    <a:prstGeom prst="rect">
                      <a:avLst/>
                    </a:prstGeom>
                  </pic:spPr>
                </pic:pic>
              </a:graphicData>
            </a:graphic>
          </wp:inline>
        </w:drawing>
      </w:r>
    </w:p>
    <w:p w:rsidR="007D7AA8" w:rsidRDefault="007D7AA8">
      <w:r>
        <w:br w:type="page"/>
      </w:r>
    </w:p>
    <w:p w:rsidR="00550950" w:rsidRPr="007D7AA8" w:rsidRDefault="0038471D" w:rsidP="007D7AA8">
      <w:pPr>
        <w:jc w:val="center"/>
        <w:rPr>
          <w:b/>
        </w:rPr>
      </w:pPr>
      <w:r w:rsidRPr="007D7AA8">
        <w:rPr>
          <w:b/>
          <w:sz w:val="28"/>
        </w:rPr>
        <w:lastRenderedPageBreak/>
        <w:t>Adding to an APP is simple.</w:t>
      </w:r>
    </w:p>
    <w:p w:rsidR="0038471D" w:rsidRDefault="0038471D">
      <w:r>
        <w:t xml:space="preserve">You need </w:t>
      </w:r>
      <w:proofErr w:type="gramStart"/>
      <w:r>
        <w:t xml:space="preserve">the  </w:t>
      </w:r>
      <w:r w:rsidRPr="0038471D">
        <w:t>CbHelpEngChek</w:t>
      </w:r>
      <w:r>
        <w:t>.INC</w:t>
      </w:r>
      <w:proofErr w:type="gramEnd"/>
      <w:r>
        <w:t xml:space="preserve"> and .CLW files in the project folder or </w:t>
      </w:r>
      <w:proofErr w:type="spellStart"/>
      <w:r>
        <w:t>Libsrc</w:t>
      </w:r>
      <w:proofErr w:type="spellEnd"/>
    </w:p>
    <w:p w:rsidR="0038471D" w:rsidRDefault="0038471D">
      <w:r>
        <w:t>In the Global Embeds add the INC and Define an Object:</w:t>
      </w:r>
    </w:p>
    <w:p w:rsidR="0038471D" w:rsidRDefault="0038471D" w:rsidP="0038471D">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8000"/>
          <w:sz w:val="24"/>
          <w:szCs w:val="24"/>
        </w:rPr>
        <w:t xml:space="preserve">!"Help </w:t>
      </w:r>
      <w:proofErr w:type="spellStart"/>
      <w:r>
        <w:rPr>
          <w:rFonts w:ascii="Consolas" w:hAnsi="Consolas" w:cs="Consolas"/>
          <w:color w:val="008000"/>
          <w:sz w:val="24"/>
          <w:szCs w:val="24"/>
        </w:rPr>
        <w:t>Chek</w:t>
      </w:r>
      <w:proofErr w:type="spellEnd"/>
      <w:r>
        <w:rPr>
          <w:rFonts w:ascii="Consolas" w:hAnsi="Consolas" w:cs="Consolas"/>
          <w:color w:val="008000"/>
          <w:sz w:val="24"/>
          <w:szCs w:val="24"/>
        </w:rPr>
        <w:t xml:space="preserve">" shows HLP topic in </w:t>
      </w:r>
      <w:proofErr w:type="spellStart"/>
      <w:r>
        <w:rPr>
          <w:rFonts w:ascii="Consolas" w:hAnsi="Consolas" w:cs="Consolas"/>
          <w:color w:val="008000"/>
          <w:sz w:val="24"/>
          <w:szCs w:val="24"/>
        </w:rPr>
        <w:t>DebugView</w:t>
      </w:r>
      <w:proofErr w:type="spellEnd"/>
      <w:r>
        <w:rPr>
          <w:rFonts w:ascii="Consolas" w:hAnsi="Consolas" w:cs="Consolas"/>
          <w:color w:val="008000"/>
          <w:sz w:val="24"/>
          <w:szCs w:val="24"/>
        </w:rPr>
        <w:t xml:space="preserve"> plus Ctrl+Shift+F1 opens </w:t>
      </w:r>
      <w:proofErr w:type="spellStart"/>
      <w:r>
        <w:rPr>
          <w:rFonts w:ascii="Consolas" w:hAnsi="Consolas" w:cs="Consolas"/>
          <w:color w:val="008000"/>
          <w:sz w:val="24"/>
          <w:szCs w:val="24"/>
        </w:rPr>
        <w:t>Chek</w:t>
      </w:r>
      <w:proofErr w:type="spellEnd"/>
      <w:r>
        <w:rPr>
          <w:rFonts w:ascii="Consolas" w:hAnsi="Consolas" w:cs="Consolas"/>
          <w:color w:val="008000"/>
          <w:sz w:val="24"/>
          <w:szCs w:val="24"/>
        </w:rPr>
        <w:t xml:space="preserve"> Window</w:t>
      </w:r>
    </w:p>
    <w:p w:rsidR="0038471D" w:rsidRDefault="0038471D" w:rsidP="0038471D">
      <w:pPr>
        <w:autoSpaceDE w:val="0"/>
        <w:autoSpaceDN w:val="0"/>
        <w:adjustRightInd w:val="0"/>
        <w:spacing w:after="0" w:line="240" w:lineRule="auto"/>
        <w:rPr>
          <w:rFonts w:ascii="Consolas" w:hAnsi="Consolas" w:cs="Consolas"/>
          <w:color w:val="008000"/>
          <w:sz w:val="24"/>
          <w:szCs w:val="24"/>
        </w:rPr>
      </w:pPr>
      <w:r>
        <w:rPr>
          <w:rFonts w:ascii="Consolas" w:hAnsi="Consolas" w:cs="Times New Roman"/>
          <w:sz w:val="24"/>
          <w:szCs w:val="24"/>
        </w:rPr>
        <w:t xml:space="preserve">   </w:t>
      </w:r>
      <w:proofErr w:type="gramStart"/>
      <w:r>
        <w:rPr>
          <w:rFonts w:ascii="Consolas" w:hAnsi="Consolas" w:cs="Consolas"/>
          <w:b/>
          <w:bCs/>
          <w:color w:val="4682B4"/>
          <w:sz w:val="24"/>
          <w:szCs w:val="24"/>
        </w:rPr>
        <w:t>INCLUDE</w:t>
      </w:r>
      <w:r>
        <w:rPr>
          <w:rFonts w:ascii="Consolas" w:hAnsi="Consolas" w:cs="Consolas"/>
          <w:color w:val="006400"/>
          <w:sz w:val="24"/>
          <w:szCs w:val="24"/>
        </w:rPr>
        <w:t>(</w:t>
      </w:r>
      <w:proofErr w:type="gramEnd"/>
      <w:r>
        <w:rPr>
          <w:rFonts w:ascii="Consolas" w:hAnsi="Consolas" w:cs="Consolas"/>
          <w:b/>
          <w:bCs/>
          <w:color w:val="808080"/>
          <w:sz w:val="24"/>
          <w:szCs w:val="24"/>
        </w:rPr>
        <w:t>'CbHelpEngChek.inc'</w:t>
      </w:r>
      <w:r>
        <w:rPr>
          <w:rFonts w:ascii="Consolas" w:hAnsi="Consolas" w:cs="Consolas"/>
          <w:color w:val="006400"/>
          <w:sz w:val="24"/>
          <w:szCs w:val="24"/>
        </w:rPr>
        <w:t>),</w:t>
      </w:r>
      <w:r>
        <w:rPr>
          <w:rFonts w:ascii="Consolas" w:hAnsi="Consolas" w:cs="Consolas"/>
          <w:b/>
          <w:bCs/>
          <w:color w:val="4682B4"/>
          <w:sz w:val="24"/>
          <w:szCs w:val="24"/>
        </w:rPr>
        <w:t xml:space="preserve">ONCE    </w:t>
      </w:r>
    </w:p>
    <w:p w:rsidR="0038471D" w:rsidRDefault="0038471D" w:rsidP="0038471D">
      <w:pPr>
        <w:autoSpaceDE w:val="0"/>
        <w:autoSpaceDN w:val="0"/>
        <w:adjustRightInd w:val="0"/>
        <w:spacing w:after="0" w:line="240" w:lineRule="auto"/>
        <w:rPr>
          <w:rFonts w:ascii="Consolas" w:hAnsi="Consolas" w:cs="Consolas"/>
          <w:color w:val="008000"/>
          <w:sz w:val="24"/>
          <w:szCs w:val="24"/>
        </w:rPr>
      </w:pPr>
      <w:proofErr w:type="spellStart"/>
      <w:r>
        <w:rPr>
          <w:rFonts w:ascii="Consolas" w:hAnsi="Consolas" w:cs="Consolas"/>
          <w:b/>
          <w:bCs/>
          <w:color w:val="FF0000"/>
          <w:sz w:val="24"/>
          <w:szCs w:val="24"/>
        </w:rPr>
        <w:t>HelpChekCls</w:t>
      </w:r>
      <w:proofErr w:type="spellEnd"/>
      <w:r>
        <w:rPr>
          <w:rFonts w:ascii="Consolas" w:hAnsi="Consolas" w:cs="Consolas"/>
          <w:b/>
          <w:bCs/>
          <w:color w:val="FF0000"/>
          <w:sz w:val="24"/>
          <w:szCs w:val="24"/>
        </w:rPr>
        <w:t xml:space="preserve">     </w:t>
      </w:r>
      <w:proofErr w:type="spellStart"/>
      <w:r>
        <w:rPr>
          <w:rFonts w:ascii="Consolas" w:hAnsi="Consolas" w:cs="Consolas"/>
          <w:color w:val="000000"/>
          <w:sz w:val="24"/>
          <w:szCs w:val="24"/>
        </w:rPr>
        <w:t>CbHelpChekClass</w:t>
      </w:r>
      <w:proofErr w:type="spellEnd"/>
      <w:r>
        <w:rPr>
          <w:rFonts w:ascii="Consolas" w:hAnsi="Consolas" w:cs="Consolas"/>
          <w:color w:val="000000"/>
          <w:sz w:val="24"/>
          <w:szCs w:val="24"/>
        </w:rPr>
        <w:t xml:space="preserve">   </w:t>
      </w:r>
    </w:p>
    <w:p w:rsidR="0038471D" w:rsidRDefault="0038471D"/>
    <w:p w:rsidR="0038471D" w:rsidRDefault="0038471D">
      <w:r>
        <w:t>In an early CODE embed use code like below. It is suggested to only run this internally so find a file, folder, registry or something. Below example assumes the file HELPCHEK.TXT will be present to use this:</w:t>
      </w:r>
    </w:p>
    <w:p w:rsidR="0038471D" w:rsidRDefault="0038471D" w:rsidP="0038471D">
      <w:pPr>
        <w:autoSpaceDE w:val="0"/>
        <w:autoSpaceDN w:val="0"/>
        <w:adjustRightInd w:val="0"/>
        <w:spacing w:after="0" w:line="240" w:lineRule="auto"/>
        <w:rPr>
          <w:rFonts w:ascii="Consolas" w:hAnsi="Consolas" w:cs="Consolas"/>
          <w:b/>
          <w:bCs/>
          <w:color w:val="0000FF"/>
          <w:sz w:val="24"/>
          <w:szCs w:val="24"/>
        </w:rPr>
      </w:pPr>
      <w:r>
        <w:rPr>
          <w:rFonts w:ascii="Consolas" w:hAnsi="Consolas" w:cs="Consolas"/>
          <w:b/>
          <w:bCs/>
          <w:color w:val="0000FF"/>
          <w:sz w:val="24"/>
          <w:szCs w:val="24"/>
        </w:rPr>
        <w:t xml:space="preserve">IF </w:t>
      </w:r>
      <w:proofErr w:type="gramStart"/>
      <w:r>
        <w:rPr>
          <w:rFonts w:ascii="Consolas" w:hAnsi="Consolas" w:cs="Consolas"/>
          <w:b/>
          <w:bCs/>
          <w:color w:val="191970"/>
          <w:sz w:val="24"/>
          <w:szCs w:val="24"/>
        </w:rPr>
        <w:t>EXISTS</w:t>
      </w:r>
      <w:r>
        <w:rPr>
          <w:rFonts w:ascii="Consolas" w:hAnsi="Consolas" w:cs="Consolas"/>
          <w:color w:val="006400"/>
          <w:sz w:val="24"/>
          <w:szCs w:val="24"/>
        </w:rPr>
        <w:t>(</w:t>
      </w:r>
      <w:proofErr w:type="gramEnd"/>
      <w:r>
        <w:rPr>
          <w:rFonts w:ascii="Consolas" w:hAnsi="Consolas" w:cs="Consolas"/>
          <w:b/>
          <w:bCs/>
          <w:color w:val="808080"/>
          <w:sz w:val="24"/>
          <w:szCs w:val="24"/>
        </w:rPr>
        <w:t>'HelpChek.TXT'</w:t>
      </w:r>
      <w:r>
        <w:rPr>
          <w:rFonts w:ascii="Consolas" w:hAnsi="Consolas" w:cs="Consolas"/>
          <w:color w:val="006400"/>
          <w:sz w:val="24"/>
          <w:szCs w:val="24"/>
        </w:rPr>
        <w:t xml:space="preserve">) </w:t>
      </w:r>
      <w:r>
        <w:rPr>
          <w:rFonts w:ascii="Consolas" w:hAnsi="Consolas" w:cs="Consolas"/>
          <w:b/>
          <w:bCs/>
          <w:color w:val="0000FF"/>
          <w:sz w:val="24"/>
          <w:szCs w:val="24"/>
        </w:rPr>
        <w:t xml:space="preserve">THEN   </w:t>
      </w:r>
    </w:p>
    <w:p w:rsidR="0038471D" w:rsidRDefault="0038471D" w:rsidP="0038471D">
      <w:pPr>
        <w:autoSpaceDE w:val="0"/>
        <w:autoSpaceDN w:val="0"/>
        <w:adjustRightInd w:val="0"/>
        <w:spacing w:after="0" w:line="240" w:lineRule="auto"/>
        <w:rPr>
          <w:rFonts w:ascii="Consolas" w:hAnsi="Consolas" w:cs="Consolas"/>
          <w:color w:val="006400"/>
          <w:sz w:val="24"/>
          <w:szCs w:val="24"/>
        </w:rPr>
      </w:pPr>
      <w:r>
        <w:rPr>
          <w:rFonts w:ascii="Consolas" w:hAnsi="Consolas" w:cs="Consolas"/>
          <w:b/>
          <w:bCs/>
          <w:color w:val="0000FF"/>
          <w:sz w:val="24"/>
          <w:szCs w:val="24"/>
        </w:rPr>
        <w:t xml:space="preserve">    </w:t>
      </w:r>
      <w:r>
        <w:rPr>
          <w:rFonts w:ascii="Consolas" w:hAnsi="Consolas" w:cs="Consolas"/>
          <w:color w:val="000000"/>
          <w:sz w:val="24"/>
          <w:szCs w:val="24"/>
        </w:rPr>
        <w:t xml:space="preserve">HR# </w:t>
      </w:r>
      <w:r>
        <w:rPr>
          <w:rFonts w:ascii="Consolas" w:hAnsi="Consolas" w:cs="Consolas"/>
          <w:color w:val="006400"/>
          <w:sz w:val="24"/>
          <w:szCs w:val="24"/>
        </w:rPr>
        <w:t xml:space="preserve">= </w:t>
      </w:r>
      <w:proofErr w:type="spellStart"/>
      <w:proofErr w:type="gramStart"/>
      <w:r>
        <w:rPr>
          <w:rFonts w:ascii="Consolas" w:hAnsi="Consolas" w:cs="Consolas"/>
          <w:color w:val="000000"/>
          <w:sz w:val="24"/>
          <w:szCs w:val="24"/>
        </w:rPr>
        <w:t>HelpChekCls</w:t>
      </w:r>
      <w:r>
        <w:rPr>
          <w:rFonts w:ascii="Consolas" w:hAnsi="Consolas" w:cs="Consolas"/>
          <w:color w:val="006400"/>
          <w:sz w:val="24"/>
          <w:szCs w:val="24"/>
        </w:rPr>
        <w:t>.</w:t>
      </w:r>
      <w:r>
        <w:rPr>
          <w:rFonts w:ascii="Consolas" w:hAnsi="Consolas" w:cs="Consolas"/>
          <w:b/>
          <w:bCs/>
          <w:color w:val="191970"/>
          <w:sz w:val="24"/>
          <w:szCs w:val="24"/>
        </w:rPr>
        <w:t>Init</w:t>
      </w:r>
      <w:proofErr w:type="spellEnd"/>
      <w:r>
        <w:rPr>
          <w:rFonts w:ascii="Consolas" w:hAnsi="Consolas" w:cs="Consolas"/>
          <w:color w:val="006400"/>
          <w:sz w:val="24"/>
          <w:szCs w:val="24"/>
        </w:rPr>
        <w:t>(</w:t>
      </w:r>
      <w:proofErr w:type="gramEnd"/>
      <w:r>
        <w:rPr>
          <w:rFonts w:ascii="Consolas" w:hAnsi="Consolas" w:cs="Consolas"/>
          <w:b/>
          <w:bCs/>
          <w:color w:val="808080"/>
          <w:sz w:val="24"/>
          <w:szCs w:val="24"/>
        </w:rPr>
        <w:t>'YourHelp.CHM'</w:t>
      </w:r>
      <w:r>
        <w:rPr>
          <w:rFonts w:ascii="Consolas" w:hAnsi="Consolas" w:cs="Consolas"/>
          <w:color w:val="006400"/>
          <w:sz w:val="24"/>
          <w:szCs w:val="24"/>
        </w:rPr>
        <w:t xml:space="preserve">, </w:t>
      </w:r>
      <w:r>
        <w:rPr>
          <w:rFonts w:ascii="Consolas" w:hAnsi="Consolas" w:cs="Consolas"/>
          <w:b/>
          <w:bCs/>
          <w:color w:val="00BFFF"/>
          <w:sz w:val="24"/>
          <w:szCs w:val="24"/>
        </w:rPr>
        <w:t xml:space="preserve">True </w:t>
      </w:r>
      <w:r>
        <w:rPr>
          <w:rFonts w:ascii="Consolas" w:hAnsi="Consolas" w:cs="Consolas"/>
          <w:color w:val="006400"/>
          <w:sz w:val="24"/>
          <w:szCs w:val="24"/>
        </w:rPr>
        <w:t xml:space="preserve">) </w:t>
      </w:r>
    </w:p>
    <w:p w:rsidR="0038471D" w:rsidRDefault="0038471D" w:rsidP="0038471D">
      <w:pPr>
        <w:autoSpaceDE w:val="0"/>
        <w:autoSpaceDN w:val="0"/>
        <w:adjustRightInd w:val="0"/>
        <w:spacing w:after="0" w:line="240" w:lineRule="auto"/>
        <w:rPr>
          <w:rFonts w:ascii="Consolas" w:hAnsi="Consolas" w:cs="Consolas"/>
          <w:color w:val="006400"/>
          <w:sz w:val="24"/>
          <w:szCs w:val="24"/>
        </w:rPr>
      </w:pPr>
      <w:r>
        <w:rPr>
          <w:rFonts w:ascii="Consolas" w:hAnsi="Consolas" w:cs="Consolas"/>
          <w:color w:val="006400"/>
          <w:sz w:val="24"/>
          <w:szCs w:val="24"/>
        </w:rPr>
        <w:t xml:space="preserve">    </w:t>
      </w:r>
      <w:r>
        <w:rPr>
          <w:rFonts w:ascii="Consolas" w:hAnsi="Consolas" w:cs="Consolas"/>
          <w:b/>
          <w:bCs/>
          <w:color w:val="0000FF"/>
          <w:sz w:val="24"/>
          <w:szCs w:val="24"/>
        </w:rPr>
        <w:t xml:space="preserve">IF </w:t>
      </w:r>
      <w:r>
        <w:rPr>
          <w:rFonts w:ascii="Consolas" w:hAnsi="Consolas" w:cs="Consolas"/>
          <w:color w:val="000000"/>
          <w:sz w:val="24"/>
          <w:szCs w:val="24"/>
        </w:rPr>
        <w:t xml:space="preserve">HR# </w:t>
      </w:r>
      <w:r>
        <w:rPr>
          <w:rFonts w:ascii="Consolas" w:hAnsi="Consolas" w:cs="Consolas"/>
          <w:b/>
          <w:bCs/>
          <w:color w:val="0000FF"/>
          <w:sz w:val="24"/>
          <w:szCs w:val="24"/>
        </w:rPr>
        <w:t xml:space="preserve">THEN </w:t>
      </w:r>
      <w:proofErr w:type="gramStart"/>
      <w:r>
        <w:rPr>
          <w:rFonts w:ascii="Consolas" w:hAnsi="Consolas" w:cs="Consolas"/>
          <w:b/>
          <w:bCs/>
          <w:color w:val="191970"/>
          <w:sz w:val="24"/>
          <w:szCs w:val="24"/>
        </w:rPr>
        <w:t>Message</w:t>
      </w:r>
      <w:r>
        <w:rPr>
          <w:rFonts w:ascii="Consolas" w:hAnsi="Consolas" w:cs="Consolas"/>
          <w:color w:val="006400"/>
          <w:sz w:val="24"/>
          <w:szCs w:val="24"/>
        </w:rPr>
        <w:t>(</w:t>
      </w:r>
      <w:proofErr w:type="gramEnd"/>
      <w:r>
        <w:rPr>
          <w:rFonts w:ascii="Consolas" w:hAnsi="Consolas" w:cs="Consolas"/>
          <w:b/>
          <w:bCs/>
          <w:color w:val="808080"/>
          <w:sz w:val="24"/>
          <w:szCs w:val="24"/>
        </w:rPr>
        <w:t>'</w:t>
      </w:r>
      <w:proofErr w:type="spellStart"/>
      <w:r>
        <w:rPr>
          <w:rFonts w:ascii="Consolas" w:hAnsi="Consolas" w:cs="Consolas"/>
          <w:b/>
          <w:bCs/>
          <w:color w:val="808080"/>
          <w:sz w:val="24"/>
          <w:szCs w:val="24"/>
        </w:rPr>
        <w:t>HelpChekCls.Init</w:t>
      </w:r>
      <w:proofErr w:type="spellEnd"/>
      <w:r>
        <w:rPr>
          <w:rFonts w:ascii="Consolas" w:hAnsi="Consolas" w:cs="Consolas"/>
          <w:b/>
          <w:bCs/>
          <w:color w:val="808080"/>
          <w:sz w:val="24"/>
          <w:szCs w:val="24"/>
        </w:rPr>
        <w:t xml:space="preserve"> failed Result = ' </w:t>
      </w:r>
      <w:r>
        <w:rPr>
          <w:rFonts w:ascii="Consolas" w:hAnsi="Consolas" w:cs="Consolas"/>
          <w:color w:val="006400"/>
          <w:sz w:val="24"/>
          <w:szCs w:val="24"/>
        </w:rPr>
        <w:t xml:space="preserve">&amp; </w:t>
      </w:r>
      <w:r>
        <w:rPr>
          <w:rFonts w:ascii="Consolas" w:hAnsi="Consolas" w:cs="Consolas"/>
          <w:color w:val="000000"/>
          <w:sz w:val="24"/>
          <w:szCs w:val="24"/>
        </w:rPr>
        <w:t xml:space="preserve">HR# </w:t>
      </w:r>
      <w:r>
        <w:rPr>
          <w:rFonts w:ascii="Consolas" w:hAnsi="Consolas" w:cs="Consolas"/>
          <w:color w:val="006400"/>
          <w:sz w:val="24"/>
          <w:szCs w:val="24"/>
        </w:rPr>
        <w:t>&amp;</w:t>
      </w:r>
      <w:r>
        <w:rPr>
          <w:rFonts w:ascii="Consolas" w:hAnsi="Consolas" w:cs="Consolas"/>
          <w:b/>
          <w:bCs/>
          <w:color w:val="808080"/>
          <w:sz w:val="24"/>
          <w:szCs w:val="24"/>
        </w:rPr>
        <w:t>'||File='</w:t>
      </w:r>
      <w:r>
        <w:rPr>
          <w:rFonts w:ascii="Consolas" w:hAnsi="Consolas" w:cs="Consolas"/>
          <w:color w:val="006400"/>
          <w:sz w:val="24"/>
          <w:szCs w:val="24"/>
        </w:rPr>
        <w:t xml:space="preserve">&amp; </w:t>
      </w:r>
      <w:proofErr w:type="spellStart"/>
      <w:r>
        <w:rPr>
          <w:rFonts w:ascii="Consolas" w:hAnsi="Consolas" w:cs="Consolas"/>
          <w:color w:val="000000"/>
          <w:sz w:val="24"/>
          <w:szCs w:val="24"/>
        </w:rPr>
        <w:t>HelpChekCls</w:t>
      </w:r>
      <w:r>
        <w:rPr>
          <w:rFonts w:ascii="Consolas" w:hAnsi="Consolas" w:cs="Consolas"/>
          <w:color w:val="006400"/>
          <w:sz w:val="24"/>
          <w:szCs w:val="24"/>
        </w:rPr>
        <w:t>.</w:t>
      </w:r>
      <w:r>
        <w:rPr>
          <w:rFonts w:ascii="Consolas" w:hAnsi="Consolas" w:cs="Consolas"/>
          <w:color w:val="000000"/>
          <w:sz w:val="24"/>
          <w:szCs w:val="24"/>
        </w:rPr>
        <w:t>ChmFileName</w:t>
      </w:r>
      <w:proofErr w:type="spellEnd"/>
      <w:r>
        <w:rPr>
          <w:rFonts w:ascii="Consolas" w:hAnsi="Consolas" w:cs="Consolas"/>
          <w:color w:val="000000"/>
          <w:sz w:val="24"/>
          <w:szCs w:val="24"/>
        </w:rPr>
        <w:t xml:space="preserve"> )</w:t>
      </w:r>
      <w:r>
        <w:rPr>
          <w:rFonts w:ascii="Consolas" w:hAnsi="Consolas" w:cs="Consolas"/>
          <w:color w:val="006400"/>
          <w:sz w:val="24"/>
          <w:szCs w:val="24"/>
        </w:rPr>
        <w:t>.</w:t>
      </w:r>
    </w:p>
    <w:p w:rsidR="0038471D" w:rsidRDefault="0038471D" w:rsidP="0038471D">
      <w:pPr>
        <w:autoSpaceDE w:val="0"/>
        <w:autoSpaceDN w:val="0"/>
        <w:adjustRightInd w:val="0"/>
        <w:spacing w:after="0" w:line="240" w:lineRule="auto"/>
        <w:rPr>
          <w:rFonts w:ascii="Consolas" w:hAnsi="Consolas" w:cs="Consolas"/>
          <w:b/>
          <w:bCs/>
          <w:color w:val="0000FF"/>
          <w:sz w:val="24"/>
          <w:szCs w:val="24"/>
        </w:rPr>
      </w:pPr>
      <w:r>
        <w:rPr>
          <w:rFonts w:ascii="Consolas" w:hAnsi="Consolas" w:cs="Consolas"/>
          <w:b/>
          <w:bCs/>
          <w:color w:val="0000FF"/>
          <w:sz w:val="24"/>
          <w:szCs w:val="24"/>
        </w:rPr>
        <w:t>ELSE</w:t>
      </w:r>
    </w:p>
    <w:p w:rsidR="0038471D" w:rsidRDefault="0038471D" w:rsidP="0038471D">
      <w:pPr>
        <w:autoSpaceDE w:val="0"/>
        <w:autoSpaceDN w:val="0"/>
        <w:adjustRightInd w:val="0"/>
        <w:spacing w:after="0" w:line="240" w:lineRule="auto"/>
        <w:rPr>
          <w:rFonts w:ascii="Consolas" w:hAnsi="Consolas" w:cs="Consolas"/>
          <w:color w:val="008000"/>
          <w:sz w:val="24"/>
          <w:szCs w:val="24"/>
        </w:rPr>
      </w:pPr>
      <w:r>
        <w:rPr>
          <w:rFonts w:ascii="Consolas" w:hAnsi="Consolas" w:cs="Consolas"/>
          <w:b/>
          <w:bCs/>
          <w:color w:val="0000FF"/>
          <w:sz w:val="24"/>
          <w:szCs w:val="24"/>
        </w:rPr>
        <w:t xml:space="preserve">   </w:t>
      </w:r>
      <w:proofErr w:type="gramStart"/>
      <w:r>
        <w:rPr>
          <w:rFonts w:ascii="Consolas" w:hAnsi="Consolas" w:cs="Consolas"/>
          <w:b/>
          <w:bCs/>
          <w:color w:val="191970"/>
          <w:sz w:val="24"/>
          <w:szCs w:val="24"/>
        </w:rPr>
        <w:t>HELP</w:t>
      </w:r>
      <w:r>
        <w:rPr>
          <w:rFonts w:ascii="Consolas" w:hAnsi="Consolas" w:cs="Consolas"/>
          <w:color w:val="006400"/>
          <w:sz w:val="24"/>
          <w:szCs w:val="24"/>
        </w:rPr>
        <w:t>(</w:t>
      </w:r>
      <w:proofErr w:type="gramEnd"/>
      <w:r>
        <w:rPr>
          <w:rFonts w:ascii="Consolas" w:hAnsi="Consolas" w:cs="Consolas"/>
          <w:b/>
          <w:bCs/>
          <w:color w:val="808080"/>
          <w:sz w:val="24"/>
          <w:szCs w:val="24"/>
        </w:rPr>
        <w:t>'YourHelp.CHM'</w:t>
      </w:r>
      <w:r>
        <w:rPr>
          <w:rFonts w:ascii="Consolas" w:hAnsi="Consolas" w:cs="Consolas"/>
          <w:color w:val="006400"/>
          <w:sz w:val="24"/>
          <w:szCs w:val="24"/>
        </w:rPr>
        <w:t xml:space="preserve">)             </w:t>
      </w:r>
      <w:r w:rsidR="007D7AA8">
        <w:rPr>
          <w:rFonts w:ascii="Consolas" w:hAnsi="Consolas" w:cs="Consolas"/>
          <w:color w:val="008000"/>
          <w:sz w:val="24"/>
          <w:szCs w:val="24"/>
        </w:rPr>
        <w:t>!Not needed if Templates set HELP()</w:t>
      </w:r>
    </w:p>
    <w:p w:rsidR="0038471D" w:rsidRDefault="0038471D" w:rsidP="0038471D">
      <w:r>
        <w:rPr>
          <w:rFonts w:ascii="Consolas" w:hAnsi="Consolas" w:cs="Consolas"/>
          <w:b/>
          <w:bCs/>
          <w:color w:val="0000FF"/>
          <w:sz w:val="24"/>
          <w:szCs w:val="24"/>
        </w:rPr>
        <w:t>END</w:t>
      </w:r>
    </w:p>
    <w:p w:rsidR="0038471D" w:rsidRDefault="0038471D"/>
    <w:p w:rsidR="007D7AA8" w:rsidRDefault="007D7AA8">
      <w:r>
        <w:t xml:space="preserve">You must do the above </w:t>
      </w:r>
      <w:r w:rsidRPr="007D7AA8">
        <w:rPr>
          <w:u w:val="single"/>
        </w:rPr>
        <w:t>after</w:t>
      </w:r>
      <w:r>
        <w:t xml:space="preserve"> the templates set the </w:t>
      </w:r>
      <w:proofErr w:type="gramStart"/>
      <w:r>
        <w:t>HELP(</w:t>
      </w:r>
      <w:proofErr w:type="gramEnd"/>
      <w:r>
        <w:t xml:space="preserve">) or it will override the above. </w:t>
      </w:r>
      <w:proofErr w:type="spellStart"/>
      <w:r>
        <w:t>Appgen</w:t>
      </w:r>
      <w:proofErr w:type="spellEnd"/>
      <w:r>
        <w:t xml:space="preserve"> has a bug that you cannot leave the APP Help File name blank, it will change blank t</w:t>
      </w:r>
      <w:bookmarkStart w:id="0" w:name="_GoBack"/>
      <w:bookmarkEnd w:id="0"/>
      <w:r>
        <w:t>o “.HLP”.</w:t>
      </w:r>
    </w:p>
    <w:sectPr w:rsidR="007D7AA8" w:rsidSect="005509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25B"/>
    <w:rsid w:val="001B11F3"/>
    <w:rsid w:val="001C16ED"/>
    <w:rsid w:val="0038471D"/>
    <w:rsid w:val="0043525B"/>
    <w:rsid w:val="00550950"/>
    <w:rsid w:val="007D7AA8"/>
    <w:rsid w:val="008207B3"/>
    <w:rsid w:val="00861B11"/>
    <w:rsid w:val="00E10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0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9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0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9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CBarnes</dc:creator>
  <cp:keywords/>
  <dc:description/>
  <cp:lastModifiedBy>CBarnes</cp:lastModifiedBy>
  <cp:revision>5</cp:revision>
  <dcterms:created xsi:type="dcterms:W3CDTF">2017-10-19T02:01:00Z</dcterms:created>
  <dcterms:modified xsi:type="dcterms:W3CDTF">2017-10-19T02:31:00Z</dcterms:modified>
</cp:coreProperties>
</file>