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7E41D" w14:textId="77777777" w:rsidR="00343F9A" w:rsidRPr="00343F9A" w:rsidRDefault="00343F9A" w:rsidP="00343F9A">
      <w:pPr>
        <w:rPr>
          <w:b/>
          <w:bCs/>
        </w:rPr>
      </w:pPr>
      <w:r w:rsidRPr="00343F9A">
        <w:rPr>
          <w:b/>
          <w:bCs/>
        </w:rPr>
        <w:t>LinkedIn Post Series — MyLifeFolio</w:t>
      </w:r>
    </w:p>
    <w:p w14:paraId="26570C38" w14:textId="77777777" w:rsidR="00343F9A" w:rsidRDefault="00343F9A" w:rsidP="00343F9A">
      <w:pPr>
        <w:pBdr>
          <w:bottom w:val="single" w:sz="12" w:space="1" w:color="auto"/>
        </w:pBdr>
      </w:pPr>
      <w:r w:rsidRPr="00343F9A">
        <w:t>Here are four posts, each targeting a different audience and emotion, spaced to run weekly. Each is written in your voice as a 30-year estate planning attorney who built this himself.</w:t>
      </w:r>
    </w:p>
    <w:p w14:paraId="3AD17CE8" w14:textId="77777777" w:rsidR="00215E3A" w:rsidRPr="00343F9A" w:rsidRDefault="00215E3A" w:rsidP="00343F9A">
      <w:pPr>
        <w:pBdr>
          <w:bottom w:val="single" w:sz="12" w:space="1" w:color="auto"/>
        </w:pBdr>
      </w:pPr>
    </w:p>
    <w:p w14:paraId="045CA866" w14:textId="0F8380F3" w:rsidR="00215E3A" w:rsidRDefault="00215E3A" w:rsidP="00343F9A">
      <w:r>
        <w:rPr>
          <w:b/>
          <w:bCs/>
        </w:rPr>
        <w:t>Launch – March 25, 2026</w:t>
      </w:r>
    </w:p>
    <w:p w14:paraId="6FD85B71" w14:textId="77777777" w:rsidR="00215E3A" w:rsidRPr="00215E3A" w:rsidRDefault="00215E3A" w:rsidP="00215E3A">
      <w:r w:rsidRPr="00215E3A">
        <w:t>Thirty years of estate planning will teach you something.</w:t>
      </w:r>
    </w:p>
    <w:p w14:paraId="5A38FC4E" w14:textId="77777777" w:rsidR="00215E3A" w:rsidRPr="00215E3A" w:rsidRDefault="00215E3A" w:rsidP="00215E3A">
      <w:r w:rsidRPr="00215E3A">
        <w:t>It's not the legal documents that create chaos when something goes wrong. Most families eventually find those.</w:t>
      </w:r>
    </w:p>
    <w:p w14:paraId="04A549A0" w14:textId="77777777" w:rsidR="00215E3A" w:rsidRPr="00215E3A" w:rsidRDefault="00215E3A" w:rsidP="00215E3A">
      <w:r w:rsidRPr="00215E3A">
        <w:t>It's everything else.</w:t>
      </w:r>
    </w:p>
    <w:p w14:paraId="0EBE7960" w14:textId="77777777" w:rsidR="00215E3A" w:rsidRPr="00215E3A" w:rsidRDefault="00215E3A" w:rsidP="00215E3A">
      <w:r w:rsidRPr="00215E3A">
        <w:t>The neighbor who has a spare key. The medication list no one can locate at 2am in an emergency room. The life insurance policy from 1998 that nobody knew existed. The online accounts still being charged six months after someone passes. The family stories that were never written down — and now never will be.</w:t>
      </w:r>
    </w:p>
    <w:p w14:paraId="76086B7B" w14:textId="77777777" w:rsidR="00215E3A" w:rsidRPr="00215E3A" w:rsidRDefault="00215E3A" w:rsidP="00215E3A">
      <w:r w:rsidRPr="00215E3A">
        <w:t>I've watched this happen in hundreds of families. Good families. Prepared families, even — people who had wills and trusts and the right intentions. They just never had one place where it all lived.</w:t>
      </w:r>
    </w:p>
    <w:p w14:paraId="57A2D98E" w14:textId="77777777" w:rsidR="00215E3A" w:rsidRPr="00215E3A" w:rsidRDefault="00215E3A" w:rsidP="00215E3A">
      <w:r w:rsidRPr="00215E3A">
        <w:t>So I built one.</w:t>
      </w:r>
    </w:p>
    <w:p w14:paraId="7BDE72B3" w14:textId="77777777" w:rsidR="00215E3A" w:rsidRPr="00215E3A" w:rsidRDefault="00215E3A" w:rsidP="00215E3A">
      <w:r w:rsidRPr="00215E3A">
        <w:t>MyLifeFolio is a secure, organized life documentation platform. Personal information, medical data, legal documents, financial accounts, digital credentials, care preferences, end-of-life wishes, and — my personal favorite — a place to record your life story, your family history, and the things only you know.</w:t>
      </w:r>
    </w:p>
    <w:p w14:paraId="6B9CB302" w14:textId="77777777" w:rsidR="00215E3A" w:rsidRPr="00215E3A" w:rsidRDefault="00215E3A" w:rsidP="00215E3A">
      <w:r w:rsidRPr="00215E3A">
        <w:t>You fill it out once or over time. You keep it current. You decide exactly who can see which parts of it. And when the moment comes that your family needs it — whether that's an emergency, a diagnosis, a death, or just a Tuesday afternoon when nobody can reach you — it's there.</w:t>
      </w:r>
    </w:p>
    <w:p w14:paraId="21FE547C" w14:textId="77777777" w:rsidR="00215E3A" w:rsidRPr="00215E3A" w:rsidRDefault="00215E3A" w:rsidP="00215E3A">
      <w:r w:rsidRPr="00215E3A">
        <w:t>I'm opening it up now and I'd love for people I trust to be among the first to try it.</w:t>
      </w:r>
    </w:p>
    <w:p w14:paraId="3E90D7EF" w14:textId="77777777" w:rsidR="00215E3A" w:rsidRPr="00215E3A" w:rsidRDefault="00215E3A" w:rsidP="00215E3A">
      <w:r w:rsidRPr="00215E3A">
        <w:t>No charge. No sales call. No demo required. Just go to mylifefolio.com, create an account, and see what you think. If you have questions or feedback, my inbox is open.</w:t>
      </w:r>
    </w:p>
    <w:p w14:paraId="2B19ACBA" w14:textId="77777777" w:rsidR="00215E3A" w:rsidRPr="00215E3A" w:rsidRDefault="00215E3A" w:rsidP="00215E3A">
      <w:r w:rsidRPr="00215E3A">
        <w:t>If you know someone who should see this — an aging parent, a spouse who handles none of the family finances, a friend who just got a diagnosis — feel free to share it.</w:t>
      </w:r>
    </w:p>
    <w:p w14:paraId="20C46E60" w14:textId="77777777" w:rsidR="00215E3A" w:rsidRPr="00215E3A" w:rsidRDefault="00215E3A" w:rsidP="00215E3A">
      <w:r w:rsidRPr="00215E3A">
        <w:t>This one's been a long time coming.</w:t>
      </w:r>
    </w:p>
    <w:p w14:paraId="2ACB13FF" w14:textId="77777777" w:rsidR="00215E3A" w:rsidRPr="00215E3A" w:rsidRDefault="00215E3A" w:rsidP="00215E3A">
      <w:r w:rsidRPr="00215E3A">
        <w:lastRenderedPageBreak/>
        <w:t>mylifefolio.com</w:t>
      </w:r>
    </w:p>
    <w:p w14:paraId="4093E263" w14:textId="77777777" w:rsidR="00215E3A" w:rsidRPr="00215E3A" w:rsidRDefault="00215E3A" w:rsidP="00215E3A">
      <w:r w:rsidRPr="00215E3A">
        <w:t>Of course I have used it myself, and honestly, the funnest part was the legacy module. I really enjoyed the memories and having stories to share with my children and grandchildren and future generations down the road.  I always wished I knew more about my grandparents and my heritage, but it was never recorded anywhere.</w:t>
      </w:r>
    </w:p>
    <w:p w14:paraId="7B940D80" w14:textId="77777777" w:rsidR="00215E3A" w:rsidRPr="00215E3A" w:rsidRDefault="00215E3A" w:rsidP="00343F9A"/>
    <w:p w14:paraId="747C9875" w14:textId="1D41E78C" w:rsidR="00343F9A" w:rsidRPr="00343F9A" w:rsidRDefault="00000000" w:rsidP="00343F9A">
      <w:r>
        <w:pict w14:anchorId="6C539F23">
          <v:rect id="_x0000_i1025" style="width:0;height:1.5pt" o:hralign="center" o:hrstd="t" o:hr="t" fillcolor="#a0a0a0" stroked="f"/>
        </w:pict>
      </w:r>
    </w:p>
    <w:p w14:paraId="659842A7" w14:textId="77777777" w:rsidR="00215E3A" w:rsidRDefault="00215E3A" w:rsidP="00343F9A">
      <w:pPr>
        <w:rPr>
          <w:b/>
          <w:bCs/>
        </w:rPr>
      </w:pPr>
    </w:p>
    <w:p w14:paraId="6AF1B1B8" w14:textId="6082BB20" w:rsidR="00343F9A" w:rsidRPr="00343F9A" w:rsidRDefault="00343F9A" w:rsidP="00343F9A">
      <w:pPr>
        <w:rPr>
          <w:b/>
          <w:bCs/>
        </w:rPr>
      </w:pPr>
      <w:r w:rsidRPr="00343F9A">
        <w:rPr>
          <w:b/>
          <w:bCs/>
        </w:rPr>
        <w:t>Post 1 — The Welfare Check Story</w:t>
      </w:r>
      <w:r w:rsidR="00215E3A">
        <w:rPr>
          <w:b/>
          <w:bCs/>
        </w:rPr>
        <w:t xml:space="preserve">  -  Post</w:t>
      </w:r>
      <w:r w:rsidR="00AE34DA">
        <w:rPr>
          <w:b/>
          <w:bCs/>
        </w:rPr>
        <w:t>ed</w:t>
      </w:r>
      <w:r w:rsidR="00215E3A">
        <w:rPr>
          <w:b/>
          <w:bCs/>
        </w:rPr>
        <w:t xml:space="preserve"> </w:t>
      </w:r>
      <w:r w:rsidR="00AE34DA">
        <w:rPr>
          <w:b/>
          <w:bCs/>
        </w:rPr>
        <w:t>May 3, 2026</w:t>
      </w:r>
    </w:p>
    <w:p w14:paraId="553BCB5D" w14:textId="77777777" w:rsidR="00343F9A" w:rsidRPr="00343F9A" w:rsidRDefault="00343F9A" w:rsidP="00343F9A">
      <w:r w:rsidRPr="00343F9A">
        <w:rPr>
          <w:i/>
          <w:iCs/>
        </w:rPr>
        <w:t>(Best opener — universal fear, immediate recognition)</w:t>
      </w:r>
    </w:p>
    <w:p w14:paraId="71F5A1CC" w14:textId="77777777" w:rsidR="00343F9A" w:rsidRPr="00343F9A" w:rsidRDefault="00000000" w:rsidP="00343F9A">
      <w:r>
        <w:pict w14:anchorId="5F0CF9E6">
          <v:rect id="_x0000_i1026" style="width:0;height:1.5pt" o:hralign="center" o:hrstd="t" o:hr="t" fillcolor="#a0a0a0" stroked="f"/>
        </w:pict>
      </w:r>
    </w:p>
    <w:p w14:paraId="774D0857" w14:textId="77777777" w:rsidR="00343F9A" w:rsidRPr="00343F9A" w:rsidRDefault="00343F9A" w:rsidP="00343F9A">
      <w:bookmarkStart w:id="0" w:name="OLE_LINK1"/>
      <w:r w:rsidRPr="00343F9A">
        <w:t>My client's daughter called me on a Tuesday afternoon. Her mother wasn't answering the phone. Hadn't been for two days.</w:t>
      </w:r>
    </w:p>
    <w:p w14:paraId="6145EDE9" w14:textId="52E82833" w:rsidR="00343F9A" w:rsidRPr="00343F9A" w:rsidRDefault="00343F9A" w:rsidP="00343F9A">
      <w:r w:rsidRPr="00343F9A">
        <w:t>She lived alone</w:t>
      </w:r>
      <w:r w:rsidR="00215E3A">
        <w:t xml:space="preserve"> in Florida</w:t>
      </w:r>
      <w:r w:rsidRPr="00343F9A">
        <w:t>.</w:t>
      </w:r>
      <w:r w:rsidR="00215E3A">
        <w:t xml:space="preserve">  The daughter was living up north.  </w:t>
      </w:r>
      <w:r w:rsidRPr="00343F9A">
        <w:t xml:space="preserve"> No spare key with anyone nearby.</w:t>
      </w:r>
    </w:p>
    <w:p w14:paraId="52C4EAAC" w14:textId="77777777" w:rsidR="00343F9A" w:rsidRPr="00343F9A" w:rsidRDefault="00343F9A" w:rsidP="00343F9A">
      <w:r w:rsidRPr="00343F9A">
        <w:t>The daughter didn't know the names of any neighbors. Didn't know her mom's friends in the area. Didn't even know the name of her mother's doctor to call and ask if she'd been seen recently.</w:t>
      </w:r>
    </w:p>
    <w:p w14:paraId="676B98F5" w14:textId="77777777" w:rsidR="00343F9A" w:rsidRPr="00343F9A" w:rsidRDefault="00343F9A" w:rsidP="00343F9A">
      <w:r w:rsidRPr="00343F9A">
        <w:t>She called the police for a wellness check. Forty-five minutes later, they found her mom — she'd had a fall, couldn't reach the phone. She was okay. Eventually.</w:t>
      </w:r>
    </w:p>
    <w:p w14:paraId="25D7CBFE" w14:textId="77777777" w:rsidR="00343F9A" w:rsidRPr="00343F9A" w:rsidRDefault="00343F9A" w:rsidP="00343F9A">
      <w:r w:rsidRPr="00343F9A">
        <w:t xml:space="preserve">That daughter told me afterward: </w:t>
      </w:r>
      <w:r w:rsidRPr="00343F9A">
        <w:rPr>
          <w:i/>
          <w:iCs/>
        </w:rPr>
        <w:t>"I didn't know anything. I had no idea who to call."</w:t>
      </w:r>
    </w:p>
    <w:p w14:paraId="62B992B5" w14:textId="77777777" w:rsidR="00343F9A" w:rsidRPr="00343F9A" w:rsidRDefault="00343F9A" w:rsidP="00343F9A">
      <w:r w:rsidRPr="00343F9A">
        <w:t>That moment is exactly why I built MyLifeFolio.</w:t>
      </w:r>
    </w:p>
    <w:p w14:paraId="043E15E1" w14:textId="77777777" w:rsidR="00343F9A" w:rsidRPr="00343F9A" w:rsidRDefault="00343F9A" w:rsidP="00343F9A">
      <w:r w:rsidRPr="00343F9A">
        <w:t>When someone you love is aging, or living alone, or has health issues — and you're far away — the difference between helpless and capable is knowing who to call. A neighbor two blocks over. A friend with a spare key. A building manager. A church contact.</w:t>
      </w:r>
    </w:p>
    <w:p w14:paraId="5CDA1055" w14:textId="77777777" w:rsidR="00343F9A" w:rsidRPr="00343F9A" w:rsidRDefault="00343F9A" w:rsidP="00343F9A">
      <w:r w:rsidRPr="00343F9A">
        <w:t>All of that lives in MyLifeFolio, and you decide who can see it.</w:t>
      </w:r>
    </w:p>
    <w:p w14:paraId="34B1848A" w14:textId="77777777" w:rsidR="00343F9A" w:rsidRPr="00343F9A" w:rsidRDefault="00343F9A" w:rsidP="00343F9A">
      <w:r w:rsidRPr="00343F9A">
        <w:t>It takes one afternoon to fill out. It's there when you need it — which, if you're lucky, is never.</w:t>
      </w:r>
    </w:p>
    <w:p w14:paraId="19367F0C" w14:textId="77777777" w:rsidR="00343F9A" w:rsidRPr="00343F9A" w:rsidRDefault="00343F9A" w:rsidP="00343F9A">
      <w:r w:rsidRPr="00343F9A">
        <w:t>If you'd like to try it: mylifefolio.com</w:t>
      </w:r>
    </w:p>
    <w:bookmarkEnd w:id="0"/>
    <w:p w14:paraId="5AB4ABD3" w14:textId="77777777" w:rsidR="00343F9A" w:rsidRPr="00343F9A" w:rsidRDefault="00000000" w:rsidP="00343F9A">
      <w:r>
        <w:lastRenderedPageBreak/>
        <w:pict w14:anchorId="0FDBD3E2">
          <v:rect id="_x0000_i1027" style="width:0;height:1.5pt" o:hralign="center" o:hrstd="t" o:hr="t" fillcolor="#a0a0a0" stroked="f"/>
        </w:pict>
      </w:r>
    </w:p>
    <w:p w14:paraId="14903589" w14:textId="01DD157F" w:rsidR="00E90AC3" w:rsidRPr="00343F9A" w:rsidRDefault="00343F9A" w:rsidP="00343F9A">
      <w:pPr>
        <w:rPr>
          <w:b/>
          <w:bCs/>
        </w:rPr>
      </w:pPr>
      <w:r w:rsidRPr="00343F9A">
        <w:rPr>
          <w:b/>
          <w:bCs/>
        </w:rPr>
        <w:t>Post 2 — The Family History Post</w:t>
      </w:r>
      <w:r w:rsidR="00215E3A">
        <w:rPr>
          <w:b/>
          <w:bCs/>
        </w:rPr>
        <w:t xml:space="preserve"> -  Post </w:t>
      </w:r>
      <w:r w:rsidR="00E90AC3">
        <w:rPr>
          <w:b/>
          <w:bCs/>
        </w:rPr>
        <w:t>May 10</w:t>
      </w:r>
    </w:p>
    <w:p w14:paraId="468C07C7" w14:textId="77777777" w:rsidR="00343F9A" w:rsidRPr="00343F9A" w:rsidRDefault="00343F9A" w:rsidP="00343F9A">
      <w:r w:rsidRPr="00343F9A">
        <w:rPr>
          <w:i/>
          <w:iCs/>
        </w:rPr>
        <w:t>(Most personal, most shareable — targets the Legacy emotion)</w:t>
      </w:r>
    </w:p>
    <w:p w14:paraId="0513321E" w14:textId="77777777" w:rsidR="00343F9A" w:rsidRPr="00343F9A" w:rsidRDefault="00000000" w:rsidP="00343F9A">
      <w:r>
        <w:pict w14:anchorId="7F5C4B15">
          <v:rect id="_x0000_i1028" style="width:0;height:1.5pt" o:hralign="center" o:hrstd="t" o:hr="t" fillcolor="#a0a0a0" stroked="f"/>
        </w:pict>
      </w:r>
    </w:p>
    <w:p w14:paraId="4C764DB0" w14:textId="77777777" w:rsidR="00343F9A" w:rsidRPr="00343F9A" w:rsidRDefault="00343F9A" w:rsidP="00343F9A">
      <w:r w:rsidRPr="00343F9A">
        <w:t>I'll be honest with you: I built MyLifeFolio for estate planning reasons.</w:t>
      </w:r>
    </w:p>
    <w:p w14:paraId="718F39E4" w14:textId="77777777" w:rsidR="00343F9A" w:rsidRPr="00343F9A" w:rsidRDefault="00343F9A" w:rsidP="00343F9A">
      <w:r w:rsidRPr="00343F9A">
        <w:t>The medical data. The legal documents. The financial accounts. The digital credentials. All the things that create chaos when someone dies or becomes incapacitated.</w:t>
      </w:r>
    </w:p>
    <w:p w14:paraId="1EACE1AE" w14:textId="77777777" w:rsidR="00343F9A" w:rsidRPr="00343F9A" w:rsidRDefault="00343F9A" w:rsidP="00343F9A">
      <w:r w:rsidRPr="00343F9A">
        <w:t>But when I filled it out for myself — and I have, completely — the section I spent the most time on wasn't any of those.</w:t>
      </w:r>
    </w:p>
    <w:p w14:paraId="695AA1CE" w14:textId="77777777" w:rsidR="00343F9A" w:rsidRPr="00343F9A" w:rsidRDefault="00343F9A" w:rsidP="00343F9A">
      <w:r w:rsidRPr="00343F9A">
        <w:t>It was Legacy &amp; Life Story.</w:t>
      </w:r>
    </w:p>
    <w:p w14:paraId="54FE549F" w14:textId="77777777" w:rsidR="00343F9A" w:rsidRPr="00343F9A" w:rsidRDefault="00343F9A" w:rsidP="00343F9A">
      <w:r w:rsidRPr="00343F9A">
        <w:t>My reflections. The things I'd want my children to know. The family history I have that they don't. The stories behind things they've seen their whole lives but never knew the meaning of.</w:t>
      </w:r>
    </w:p>
    <w:p w14:paraId="3C012A1C" w14:textId="77777777" w:rsidR="00343F9A" w:rsidRPr="00343F9A" w:rsidRDefault="00343F9A" w:rsidP="00343F9A">
      <w:r w:rsidRPr="00343F9A">
        <w:t>How many of us wish we had asked our grandparents more? How many of those answers are simply gone now, permanently, because no one ever wrote them down?</w:t>
      </w:r>
    </w:p>
    <w:p w14:paraId="13B93F8E" w14:textId="77777777" w:rsidR="00343F9A" w:rsidRPr="00343F9A" w:rsidRDefault="00343F9A" w:rsidP="00343F9A">
      <w:r w:rsidRPr="00343F9A">
        <w:t>I'm a 30-year estate planning attorney. I've watched hundreds of families sort through what someone left behind. The financial assets always get found, eventually. The stories don't.</w:t>
      </w:r>
    </w:p>
    <w:p w14:paraId="44C7D3B9" w14:textId="77777777" w:rsidR="00343F9A" w:rsidRPr="00343F9A" w:rsidRDefault="00343F9A" w:rsidP="00343F9A">
      <w:r w:rsidRPr="00343F9A">
        <w:t>MyLifeFolio has a whole section for this. Letters to family. Life stories. Reflections. Surprises. Video legacy. The things only you know.</w:t>
      </w:r>
    </w:p>
    <w:p w14:paraId="41122F55" w14:textId="77777777" w:rsidR="00343F9A" w:rsidRPr="00343F9A" w:rsidRDefault="00343F9A" w:rsidP="00343F9A">
      <w:r w:rsidRPr="00343F9A">
        <w:t>It's there when the rest of it matters. But this part? This part is just for them.</w:t>
      </w:r>
    </w:p>
    <w:p w14:paraId="71AEA286" w14:textId="77777777" w:rsidR="00343F9A" w:rsidRPr="00343F9A" w:rsidRDefault="00343F9A" w:rsidP="00343F9A">
      <w:r w:rsidRPr="00343F9A">
        <w:t>mylifefolio.com</w:t>
      </w:r>
    </w:p>
    <w:p w14:paraId="539DD5EE" w14:textId="77777777" w:rsidR="00343F9A" w:rsidRPr="00343F9A" w:rsidRDefault="00000000" w:rsidP="00343F9A">
      <w:r>
        <w:pict w14:anchorId="12B9577F">
          <v:rect id="_x0000_i1029" style="width:0;height:1.5pt" o:hralign="center" o:hrstd="t" o:hr="t" fillcolor="#a0a0a0" stroked="f"/>
        </w:pict>
      </w:r>
    </w:p>
    <w:p w14:paraId="6924F0FD" w14:textId="76553410" w:rsidR="00343F9A" w:rsidRPr="00343F9A" w:rsidRDefault="00343F9A" w:rsidP="00343F9A">
      <w:pPr>
        <w:rPr>
          <w:b/>
          <w:bCs/>
        </w:rPr>
      </w:pPr>
      <w:r w:rsidRPr="00343F9A">
        <w:rPr>
          <w:b/>
          <w:bCs/>
        </w:rPr>
        <w:t>Post 3 — The Professional Referral Post</w:t>
      </w:r>
      <w:r w:rsidR="00215E3A">
        <w:rPr>
          <w:b/>
          <w:bCs/>
        </w:rPr>
        <w:t xml:space="preserve">  -  Post </w:t>
      </w:r>
      <w:r w:rsidR="00E90AC3">
        <w:rPr>
          <w:b/>
          <w:bCs/>
        </w:rPr>
        <w:t>May 17</w:t>
      </w:r>
    </w:p>
    <w:p w14:paraId="493DF878" w14:textId="77777777" w:rsidR="00343F9A" w:rsidRPr="00343F9A" w:rsidRDefault="00343F9A" w:rsidP="00343F9A">
      <w:r w:rsidRPr="00343F9A">
        <w:rPr>
          <w:i/>
          <w:iCs/>
        </w:rPr>
        <w:t>(Targeted at attorneys, financial advisors, CFPs, CPAs — your referral channel)</w:t>
      </w:r>
    </w:p>
    <w:p w14:paraId="6971F646" w14:textId="77777777" w:rsidR="00343F9A" w:rsidRPr="00343F9A" w:rsidRDefault="00000000" w:rsidP="00343F9A">
      <w:r>
        <w:pict w14:anchorId="6B5E6825">
          <v:rect id="_x0000_i1030" style="width:0;height:1.5pt" o:hralign="center" o:hrstd="t" o:hr="t" fillcolor="#a0a0a0" stroked="f"/>
        </w:pict>
      </w:r>
    </w:p>
    <w:p w14:paraId="5401BDBC" w14:textId="77777777" w:rsidR="00343F9A" w:rsidRPr="00343F9A" w:rsidRDefault="00343F9A" w:rsidP="00343F9A">
      <w:r w:rsidRPr="00343F9A">
        <w:t>If you work in estate planning, elder law, or financial advising, here's something you've seen:</w:t>
      </w:r>
    </w:p>
    <w:p w14:paraId="61D8BB1F" w14:textId="77777777" w:rsidR="00343F9A" w:rsidRPr="00343F9A" w:rsidRDefault="00343F9A" w:rsidP="00343F9A">
      <w:r w:rsidRPr="00343F9A">
        <w:lastRenderedPageBreak/>
        <w:t>A family comes in after a death or a diagnosis. They have a grocery bag. Inside: some insurance documents, a bankbook from 1987, a few old statements, maybe a will that may or may not be current.</w:t>
      </w:r>
    </w:p>
    <w:p w14:paraId="528F8EB2" w14:textId="77777777" w:rsidR="00343F9A" w:rsidRPr="00343F9A" w:rsidRDefault="00343F9A" w:rsidP="00343F9A">
      <w:r w:rsidRPr="00343F9A">
        <w:t>They don't know what accounts exist. They don't know the advisor's name or firm. They don't know if there's a trust. They don't know the passwords to anything.</w:t>
      </w:r>
    </w:p>
    <w:p w14:paraId="686214DC" w14:textId="77777777" w:rsidR="00343F9A" w:rsidRPr="00343F9A" w:rsidRDefault="00343F9A" w:rsidP="00343F9A">
      <w:r w:rsidRPr="00343F9A">
        <w:t>You spend the first two appointments just trying to figure out what they have.</w:t>
      </w:r>
    </w:p>
    <w:p w14:paraId="15C71FBB" w14:textId="77777777" w:rsidR="00343F9A" w:rsidRPr="00343F9A" w:rsidRDefault="00343F9A" w:rsidP="00343F9A">
      <w:r w:rsidRPr="00343F9A">
        <w:t>I built MyLifeFolio partly to solve that problem — for my own clients, and for professionals like us.</w:t>
      </w:r>
    </w:p>
    <w:p w14:paraId="1318FA50" w14:textId="77777777" w:rsidR="00343F9A" w:rsidRPr="00343F9A" w:rsidRDefault="00343F9A" w:rsidP="00343F9A">
      <w:r w:rsidRPr="00343F9A">
        <w:t>When a client has filled out MyLifeFolio, they arrive with everything. Every account. Every policy. Every advisor's name and contact. Every legal document, either attached or linked. Every digital asset. A complete picture.</w:t>
      </w:r>
    </w:p>
    <w:p w14:paraId="40479D70" w14:textId="77777777" w:rsidR="00343F9A" w:rsidRPr="00343F9A" w:rsidRDefault="00343F9A" w:rsidP="00343F9A">
      <w:r w:rsidRPr="00343F9A">
        <w:t>And because you can grant access by section — a financial trustee sees the financial data, a healthcare agent sees the medical data — there's no privacy trade-off.</w:t>
      </w:r>
    </w:p>
    <w:p w14:paraId="166FAB61" w14:textId="77777777" w:rsidR="00343F9A" w:rsidRPr="00343F9A" w:rsidRDefault="00343F9A" w:rsidP="00343F9A">
      <w:r w:rsidRPr="00343F9A">
        <w:t>I'm inviting a small group of professionals to try it with their own clients this spring. If you'd like access or want to talk about how it might fit your practice, send me a message.</w:t>
      </w:r>
    </w:p>
    <w:p w14:paraId="550E6BF9" w14:textId="77777777" w:rsidR="00343F9A" w:rsidRPr="00343F9A" w:rsidRDefault="00343F9A" w:rsidP="00343F9A">
      <w:r w:rsidRPr="00343F9A">
        <w:t>mylifefolio.com</w:t>
      </w:r>
    </w:p>
    <w:p w14:paraId="25511117" w14:textId="77777777" w:rsidR="00343F9A" w:rsidRPr="00343F9A" w:rsidRDefault="00000000" w:rsidP="00343F9A">
      <w:r>
        <w:pict w14:anchorId="1FCE3872">
          <v:rect id="_x0000_i1031" style="width:0;height:1.5pt" o:hralign="center" o:hrstd="t" o:hr="t" fillcolor="#a0a0a0" stroked="f"/>
        </w:pict>
      </w:r>
    </w:p>
    <w:p w14:paraId="32096CD5" w14:textId="7382D45F" w:rsidR="00343F9A" w:rsidRPr="00343F9A" w:rsidRDefault="00343F9A" w:rsidP="00343F9A">
      <w:pPr>
        <w:rPr>
          <w:b/>
          <w:bCs/>
        </w:rPr>
      </w:pPr>
      <w:r w:rsidRPr="00343F9A">
        <w:rPr>
          <w:b/>
          <w:bCs/>
        </w:rPr>
        <w:t>Post 4 — The Dementia Window Post</w:t>
      </w:r>
      <w:r w:rsidR="00215E3A">
        <w:rPr>
          <w:b/>
          <w:bCs/>
        </w:rPr>
        <w:t xml:space="preserve">  -  Post </w:t>
      </w:r>
      <w:r w:rsidR="00E90AC3">
        <w:rPr>
          <w:b/>
          <w:bCs/>
        </w:rPr>
        <w:t>May 24</w:t>
      </w:r>
    </w:p>
    <w:p w14:paraId="2EA0FA2D" w14:textId="77777777" w:rsidR="00343F9A" w:rsidRPr="00343F9A" w:rsidRDefault="00343F9A" w:rsidP="00343F9A">
      <w:r w:rsidRPr="00343F9A">
        <w:rPr>
          <w:i/>
          <w:iCs/>
        </w:rPr>
        <w:t>(Emotionally powerful, speaks directly to adult children of aging parents)</w:t>
      </w:r>
    </w:p>
    <w:p w14:paraId="70AA5F2B" w14:textId="77777777" w:rsidR="00343F9A" w:rsidRPr="00343F9A" w:rsidRDefault="00000000" w:rsidP="00343F9A">
      <w:r>
        <w:pict w14:anchorId="4558418F">
          <v:rect id="_x0000_i1032" style="width:0;height:1.5pt" o:hralign="center" o:hrstd="t" o:hr="t" fillcolor="#a0a0a0" stroked="f"/>
        </w:pict>
      </w:r>
    </w:p>
    <w:p w14:paraId="5311F81F" w14:textId="77777777" w:rsidR="00343F9A" w:rsidRPr="00343F9A" w:rsidRDefault="00343F9A" w:rsidP="00343F9A">
      <w:r w:rsidRPr="00343F9A">
        <w:t>When someone gets an Alzheimer's or dementia diagnosis, there's a window.</w:t>
      </w:r>
    </w:p>
    <w:p w14:paraId="73688EB5" w14:textId="77777777" w:rsidR="00343F9A" w:rsidRPr="00343F9A" w:rsidRDefault="00343F9A" w:rsidP="00343F9A">
      <w:r w:rsidRPr="00343F9A">
        <w:t>Not a long one. But a window where they can still tell you things. Still remember things. Still express what they want.</w:t>
      </w:r>
    </w:p>
    <w:p w14:paraId="0D37A09B" w14:textId="77777777" w:rsidR="00343F9A" w:rsidRPr="00343F9A" w:rsidRDefault="00343F9A" w:rsidP="00343F9A">
      <w:r w:rsidRPr="00343F9A">
        <w:t>Their care preferences. Their financial picture. The names of their doctors. Their wishes for the end of life. Their family history. The stories they've been meaning to tell.</w:t>
      </w:r>
    </w:p>
    <w:p w14:paraId="2A190EAF" w14:textId="77777777" w:rsidR="00343F9A" w:rsidRPr="00343F9A" w:rsidRDefault="00343F9A" w:rsidP="00343F9A">
      <w:r w:rsidRPr="00343F9A">
        <w:t>Once that window closes, it closes. The information doesn't come back.</w:t>
      </w:r>
    </w:p>
    <w:p w14:paraId="1E552824" w14:textId="77777777" w:rsidR="00343F9A" w:rsidRPr="00343F9A" w:rsidRDefault="00343F9A" w:rsidP="00343F9A">
      <w:r w:rsidRPr="00343F9A">
        <w:t>I've watched families try to reconstruct it afterward — going through drawers, calling people who might know something, guessing at what their mother or father would have wanted. It is heartbreaking, and it is preventable.</w:t>
      </w:r>
    </w:p>
    <w:p w14:paraId="43F1BB61" w14:textId="77777777" w:rsidR="00343F9A" w:rsidRPr="00343F9A" w:rsidRDefault="00343F9A" w:rsidP="00343F9A">
      <w:r w:rsidRPr="00343F9A">
        <w:t>MyLifeFolio was built for this moment, among others.</w:t>
      </w:r>
    </w:p>
    <w:p w14:paraId="2BAE4AF6" w14:textId="77777777" w:rsidR="00343F9A" w:rsidRPr="00343F9A" w:rsidRDefault="00343F9A" w:rsidP="00343F9A">
      <w:r w:rsidRPr="00343F9A">
        <w:lastRenderedPageBreak/>
        <w:t>There's a section for medical data — every provider, every medication, every condition. A section for care decisions — what they want, where they want to be, what matters to them. A section for legal documents, financial accounts, digital credentials. And a section for life story — because the person is more than their paperwork, and that part matters too.</w:t>
      </w:r>
    </w:p>
    <w:p w14:paraId="587E8739" w14:textId="77777777" w:rsidR="00343F9A" w:rsidRPr="00343F9A" w:rsidRDefault="00343F9A" w:rsidP="00343F9A">
      <w:r w:rsidRPr="00343F9A">
        <w:t>If someone you know has recently received a diagnosis — or if you're an attorney, physician, or social worker who works with families in this situation — this is the time to act. Not next month.</w:t>
      </w:r>
    </w:p>
    <w:p w14:paraId="091676F8" w14:textId="77777777" w:rsidR="00343F9A" w:rsidRPr="00343F9A" w:rsidRDefault="00343F9A" w:rsidP="00343F9A">
      <w:r w:rsidRPr="00343F9A">
        <w:t>The window is open now.</w:t>
      </w:r>
    </w:p>
    <w:p w14:paraId="3DDEB2BA" w14:textId="77777777" w:rsidR="00343F9A" w:rsidRPr="00343F9A" w:rsidRDefault="00343F9A" w:rsidP="00343F9A">
      <w:r w:rsidRPr="00343F9A">
        <w:t>mylifefolio.com</w:t>
      </w:r>
    </w:p>
    <w:p w14:paraId="74E970A6" w14:textId="77777777" w:rsidR="002251DF" w:rsidRDefault="002251DF"/>
    <w:sectPr w:rsidR="00225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9A"/>
    <w:rsid w:val="00215E3A"/>
    <w:rsid w:val="002251DF"/>
    <w:rsid w:val="00343F9A"/>
    <w:rsid w:val="00774B4A"/>
    <w:rsid w:val="007F7B1E"/>
    <w:rsid w:val="008418B4"/>
    <w:rsid w:val="00AE34DA"/>
    <w:rsid w:val="00E90AC3"/>
    <w:rsid w:val="00EE1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F1B7F"/>
  <w15:chartTrackingRefBased/>
  <w15:docId w15:val="{C4B3AA4F-A23E-41D5-BEFD-8189FAB57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F9A"/>
    <w:rPr>
      <w:rFonts w:eastAsiaTheme="majorEastAsia" w:cstheme="majorBidi"/>
      <w:color w:val="272727" w:themeColor="text1" w:themeTint="D8"/>
    </w:rPr>
  </w:style>
  <w:style w:type="paragraph" w:styleId="Title">
    <w:name w:val="Title"/>
    <w:basedOn w:val="Normal"/>
    <w:next w:val="Normal"/>
    <w:link w:val="TitleChar"/>
    <w:uiPriority w:val="10"/>
    <w:qFormat/>
    <w:rsid w:val="00343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F9A"/>
    <w:pPr>
      <w:spacing w:before="160"/>
      <w:jc w:val="center"/>
    </w:pPr>
    <w:rPr>
      <w:i/>
      <w:iCs/>
      <w:color w:val="404040" w:themeColor="text1" w:themeTint="BF"/>
    </w:rPr>
  </w:style>
  <w:style w:type="character" w:customStyle="1" w:styleId="QuoteChar">
    <w:name w:val="Quote Char"/>
    <w:basedOn w:val="DefaultParagraphFont"/>
    <w:link w:val="Quote"/>
    <w:uiPriority w:val="29"/>
    <w:rsid w:val="00343F9A"/>
    <w:rPr>
      <w:i/>
      <w:iCs/>
      <w:color w:val="404040" w:themeColor="text1" w:themeTint="BF"/>
    </w:rPr>
  </w:style>
  <w:style w:type="paragraph" w:styleId="ListParagraph">
    <w:name w:val="List Paragraph"/>
    <w:basedOn w:val="Normal"/>
    <w:uiPriority w:val="34"/>
    <w:qFormat/>
    <w:rsid w:val="00343F9A"/>
    <w:pPr>
      <w:ind w:left="720"/>
      <w:contextualSpacing/>
    </w:pPr>
  </w:style>
  <w:style w:type="character" w:styleId="IntenseEmphasis">
    <w:name w:val="Intense Emphasis"/>
    <w:basedOn w:val="DefaultParagraphFont"/>
    <w:uiPriority w:val="21"/>
    <w:qFormat/>
    <w:rsid w:val="00343F9A"/>
    <w:rPr>
      <w:i/>
      <w:iCs/>
      <w:color w:val="0F4761" w:themeColor="accent1" w:themeShade="BF"/>
    </w:rPr>
  </w:style>
  <w:style w:type="paragraph" w:styleId="IntenseQuote">
    <w:name w:val="Intense Quote"/>
    <w:basedOn w:val="Normal"/>
    <w:next w:val="Normal"/>
    <w:link w:val="IntenseQuoteChar"/>
    <w:uiPriority w:val="30"/>
    <w:qFormat/>
    <w:rsid w:val="00343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F9A"/>
    <w:rPr>
      <w:i/>
      <w:iCs/>
      <w:color w:val="0F4761" w:themeColor="accent1" w:themeShade="BF"/>
    </w:rPr>
  </w:style>
  <w:style w:type="character" w:styleId="IntenseReference">
    <w:name w:val="Intense Reference"/>
    <w:basedOn w:val="DefaultParagraphFont"/>
    <w:uiPriority w:val="32"/>
    <w:qFormat/>
    <w:rsid w:val="00343F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1147</Words>
  <Characters>6543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Zacharia</dc:creator>
  <cp:keywords/>
  <dc:description/>
  <cp:lastModifiedBy>Carl Zacharia</cp:lastModifiedBy>
  <cp:revision>3</cp:revision>
  <dcterms:created xsi:type="dcterms:W3CDTF">2026-03-25T10:15:00Z</dcterms:created>
  <dcterms:modified xsi:type="dcterms:W3CDTF">2026-05-03T13:14:00Z</dcterms:modified>
</cp:coreProperties>
</file>