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Codebuch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= weiblich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= männlich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= divers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= keine Angabe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(Marken)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 = Sport Marke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mb = Beauty Marke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= Essens Marke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mf  = Fashion Marke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ma= Auto Marke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mh = Haushalts Marke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(Personen)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= Musiker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= Sportler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pf = fashion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 = lifestlye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(Familie)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bruder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Edgelist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=Personen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= Marken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