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1B14F" w14:textId="77777777" w:rsidR="00D66223" w:rsidRPr="00357997" w:rsidRDefault="00D66223" w:rsidP="00357997">
      <w:pPr>
        <w:pStyle w:val="Ttulo1"/>
        <w:rPr>
          <w:color w:val="auto"/>
        </w:rPr>
      </w:pPr>
      <w:r w:rsidRPr="00357997">
        <w:rPr>
          <w:color w:val="auto"/>
        </w:rPr>
        <w:t xml:space="preserve">Documento de Regras de Negócio - </w:t>
      </w:r>
      <w:proofErr w:type="spellStart"/>
      <w:r w:rsidRPr="00357997">
        <w:rPr>
          <w:color w:val="auto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0AD8FD7B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2.1. Gerar Token 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token gerado deve ser único e criptografado para garantir a segurança do acesso.</w:t>
      </w:r>
    </w:p>
    <w:p w14:paraId="287A082E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gerado deve expirar após um determinado período de inatividade do usuário (por exemplo, 30 minutos).</w:t>
      </w:r>
    </w:p>
    <w:p w14:paraId="6C989ADC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deve ser renovado automaticamente se o usuário estiver ativo no sistema, sem necessidade de um novo login.</w:t>
      </w:r>
    </w:p>
    <w:p w14:paraId="3579D512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Apenas usuários autenticados podem gerar tokens de acesso.</w:t>
      </w:r>
    </w:p>
    <w:p w14:paraId="1DEFE3CA" w14:textId="77EAEED3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 xml:space="preserve">Registrar Login 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login deve ser realizado com base em credenciais únicas (e-mail ou nome de usuário).</w:t>
      </w:r>
    </w:p>
    <w:p w14:paraId="6A1B8C8A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Senhas devem ser armazenadas de forma criptografada, utilizando um algoritmo de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seguro.</w:t>
      </w:r>
    </w:p>
    <w:p w14:paraId="3DEB72A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RN007: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bloquear a conta do usuário após 5 tentativas de login consecutivas com falha, liberando-a após um determinado período (por exemplo, 30 minutos).</w:t>
      </w:r>
    </w:p>
    <w:p w14:paraId="0C9A7FC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Após o cadastro, o usuário deve confirmar sua conta através de um e-mail de verificação.</w:t>
      </w:r>
    </w:p>
    <w:p w14:paraId="1E24F2F3" w14:textId="2FC371A1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2.3. Gerenciar Transações 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715E110F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transação deve estar associada a uma categoria específica (ex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alimentação, transporte).</w:t>
      </w:r>
    </w:p>
    <w:p w14:paraId="283B9830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só pode adicionar ou editar transações que estejam dentro do orçamento definido para a categoria.</w:t>
      </w:r>
    </w:p>
    <w:p w14:paraId="114A39D7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editadas devem manter um registro de histórico, permitindo auditoria de mudanças.</w:t>
      </w:r>
    </w:p>
    <w:p w14:paraId="67999CC2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garantir que a soma das transações não exceda o saldo disponível na conta do usuário.</w:t>
      </w:r>
    </w:p>
    <w:p w14:paraId="0B1FAC66" w14:textId="689B7AD0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2.4. Gerenciar Categorias 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103CCC2C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Novas categorias só podem ser criadas por usuários com permissões administrativas.</w:t>
      </w:r>
    </w:p>
    <w:p w14:paraId="07717387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verificar se a categoria já existe antes de permitir a criação de uma nova.</w:t>
      </w:r>
    </w:p>
    <w:p w14:paraId="2669B6B8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Categorias não podem ser excluídas se estiverem associadas a transações existentes, mas podem ser desativadas.</w:t>
      </w:r>
    </w:p>
    <w:p w14:paraId="40937EEB" w14:textId="6D1829DF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Ao criar uma categoria, o usuário deve definir um orçamento máximo para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ela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578E18C" w14:textId="1C82FFC9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2.5. Gerenciar Orçamentos 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553B76AF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definidos para um período específico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mensal, trimestral).</w:t>
      </w:r>
    </w:p>
    <w:p w14:paraId="3A50DBA3" w14:textId="77777777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orçamento de uma categoria não pode ser menor que a soma das transações já realizadas naquela categoria durante o período definido.</w:t>
      </w:r>
    </w:p>
    <w:p w14:paraId="4B06D4B4" w14:textId="42EC7A2A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revistos periodicamente, e o usuário deve ser notificado quando o orçamento estiver próximo de ser atingido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80% do valor).</w:t>
      </w:r>
    </w:p>
    <w:p w14:paraId="6ECA9423" w14:textId="6FF3823F" w:rsidR="00AB7388" w:rsidRDefault="00D66223" w:rsidP="00AB738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 de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sub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or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ç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amentos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dentro de categorias principais.</w:t>
      </w:r>
    </w:p>
    <w:p w14:paraId="28AE3E83" w14:textId="55DA59F7" w:rsidR="00AB7388" w:rsidRPr="00AB7388" w:rsidRDefault="00AB7388" w:rsidP="00AB7388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2.6. Gerenciar Histórico</w:t>
      </w:r>
    </w:p>
    <w:p w14:paraId="3FA0E27C" w14:textId="77777777" w:rsidR="00AB7388" w:rsidRPr="00AB7388" w:rsidRDefault="00AB7388" w:rsidP="00AB7388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eastAsiaTheme="majorEastAsia" w:hAnsi="Arial" w:cs="Arial"/>
        </w:rPr>
        <w:t>Descrição:</w:t>
      </w:r>
      <w:r w:rsidRPr="00AB7388">
        <w:rPr>
          <w:rFonts w:ascii="Arial" w:hAnsi="Arial" w:cs="Arial"/>
        </w:rPr>
        <w:t xml:space="preserve"> O sistema deve gerenciar o histórico de transações e atividades do usuário.</w:t>
      </w:r>
    </w:p>
    <w:p w14:paraId="1A1D800C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RN021:</w:t>
      </w:r>
      <w:r w:rsidRPr="00AB7388">
        <w:rPr>
          <w:rFonts w:ascii="Arial" w:hAnsi="Arial" w:cs="Arial"/>
        </w:rPr>
        <w:t xml:space="preserve"> O histórico deve ser mantido por um período mínimo de 5 anos, salvo se o usuário optar por uma retenção menor.</w:t>
      </w:r>
    </w:p>
    <w:p w14:paraId="78C60D65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RN022:</w:t>
      </w:r>
      <w:r w:rsidRPr="00AB7388">
        <w:rPr>
          <w:rFonts w:ascii="Arial" w:hAnsi="Arial" w:cs="Arial"/>
        </w:rPr>
        <w:t xml:space="preserve"> O usuário pode exportar o histórico de transações em formato CSV ou PDF.</w:t>
      </w:r>
    </w:p>
    <w:p w14:paraId="60FCCF01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RN023:</w:t>
      </w:r>
      <w:r w:rsidRPr="00AB7388">
        <w:rPr>
          <w:rFonts w:ascii="Arial" w:hAnsi="Arial" w:cs="Arial"/>
        </w:rPr>
        <w:t xml:space="preserve"> Excluir o histórico só pode ser feito por usuários com permissões especiais, e deve ser irreversível.</w:t>
      </w:r>
    </w:p>
    <w:p w14:paraId="5D9E482E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RN024:</w:t>
      </w:r>
      <w:r w:rsidRPr="00AB7388">
        <w:rPr>
          <w:rFonts w:ascii="Arial" w:hAnsi="Arial" w:cs="Arial"/>
        </w:rPr>
        <w:t xml:space="preserve"> O sistema deve notificar o usuário antes de qualquer exclusão de histórico, pedindo confirmação.</w:t>
      </w:r>
    </w:p>
    <w:p w14:paraId="32D1E1CD" w14:textId="77777777" w:rsidR="00D969AF" w:rsidRPr="007A3079" w:rsidRDefault="00D969AF" w:rsidP="00D969AF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0B8ED55" w14:textId="77777777" w:rsidR="00BB6D37" w:rsidRDefault="00BB6D37" w:rsidP="00357997">
      <w:pPr>
        <w:pStyle w:val="Ttulo1"/>
        <w:rPr>
          <w:color w:val="auto"/>
        </w:rPr>
      </w:pPr>
    </w:p>
    <w:p w14:paraId="38AED38E" w14:textId="7FF13324" w:rsidR="00271085" w:rsidRDefault="00271085" w:rsidP="00357997">
      <w:pPr>
        <w:pStyle w:val="Ttulo1"/>
        <w:rPr>
          <w:color w:val="auto"/>
        </w:rPr>
      </w:pPr>
      <w:r w:rsidRPr="00357997">
        <w:rPr>
          <w:color w:val="auto"/>
        </w:rPr>
        <w:t>Requisitos Funcionais (RF)</w:t>
      </w:r>
    </w:p>
    <w:p w14:paraId="1C64C3D1" w14:textId="77777777" w:rsidR="00BB6D37" w:rsidRPr="00BB6D37" w:rsidRDefault="00BB6D37" w:rsidP="00BB6D37"/>
    <w:p w14:paraId="1179ACFE" w14:textId="11D6F165" w:rsidR="002819BC" w:rsidRDefault="00271085" w:rsidP="002819BC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0870AD17" w14:textId="77777777" w:rsidR="00BB6D37" w:rsidRPr="00BB6D37" w:rsidRDefault="00BB6D37" w:rsidP="00BB6D37"/>
    <w:p w14:paraId="06D742DA" w14:textId="3CF9CB30" w:rsidR="002819BC" w:rsidRDefault="002819BC" w:rsidP="002819BC">
      <w:r>
        <w:rPr>
          <w:noProof/>
          <w:lang w:eastAsia="pt-BR"/>
        </w:rPr>
        <w:drawing>
          <wp:inline distT="0" distB="0" distL="0" distR="0" wp14:anchorId="55F4B4C5" wp14:editId="1BF3BCCC">
            <wp:extent cx="455295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019" w14:textId="5D635C83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1</w:t>
      </w:r>
      <w:r>
        <w:fldChar w:fldCharType="end"/>
      </w:r>
      <w:r>
        <w:t xml:space="preserve"> - Ilustrativo do Caso de U</w:t>
      </w:r>
      <w:r>
        <w:t>so 1</w:t>
      </w:r>
    </w:p>
    <w:p w14:paraId="550052AD" w14:textId="77777777" w:rsidR="00BB6D37" w:rsidRPr="00BB6D37" w:rsidRDefault="00BB6D37" w:rsidP="00BB6D37"/>
    <w:p w14:paraId="65993D76" w14:textId="67E60D46" w:rsidR="002819BC" w:rsidRPr="002819BC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</w:t>
      </w:r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ial</w:t>
      </w:r>
      <w:proofErr w:type="gramEnd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</w:t>
      </w:r>
      <w:r w:rsidR="009B6B8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l</w:t>
      </w:r>
    </w:p>
    <w:p w14:paraId="657E6450" w14:textId="496C5330" w:rsidR="007B5317" w:rsidRDefault="009D354B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0FB4200A" w14:textId="77777777" w:rsidR="00BB6D37" w:rsidRPr="003B69EA" w:rsidRDefault="00BB6D3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0599B461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- Registrar </w:t>
      </w:r>
      <w:proofErr w:type="spellStart"/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Login</w:t>
      </w:r>
      <w:proofErr w:type="spellEnd"/>
    </w:p>
    <w:p w14:paraId="3175CFDD" w14:textId="77777777" w:rsidR="00BB6D37" w:rsidRPr="00BB6D37" w:rsidRDefault="00BB6D37" w:rsidP="00BB6D37"/>
    <w:p w14:paraId="3067543D" w14:textId="7C0EE69A" w:rsidR="002819BC" w:rsidRDefault="003B69EA" w:rsidP="002819BC">
      <w:r>
        <w:rPr>
          <w:noProof/>
          <w:lang w:eastAsia="pt-BR"/>
        </w:rPr>
        <w:lastRenderedPageBreak/>
        <w:drawing>
          <wp:inline distT="0" distB="0" distL="0" distR="0" wp14:anchorId="62B1A717" wp14:editId="3F982D9E">
            <wp:extent cx="3971925" cy="3057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F71" w14:textId="4866D7D0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2</w:t>
      </w:r>
      <w:r>
        <w:fldChar w:fldCharType="end"/>
      </w:r>
      <w:r>
        <w:t xml:space="preserve"> – Ilustrativo Caso de Uso 2</w:t>
      </w:r>
    </w:p>
    <w:p w14:paraId="13FD5F88" w14:textId="77777777" w:rsidR="00BB6D37" w:rsidRPr="00BB6D37" w:rsidRDefault="00BB6D37" w:rsidP="00BB6D37"/>
    <w:p w14:paraId="0A1FB97C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7E1B70EE" w14:textId="7BF2A38D" w:rsidR="007B5317" w:rsidRPr="007B5317" w:rsidRDefault="00D969AF" w:rsidP="009B6B80">
      <w:pPr>
        <w:shd w:val="clear" w:color="auto" w:fill="FFFFFF"/>
        <w:spacing w:before="60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[RN003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07232AC" w14:textId="77777777" w:rsidR="007B5317" w:rsidRDefault="007B5317" w:rsidP="002819BC">
      <w:pPr>
        <w:spacing w:before="100" w:beforeAutospacing="1" w:after="100" w:afterAutospacing="1" w:line="360" w:lineRule="auto"/>
        <w:ind w:left="1786"/>
        <w:jc w:val="both"/>
      </w:pPr>
    </w:p>
    <w:p w14:paraId="37CE50B6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7A469D20" w14:textId="77777777" w:rsidR="00BB6D37" w:rsidRPr="00BB6D37" w:rsidRDefault="00BB6D37" w:rsidP="00BB6D37"/>
    <w:p w14:paraId="5BC02DA1" w14:textId="1FE0D1B3" w:rsidR="003B69EA" w:rsidRDefault="003B69EA" w:rsidP="003B69EA">
      <w:r>
        <w:rPr>
          <w:noProof/>
          <w:lang w:eastAsia="pt-BR"/>
        </w:rPr>
        <w:drawing>
          <wp:inline distT="0" distB="0" distL="0" distR="0" wp14:anchorId="30DF20E3" wp14:editId="280D59C5">
            <wp:extent cx="4162425" cy="2305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açõ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1BA" w14:textId="77777777" w:rsidR="00BB6D37" w:rsidRDefault="00BB6D37" w:rsidP="003B69EA"/>
    <w:p w14:paraId="1240DD2A" w14:textId="0EFC889F" w:rsidR="00357997" w:rsidRPr="003B69EA" w:rsidRDefault="0035799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3</w:t>
      </w:r>
      <w:r>
        <w:fldChar w:fldCharType="end"/>
      </w:r>
      <w:r w:rsidR="00BB6D37">
        <w:t xml:space="preserve"> – Ilustrativo Caso de Uso 3</w:t>
      </w:r>
    </w:p>
    <w:p w14:paraId="2B44518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lastRenderedPageBreak/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2C688B0F" w14:textId="41AB899A" w:rsidR="003B69EA" w:rsidRPr="003B69EA" w:rsidRDefault="007B5317" w:rsidP="003B69EA">
      <w:pPr>
        <w:shd w:val="clear" w:color="auto" w:fill="FFFFFF"/>
        <w:spacing w:before="60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[RN004]</w:t>
      </w:r>
      <w:r w:rsidR="00D969AF" w:rsidRPr="003B69EA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[RN005]</w:t>
      </w:r>
    </w:p>
    <w:p w14:paraId="6CCAB9E6" w14:textId="77777777" w:rsidR="003B69EA" w:rsidRPr="003B69EA" w:rsidRDefault="003B69EA" w:rsidP="003B69E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87D2E35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0911E606" w14:textId="77777777" w:rsidR="00BB6D37" w:rsidRPr="00BB6D37" w:rsidRDefault="00BB6D37" w:rsidP="00BB6D37"/>
    <w:p w14:paraId="27FA4DAA" w14:textId="47BBF288" w:rsidR="005C510D" w:rsidRDefault="005C510D" w:rsidP="005C510D">
      <w:r>
        <w:rPr>
          <w:noProof/>
          <w:lang w:eastAsia="pt-BR"/>
        </w:rPr>
        <w:drawing>
          <wp:inline distT="0" distB="0" distL="0" distR="0" wp14:anchorId="105431B0" wp14:editId="2F542F7E">
            <wp:extent cx="4162425" cy="3162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egori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38BE" w14:textId="7014FB7A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4</w:t>
      </w:r>
      <w:r>
        <w:fldChar w:fldCharType="end"/>
      </w:r>
      <w:r>
        <w:t xml:space="preserve"> – Ilustrativo Caso de Uso 4</w:t>
      </w:r>
    </w:p>
    <w:p w14:paraId="47E0EAE0" w14:textId="77777777" w:rsidR="00BB6D37" w:rsidRPr="00BB6D37" w:rsidRDefault="00BB6D37" w:rsidP="00BB6D37"/>
    <w:p w14:paraId="0D39498D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69C75679" w14:textId="173C8B0A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[RN004]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[RN006]</w:t>
      </w:r>
    </w:p>
    <w:p w14:paraId="1B9783EF" w14:textId="77777777" w:rsidR="007B5317" w:rsidRPr="00271085" w:rsidRDefault="007B5317" w:rsidP="003B69EA">
      <w:pPr>
        <w:spacing w:before="100" w:beforeAutospacing="1" w:after="100" w:afterAutospacing="1" w:line="360" w:lineRule="auto"/>
        <w:ind w:left="1786"/>
        <w:jc w:val="both"/>
        <w:rPr>
          <w:rFonts w:ascii="Arial" w:hAnsi="Arial" w:cs="Arial"/>
        </w:rPr>
      </w:pPr>
    </w:p>
    <w:p w14:paraId="46591CBE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1A9F72B0" w14:textId="77777777" w:rsidR="00BB6D37" w:rsidRPr="00BB6D37" w:rsidRDefault="00BB6D37" w:rsidP="00BB6D37"/>
    <w:p w14:paraId="77F1AFB1" w14:textId="7F80DC32" w:rsidR="005C510D" w:rsidRDefault="005C510D" w:rsidP="005C510D">
      <w:r>
        <w:rPr>
          <w:noProof/>
          <w:lang w:eastAsia="pt-BR"/>
        </w:rPr>
        <w:lastRenderedPageBreak/>
        <w:drawing>
          <wp:inline distT="0" distB="0" distL="0" distR="0" wp14:anchorId="0D8C7396" wp14:editId="52B61C28">
            <wp:extent cx="4257675" cy="3352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çament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F35" w14:textId="313722B7" w:rsidR="00BB6D37" w:rsidRDefault="00BB6D37" w:rsidP="0073208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5</w:t>
      </w:r>
      <w:r>
        <w:fldChar w:fldCharType="end"/>
      </w:r>
      <w:r>
        <w:t xml:space="preserve"> – Ilustrativo Caso de Uso 5</w:t>
      </w:r>
    </w:p>
    <w:p w14:paraId="01E7B5D3" w14:textId="77777777" w:rsidR="00BB6D37" w:rsidRPr="00BB6D37" w:rsidRDefault="00BB6D37" w:rsidP="00BB6D37"/>
    <w:p w14:paraId="1EE01EA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1704256A" w14:textId="08AECF69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[RN004]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[RN005]</w:t>
      </w:r>
    </w:p>
    <w:p w14:paraId="62EAD700" w14:textId="77777777" w:rsidR="00AB7388" w:rsidRDefault="00AB7388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proofErr w:type="gramStart"/>
      <w:r w:rsidRPr="00732081">
        <w:rPr>
          <w:rFonts w:ascii="Arial" w:hAnsi="Arial" w:cs="Arial"/>
          <w:b/>
          <w:sz w:val="32"/>
          <w:szCs w:val="32"/>
        </w:rPr>
        <w:t>.</w:t>
      </w:r>
      <w:r w:rsidRPr="00732081">
        <w:rPr>
          <w:rFonts w:ascii="Arial" w:hAnsi="Arial" w:cs="Arial"/>
          <w:b/>
          <w:sz w:val="32"/>
          <w:szCs w:val="32"/>
        </w:rPr>
        <w:t>RF</w:t>
      </w:r>
      <w:proofErr w:type="gramEnd"/>
      <w:r w:rsidRPr="00732081">
        <w:rPr>
          <w:rFonts w:ascii="Arial" w:hAnsi="Arial" w:cs="Arial"/>
          <w:b/>
          <w:sz w:val="32"/>
          <w:szCs w:val="32"/>
        </w:rPr>
        <w:t>006</w:t>
      </w:r>
      <w:r w:rsidRPr="00732081">
        <w:rPr>
          <w:rFonts w:ascii="Arial" w:hAnsi="Arial" w:cs="Arial"/>
          <w:b/>
        </w:rPr>
        <w:t xml:space="preserve"> -</w:t>
      </w:r>
      <w:r w:rsidRPr="00AB7388">
        <w:rPr>
          <w:rFonts w:ascii="Arial" w:hAnsi="Arial" w:cs="Arial"/>
        </w:rPr>
        <w:t xml:space="preserve"> </w:t>
      </w:r>
      <w:r w:rsidRPr="00AB7388">
        <w:rPr>
          <w:rFonts w:ascii="Arial" w:hAnsi="Arial" w:cs="Arial"/>
          <w:sz w:val="32"/>
          <w:szCs w:val="32"/>
        </w:rPr>
        <w:t>Gerenciar Histórico</w:t>
      </w:r>
    </w:p>
    <w:p w14:paraId="2B3B8FC4" w14:textId="77777777" w:rsidR="00BB6D37" w:rsidRDefault="00BB6D37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</w:p>
    <w:p w14:paraId="5270CE97" w14:textId="702D6A11" w:rsidR="007C5987" w:rsidRDefault="007C5987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194AF907" wp14:editId="0E6AD5A4">
            <wp:extent cx="4162425" cy="2971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ór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F0C" w14:textId="4925A98D" w:rsidR="00BB6D37" w:rsidRDefault="00BB6D37" w:rsidP="0073208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6</w:t>
      </w:r>
      <w:r>
        <w:fldChar w:fldCharType="end"/>
      </w:r>
      <w:r>
        <w:t xml:space="preserve"> – Ilustrativo Caso de Uso 6</w:t>
      </w:r>
    </w:p>
    <w:p w14:paraId="41287BE4" w14:textId="77777777" w:rsidR="00BB6D37" w:rsidRPr="00BB6D37" w:rsidRDefault="00BB6D37" w:rsidP="00BB6D37"/>
    <w:p w14:paraId="7E58EC0E" w14:textId="701BDCD7" w:rsidR="00AB7388" w:rsidRPr="007B5317" w:rsidRDefault="00CC464B" w:rsidP="00A363B8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A363B8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proofErr w:type="gramStart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D6472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44E66A40" w14:textId="1FB57ED1" w:rsidR="00BB6D37" w:rsidRDefault="00AB7388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="007B252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RN11], [RN12]</w:t>
      </w:r>
    </w:p>
    <w:p w14:paraId="10CEDC43" w14:textId="77777777" w:rsidR="00732081" w:rsidRPr="00732081" w:rsidRDefault="00732081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569A9D73" w14:textId="77777777" w:rsidR="00B65DE9" w:rsidRPr="00357997" w:rsidRDefault="00B65DE9" w:rsidP="00357997">
      <w:pPr>
        <w:pStyle w:val="Ttulo1"/>
        <w:rPr>
          <w:rFonts w:ascii="Arial" w:hAnsi="Arial" w:cs="Arial"/>
          <w:color w:val="auto"/>
        </w:rPr>
      </w:pPr>
      <w:r w:rsidRPr="00357997">
        <w:rPr>
          <w:rFonts w:ascii="Arial" w:hAnsi="Arial" w:cs="Arial"/>
          <w:color w:val="auto"/>
        </w:rPr>
        <w:t xml:space="preserve">Requisitos Não Funcionais - Projeto </w:t>
      </w:r>
      <w:proofErr w:type="spellStart"/>
      <w:r w:rsidRPr="00357997">
        <w:rPr>
          <w:rFonts w:ascii="Arial" w:hAnsi="Arial" w:cs="Arial"/>
          <w:color w:val="auto"/>
        </w:rPr>
        <w:t>FinTrack</w:t>
      </w:r>
      <w:proofErr w:type="spellEnd"/>
    </w:p>
    <w:p w14:paraId="1B350C50" w14:textId="0316F4D0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Segurança</w:t>
      </w:r>
    </w:p>
    <w:p w14:paraId="0868C4EC" w14:textId="38938E94" w:rsidR="00027BCA" w:rsidRDefault="007B5317" w:rsidP="00027BCA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</w:rPr>
        <w:t>RNF001</w:t>
      </w:r>
      <w:r w:rsidR="00B65DE9" w:rsidRPr="00A2747E">
        <w:rPr>
          <w:rStyle w:val="Forte"/>
          <w:rFonts w:ascii="Arial" w:eastAsiaTheme="majorEastAsia" w:hAnsi="Arial" w:cs="Arial"/>
        </w:rPr>
        <w:t>:</w:t>
      </w:r>
      <w:r w:rsidR="00B65DE9" w:rsidRPr="00A2747E">
        <w:rPr>
          <w:rFonts w:ascii="Arial" w:hAnsi="Arial" w:cs="Arial"/>
        </w:rPr>
        <w:t xml:space="preserve"> O sistema deve garantir a segurança das operações de login e transações, utilizando práticas de criptografia (detalhes de implementação ainda não </w:t>
      </w:r>
      <w:r w:rsidR="00A2747E" w:rsidRPr="00A2747E">
        <w:rPr>
          <w:rFonts w:ascii="Arial" w:hAnsi="Arial" w:cs="Arial"/>
        </w:rPr>
        <w:t>definidos)</w:t>
      </w:r>
      <w:r w:rsidR="00B65DE9" w:rsidRPr="00A2747E">
        <w:rPr>
          <w:rFonts w:ascii="Arial" w:hAnsi="Arial" w:cs="Arial"/>
        </w:rPr>
        <w:t>.</w:t>
      </w:r>
    </w:p>
    <w:p w14:paraId="649C5C8E" w14:textId="77777777" w:rsidR="00027BCA" w:rsidRDefault="007B5317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0254CBCF" w14:textId="5D97B07D" w:rsidR="00027BCA" w:rsidRPr="00027BCA" w:rsidRDefault="00027BCA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027BCA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027BCA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[RN004]</w:t>
      </w:r>
    </w:p>
    <w:p w14:paraId="3530C525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RNF002: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armazenar senhas e informações sensíveis de forma criptografada para proteger os dados dos usuários.</w:t>
      </w:r>
    </w:p>
    <w:p w14:paraId="2B07F469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6B381D0F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[RN006]</w:t>
      </w:r>
    </w:p>
    <w:p w14:paraId="62BFBC23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RNF003: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conta do usuário deve ser bloqueada após cinco tentativas consecutivas de </w:t>
      </w:r>
      <w:proofErr w:type="spell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falhadas.</w:t>
      </w:r>
    </w:p>
    <w:p w14:paraId="70A175EF" w14:textId="77777777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7D364F40" w14:textId="77777777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[RN007]</w:t>
      </w:r>
    </w:p>
    <w:p w14:paraId="278B4D27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RNF004: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enviar notificações de segurança ao usuário em caso de atividades suspeitas.</w:t>
      </w:r>
    </w:p>
    <w:p w14:paraId="261B913C" w14:textId="77777777" w:rsidR="007B2525" w:rsidRPr="007B2525" w:rsidRDefault="007B2525" w:rsidP="00495566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[X] Importante, [ ] Desejável</w:t>
      </w:r>
    </w:p>
    <w:p w14:paraId="4ED24A59" w14:textId="245D2530" w:rsidR="007B5317" w:rsidRPr="00732081" w:rsidRDefault="007B2525" w:rsidP="00732081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[RN001], [RN007]</w:t>
      </w:r>
      <w:bookmarkStart w:id="0" w:name="_GoBack"/>
      <w:bookmarkEnd w:id="0"/>
    </w:p>
    <w:p w14:paraId="4E341E51" w14:textId="6AA06D04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Usabilidade</w:t>
      </w:r>
    </w:p>
    <w:p w14:paraId="63848C52" w14:textId="77777777" w:rsidR="009B6B80" w:rsidRPr="009B6B80" w:rsidRDefault="007B2525" w:rsidP="009B6B8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B6B80">
        <w:rPr>
          <w:rStyle w:val="Forte"/>
          <w:rFonts w:ascii="Arial" w:eastAsiaTheme="majorEastAsia" w:hAnsi="Arial" w:cs="Arial"/>
        </w:rPr>
        <w:t>RNF005</w:t>
      </w:r>
      <w:r w:rsidR="00B65DE9" w:rsidRPr="009B6B80">
        <w:rPr>
          <w:rStyle w:val="Forte"/>
          <w:rFonts w:ascii="Arial" w:eastAsiaTheme="majorEastAsia" w:hAnsi="Arial" w:cs="Arial"/>
        </w:rPr>
        <w:t>:</w:t>
      </w:r>
      <w:r w:rsidR="00B65DE9" w:rsidRPr="009B6B80">
        <w:rPr>
          <w:rFonts w:ascii="Arial" w:hAnsi="Arial" w:cs="Arial"/>
        </w:rPr>
        <w:t xml:space="preserve"> A interface do sistema deve ser fácil de usar, com feedbacks adequados </w:t>
      </w:r>
    </w:p>
    <w:p w14:paraId="56319426" w14:textId="6F080E03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470D47B4" w14:textId="03EE82C8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08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CFE897E" w14:textId="14E95369" w:rsidR="00B65DE9" w:rsidRPr="009B6B80" w:rsidRDefault="00B65DE9" w:rsidP="009B6B80">
      <w:pPr>
        <w:pStyle w:val="NormalWeb"/>
        <w:spacing w:line="360" w:lineRule="auto"/>
        <w:ind w:left="357" w:firstLine="351"/>
        <w:jc w:val="both"/>
        <w:rPr>
          <w:rFonts w:ascii="Arial" w:hAnsi="Arial" w:cs="Arial"/>
        </w:rPr>
      </w:pPr>
      <w:r w:rsidRPr="009B6B80">
        <w:rPr>
          <w:rFonts w:ascii="Arial" w:hAnsi="Arial" w:cs="Arial"/>
          <w:b/>
          <w:bCs/>
        </w:rPr>
        <w:t>Nota</w:t>
      </w:r>
      <w:r w:rsidRPr="009B6B80">
        <w:rPr>
          <w:rFonts w:ascii="Arial" w:hAnsi="Arial" w:cs="Arial"/>
        </w:rPr>
        <w:t>: Mais requisitos nesta categoria serão adicionadas conforme novas necessidades forem identificadas.</w:t>
      </w:r>
    </w:p>
    <w:p w14:paraId="3E4A21DE" w14:textId="6EC82DE0" w:rsidR="00B65DE9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B65DE9" w:rsidRPr="00A2747E">
        <w:rPr>
          <w:rFonts w:ascii="Arial" w:hAnsi="Arial" w:cs="Arial"/>
          <w:color w:val="000000" w:themeColor="text1"/>
        </w:rPr>
        <w:t>. Confiabilidade</w:t>
      </w:r>
    </w:p>
    <w:p w14:paraId="65D9DD3F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RNF006: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estar disponível para os usuários 99,9% do tempo, exceto durante manutenções programadas.</w:t>
      </w:r>
    </w:p>
    <w:p w14:paraId="720994C6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749D566E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[RN012]</w:t>
      </w:r>
    </w:p>
    <w:p w14:paraId="5309A662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RNF007: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devem ser registradas de forma confiável, garantindo que os dados não sejam perdidos ou corrompidos.</w:t>
      </w:r>
    </w:p>
    <w:p w14:paraId="3440D126" w14:textId="77777777" w:rsidR="007B2525" w:rsidRPr="007B2525" w:rsidRDefault="007B2525" w:rsidP="0049556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364AFA66" w14:textId="1E8E2544" w:rsidR="007B2525" w:rsidRPr="00495566" w:rsidRDefault="007B2525" w:rsidP="0049556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[RN011]</w:t>
      </w:r>
    </w:p>
    <w:p w14:paraId="0DFE5D62" w14:textId="4E386C8E" w:rsidR="00B65DE9" w:rsidRPr="00495566" w:rsidRDefault="00B65DE9" w:rsidP="009B6B80">
      <w:pPr>
        <w:spacing w:line="360" w:lineRule="auto"/>
        <w:ind w:left="708" w:firstLine="12"/>
        <w:jc w:val="both"/>
        <w:rPr>
          <w:rFonts w:ascii="Arial" w:hAnsi="Arial" w:cs="Arial"/>
        </w:rPr>
      </w:pPr>
      <w:proofErr w:type="gramStart"/>
      <w:r w:rsidRPr="00495566">
        <w:rPr>
          <w:rStyle w:val="hljs-emphasis"/>
          <w:rFonts w:ascii="Arial" w:hAnsi="Arial" w:cs="Arial"/>
          <w:b/>
          <w:bCs/>
        </w:rPr>
        <w:lastRenderedPageBreak/>
        <w:t>Nota</w:t>
      </w:r>
      <w:r w:rsidRPr="00495566">
        <w:rPr>
          <w:rStyle w:val="hljs-emphasis"/>
          <w:rFonts w:ascii="Arial" w:hAnsi="Arial" w:cs="Arial"/>
        </w:rPr>
        <w:t>:*</w:t>
      </w:r>
      <w:proofErr w:type="gramEnd"/>
      <w:r w:rsidRPr="00495566">
        <w:rPr>
          <w:rFonts w:ascii="Arial" w:hAnsi="Arial" w:cs="Arial"/>
        </w:rPr>
        <w:t xml:space="preserve"> Requisitos de confiabilidade ainda não foram definidos. Esta seção será atualizada conforme o desenvolvimento do projeto.</w:t>
      </w:r>
    </w:p>
    <w:p w14:paraId="42CCDF33" w14:textId="37DBF0D9" w:rsidR="00B65DE9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Escalabilidade</w:t>
      </w:r>
    </w:p>
    <w:p w14:paraId="0E1F5785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RNF008: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ser escalável para suportar um número crescente de usuários e transações sem perda de desempenho.</w:t>
      </w:r>
    </w:p>
    <w:p w14:paraId="636D46FB" w14:textId="77777777" w:rsidR="007B2525" w:rsidRPr="007B2525" w:rsidRDefault="007B2525" w:rsidP="00495566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7F0062C7" w14:textId="49A11876" w:rsidR="007B2525" w:rsidRPr="00732081" w:rsidRDefault="007B2525" w:rsidP="00732081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[RN013]</w:t>
      </w:r>
    </w:p>
    <w:p w14:paraId="04A1758A" w14:textId="61690238" w:rsidR="00B65DE9" w:rsidRDefault="00B65DE9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  <w:proofErr w:type="gramStart"/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:*</w:t>
      </w:r>
      <w:proofErr w:type="gramEnd"/>
      <w:r w:rsidRPr="00495566">
        <w:rPr>
          <w:rFonts w:ascii="Arial" w:hAnsi="Arial" w:cs="Arial"/>
        </w:rPr>
        <w:t xml:space="preserve"> Requisitos de escalabilidade ainda não foram definidos. Esta seção será atualizada conforme o desenvolvimento do projeto.</w:t>
      </w:r>
    </w:p>
    <w:p w14:paraId="26622F18" w14:textId="77777777" w:rsidR="00732081" w:rsidRPr="00495566" w:rsidRDefault="00732081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</w:p>
    <w:p w14:paraId="531E5387" w14:textId="7F81302A" w:rsidR="00A06981" w:rsidRPr="00A06981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A06981" w:rsidRPr="00A06981">
        <w:rPr>
          <w:rFonts w:ascii="Arial" w:hAnsi="Arial" w:cs="Arial"/>
          <w:color w:val="000000" w:themeColor="text1"/>
        </w:rPr>
        <w:t xml:space="preserve">. </w:t>
      </w:r>
      <w:r w:rsidR="00A06981" w:rsidRPr="00A363B8">
        <w:rPr>
          <w:rFonts w:ascii="Arial" w:hAnsi="Arial" w:cs="Arial"/>
          <w:b/>
          <w:color w:val="000000" w:themeColor="text1"/>
        </w:rPr>
        <w:t>Considerações Finais</w:t>
      </w:r>
    </w:p>
    <w:p w14:paraId="72FBF65D" w14:textId="777777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Requisitos adicionais podem ser adicionados conforme necessário para garantir que o sistema atenda às expectativas de desempenho, segurança, usabilidade, confiabilidade e escalabilidade dos usuários e dos stakeholders do projeto.</w:t>
      </w:r>
    </w:p>
    <w:p w14:paraId="52475558" w14:textId="77777777" w:rsidR="00D66223" w:rsidRDefault="00D66223"/>
    <w:sectPr w:rsidR="00D66223" w:rsidSect="009B6B80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8A7"/>
    <w:multiLevelType w:val="multilevel"/>
    <w:tmpl w:val="19B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F1A"/>
    <w:multiLevelType w:val="multilevel"/>
    <w:tmpl w:val="0B9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6756"/>
    <w:multiLevelType w:val="multilevel"/>
    <w:tmpl w:val="265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2A2B"/>
    <w:multiLevelType w:val="multilevel"/>
    <w:tmpl w:val="E12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2026"/>
    <w:multiLevelType w:val="multilevel"/>
    <w:tmpl w:val="10A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30FD0"/>
    <w:multiLevelType w:val="hybridMultilevel"/>
    <w:tmpl w:val="8D6E34CA"/>
    <w:lvl w:ilvl="0" w:tplc="0416000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74" w:hanging="360"/>
      </w:pPr>
      <w:rPr>
        <w:rFonts w:ascii="Wingdings" w:hAnsi="Wingdings" w:hint="default"/>
      </w:rPr>
    </w:lvl>
  </w:abstractNum>
  <w:abstractNum w:abstractNumId="8" w15:restartNumberingAfterBreak="0">
    <w:nsid w:val="2B0815D4"/>
    <w:multiLevelType w:val="multilevel"/>
    <w:tmpl w:val="38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0C19"/>
    <w:multiLevelType w:val="multilevel"/>
    <w:tmpl w:val="AC3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F6E50"/>
    <w:multiLevelType w:val="multilevel"/>
    <w:tmpl w:val="95E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255D5"/>
    <w:multiLevelType w:val="multilevel"/>
    <w:tmpl w:val="2CC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7EC4"/>
    <w:multiLevelType w:val="multilevel"/>
    <w:tmpl w:val="FF0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3950"/>
    <w:multiLevelType w:val="multilevel"/>
    <w:tmpl w:val="020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5276D"/>
    <w:multiLevelType w:val="multilevel"/>
    <w:tmpl w:val="7DA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2701"/>
    <w:multiLevelType w:val="multilevel"/>
    <w:tmpl w:val="1DC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067248"/>
    <w:multiLevelType w:val="multilevel"/>
    <w:tmpl w:val="F1E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7121A"/>
    <w:multiLevelType w:val="multilevel"/>
    <w:tmpl w:val="64C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9"/>
  </w:num>
  <w:num w:numId="5">
    <w:abstractNumId w:val="1"/>
  </w:num>
  <w:num w:numId="6">
    <w:abstractNumId w:val="21"/>
  </w:num>
  <w:num w:numId="7">
    <w:abstractNumId w:val="19"/>
  </w:num>
  <w:num w:numId="8">
    <w:abstractNumId w:val="5"/>
  </w:num>
  <w:num w:numId="9">
    <w:abstractNumId w:val="17"/>
  </w:num>
  <w:num w:numId="10">
    <w:abstractNumId w:val="8"/>
  </w:num>
  <w:num w:numId="11">
    <w:abstractNumId w:val="15"/>
  </w:num>
  <w:num w:numId="12">
    <w:abstractNumId w:val="20"/>
  </w:num>
  <w:num w:numId="13">
    <w:abstractNumId w:val="22"/>
  </w:num>
  <w:num w:numId="14">
    <w:abstractNumId w:val="2"/>
  </w:num>
  <w:num w:numId="15">
    <w:abstractNumId w:val="12"/>
  </w:num>
  <w:num w:numId="16">
    <w:abstractNumId w:val="13"/>
  </w:num>
  <w:num w:numId="17">
    <w:abstractNumId w:val="0"/>
  </w:num>
  <w:num w:numId="18">
    <w:abstractNumId w:val="11"/>
  </w:num>
  <w:num w:numId="19">
    <w:abstractNumId w:val="6"/>
  </w:num>
  <w:num w:numId="20">
    <w:abstractNumId w:val="18"/>
  </w:num>
  <w:num w:numId="21">
    <w:abstractNumId w:val="3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23"/>
    <w:rsid w:val="00027BCA"/>
    <w:rsid w:val="002078AD"/>
    <w:rsid w:val="00271085"/>
    <w:rsid w:val="002819BC"/>
    <w:rsid w:val="003347CA"/>
    <w:rsid w:val="00357997"/>
    <w:rsid w:val="003B69EA"/>
    <w:rsid w:val="00490F49"/>
    <w:rsid w:val="00495566"/>
    <w:rsid w:val="005C510D"/>
    <w:rsid w:val="00732081"/>
    <w:rsid w:val="007A3079"/>
    <w:rsid w:val="007B2525"/>
    <w:rsid w:val="007B5317"/>
    <w:rsid w:val="007C5987"/>
    <w:rsid w:val="009B6B80"/>
    <w:rsid w:val="009D354B"/>
    <w:rsid w:val="00A06981"/>
    <w:rsid w:val="00A2747E"/>
    <w:rsid w:val="00A363B8"/>
    <w:rsid w:val="00AB7388"/>
    <w:rsid w:val="00B65DE9"/>
    <w:rsid w:val="00B65E5B"/>
    <w:rsid w:val="00BB6D37"/>
    <w:rsid w:val="00BC6138"/>
    <w:rsid w:val="00CC464B"/>
    <w:rsid w:val="00D64727"/>
    <w:rsid w:val="00D66223"/>
    <w:rsid w:val="00D969AF"/>
    <w:rsid w:val="00F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B80"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  <w:style w:type="paragraph" w:styleId="Legenda">
    <w:name w:val="caption"/>
    <w:basedOn w:val="Normal"/>
    <w:next w:val="Normal"/>
    <w:uiPriority w:val="35"/>
    <w:unhideWhenUsed/>
    <w:qFormat/>
    <w:rsid w:val="0035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3A05-F2BD-47CC-A793-09CCDDE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6</cp:revision>
  <cp:lastPrinted>2024-09-04T01:16:00Z</cp:lastPrinted>
  <dcterms:created xsi:type="dcterms:W3CDTF">2024-09-03T12:22:00Z</dcterms:created>
  <dcterms:modified xsi:type="dcterms:W3CDTF">2024-09-04T01:16:00Z</dcterms:modified>
</cp:coreProperties>
</file>