
<file path=[Content_Types].xml><?xml version="1.0" encoding="utf-8"?>
<Types xmlns="http://schemas.openxmlformats.org/package/2006/content-types">
  <Default Extension="png" ContentType="image/png"/>
  <Default Extension="web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B5F" w:rsidRPr="00AF1D3A" w:rsidRDefault="00C67B5F" w:rsidP="00C67B5F">
      <w:pPr>
        <w:rPr>
          <w:rFonts w:ascii="Arial" w:hAnsi="Arial" w:cs="Arial"/>
          <w:sz w:val="24"/>
          <w:szCs w:val="24"/>
          <w:lang w:eastAsia="pt-BR"/>
        </w:rPr>
      </w:pPr>
      <w:r w:rsidRPr="00AF1D3A">
        <w:rPr>
          <w:rFonts w:ascii="Arial" w:hAnsi="Arial" w:cs="Arial"/>
          <w:b/>
          <w:bCs/>
          <w:sz w:val="24"/>
          <w:szCs w:val="24"/>
          <w:lang w:eastAsia="pt-BR"/>
        </w:rPr>
        <w:t>Título</w:t>
      </w:r>
      <w:r w:rsidRPr="00AF1D3A">
        <w:rPr>
          <w:rFonts w:ascii="Arial" w:hAnsi="Arial" w:cs="Arial"/>
          <w:sz w:val="24"/>
          <w:szCs w:val="24"/>
          <w:lang w:eastAsia="pt-BR"/>
        </w:rPr>
        <w:t xml:space="preserve">: "Felicidade </w:t>
      </w:r>
      <w:proofErr w:type="gramStart"/>
      <w:r w:rsidRPr="00AF1D3A">
        <w:rPr>
          <w:rFonts w:ascii="Arial" w:hAnsi="Arial" w:cs="Arial"/>
          <w:sz w:val="24"/>
          <w:szCs w:val="24"/>
          <w:lang w:eastAsia="pt-BR"/>
        </w:rPr>
        <w:t>x</w:t>
      </w:r>
      <w:proofErr w:type="gramEnd"/>
      <w:r w:rsidRPr="00AF1D3A">
        <w:rPr>
          <w:rFonts w:ascii="Arial" w:hAnsi="Arial" w:cs="Arial"/>
          <w:sz w:val="24"/>
          <w:szCs w:val="24"/>
          <w:lang w:eastAsia="pt-BR"/>
        </w:rPr>
        <w:t xml:space="preserve"> Satisfação no Trabalho"</w:t>
      </w:r>
    </w:p>
    <w:p w:rsidR="00C67B5F" w:rsidRPr="00AF1D3A" w:rsidRDefault="00C67B5F" w:rsidP="00C67B5F">
      <w:pPr>
        <w:rPr>
          <w:rFonts w:ascii="Arial" w:hAnsi="Arial" w:cs="Arial"/>
          <w:sz w:val="24"/>
          <w:szCs w:val="24"/>
          <w:lang w:eastAsia="pt-BR"/>
        </w:rPr>
      </w:pPr>
      <w:r w:rsidRPr="00AF1D3A">
        <w:rPr>
          <w:rFonts w:ascii="Arial" w:hAnsi="Arial" w:cs="Arial"/>
          <w:sz w:val="24"/>
          <w:szCs w:val="24"/>
          <w:lang w:eastAsia="pt-BR"/>
        </w:rPr>
        <w:t>Carla, Letícia, Maria Fernanda, Otávio e Carlos.</w:t>
      </w:r>
    </w:p>
    <w:p w:rsidR="00C67B5F" w:rsidRPr="00AF1D3A" w:rsidRDefault="00C67B5F" w:rsidP="00C67B5F">
      <w:pPr>
        <w:rPr>
          <w:rFonts w:ascii="Arial" w:hAnsi="Arial" w:cs="Arial"/>
          <w:sz w:val="24"/>
          <w:szCs w:val="24"/>
          <w:lang w:eastAsia="pt-BR"/>
        </w:rPr>
      </w:pPr>
      <w:r w:rsidRPr="00AF1D3A">
        <w:rPr>
          <w:rFonts w:ascii="Arial" w:hAnsi="Arial" w:cs="Arial"/>
          <w:b/>
          <w:sz w:val="24"/>
          <w:szCs w:val="24"/>
          <w:lang w:eastAsia="pt-BR"/>
        </w:rPr>
        <w:t>Curso:</w:t>
      </w:r>
      <w:r w:rsidRPr="00AF1D3A">
        <w:rPr>
          <w:rFonts w:ascii="Arial" w:hAnsi="Arial" w:cs="Arial"/>
          <w:sz w:val="24"/>
          <w:szCs w:val="24"/>
          <w:lang w:eastAsia="pt-BR"/>
        </w:rPr>
        <w:t xml:space="preserve">  Técnico Desenvolvimento de Sistemas </w:t>
      </w:r>
      <w:proofErr w:type="spellStart"/>
      <w:r w:rsidRPr="00AF1D3A">
        <w:rPr>
          <w:rFonts w:ascii="Arial" w:hAnsi="Arial" w:cs="Arial"/>
          <w:sz w:val="24"/>
          <w:szCs w:val="24"/>
          <w:lang w:eastAsia="pt-BR"/>
        </w:rPr>
        <w:t>FullStack</w:t>
      </w:r>
      <w:proofErr w:type="spellEnd"/>
      <w:r w:rsidRPr="00AF1D3A">
        <w:rPr>
          <w:rFonts w:ascii="Arial" w:hAnsi="Arial" w:cs="Arial"/>
          <w:sz w:val="24"/>
          <w:szCs w:val="24"/>
          <w:lang w:eastAsia="pt-BR"/>
        </w:rPr>
        <w:t>.</w:t>
      </w:r>
    </w:p>
    <w:p w:rsidR="00AF1D3A" w:rsidRPr="00AF1D3A" w:rsidRDefault="00C67B5F" w:rsidP="00C67B5F">
      <w:pPr>
        <w:rPr>
          <w:rFonts w:ascii="Arial" w:hAnsi="Arial" w:cs="Arial"/>
          <w:sz w:val="24"/>
          <w:szCs w:val="24"/>
          <w:lang w:eastAsia="pt-BR"/>
        </w:rPr>
      </w:pPr>
      <w:r w:rsidRPr="00AF1D3A">
        <w:rPr>
          <w:rFonts w:ascii="Arial" w:hAnsi="Arial" w:cs="Arial"/>
          <w:b/>
          <w:sz w:val="24"/>
          <w:szCs w:val="24"/>
          <w:lang w:eastAsia="pt-BR"/>
        </w:rPr>
        <w:t>Data:</w:t>
      </w:r>
      <w:r w:rsidRPr="00AF1D3A">
        <w:rPr>
          <w:rFonts w:ascii="Arial" w:hAnsi="Arial" w:cs="Arial"/>
          <w:sz w:val="24"/>
          <w:szCs w:val="24"/>
          <w:lang w:eastAsia="pt-BR"/>
        </w:rPr>
        <w:t xml:space="preserve"> 18/11/2024</w:t>
      </w:r>
    </w:p>
    <w:p w:rsidR="004B0AF7" w:rsidRDefault="00C67B5F" w:rsidP="00C67B5F">
      <w:pPr>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inline distT="0" distB="0" distL="0" distR="0">
            <wp:extent cx="3115339" cy="2075672"/>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1 -ambiente-trabalh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6999" cy="2083441"/>
                    </a:xfrm>
                    <a:prstGeom prst="rect">
                      <a:avLst/>
                    </a:prstGeom>
                  </pic:spPr>
                </pic:pic>
              </a:graphicData>
            </a:graphic>
          </wp:inline>
        </w:drawing>
      </w:r>
      <w:r w:rsidRPr="00C67B5F">
        <w:rPr>
          <w:rFonts w:ascii="Times New Roman" w:eastAsia="Times New Roman" w:hAnsi="Times New Roman" w:cs="Times New Roman"/>
          <w:sz w:val="24"/>
          <w:szCs w:val="24"/>
          <w:lang w:eastAsia="pt-BR"/>
        </w:rPr>
        <w:t xml:space="preserve">  </w:t>
      </w:r>
    </w:p>
    <w:p w:rsidR="00C67B5F" w:rsidRPr="00AF1D3A" w:rsidRDefault="00AF1D3A" w:rsidP="00C67B5F">
      <w:pPr>
        <w:rPr>
          <w:rFonts w:ascii="Arial" w:hAnsi="Arial" w:cs="Arial"/>
          <w:b/>
          <w:sz w:val="24"/>
          <w:szCs w:val="24"/>
          <w:lang w:eastAsia="pt-BR"/>
        </w:rPr>
      </w:pPr>
      <w:r w:rsidRPr="00AF1D3A">
        <w:rPr>
          <w:rFonts w:ascii="Arial" w:hAnsi="Arial" w:cs="Arial"/>
          <w:b/>
          <w:sz w:val="24"/>
          <w:szCs w:val="24"/>
          <w:lang w:eastAsia="pt-BR"/>
        </w:rPr>
        <w:t>Quem é Daniel Kahneman</w:t>
      </w:r>
    </w:p>
    <w:p w:rsidR="00185D75" w:rsidRPr="00185D75" w:rsidRDefault="00185D75" w:rsidP="00185D75">
      <w:pPr>
        <w:spacing w:before="100" w:beforeAutospacing="1" w:after="100" w:afterAutospacing="1" w:line="240" w:lineRule="auto"/>
        <w:rPr>
          <w:rFonts w:ascii="Arial" w:eastAsia="Times New Roman" w:hAnsi="Arial" w:cs="Arial"/>
          <w:sz w:val="24"/>
          <w:szCs w:val="24"/>
          <w:lang w:eastAsia="pt-BR"/>
        </w:rPr>
      </w:pPr>
      <w:r w:rsidRPr="00185D75">
        <w:rPr>
          <w:rFonts w:ascii="Arial" w:eastAsia="Times New Roman" w:hAnsi="Arial" w:cs="Arial"/>
          <w:sz w:val="24"/>
          <w:szCs w:val="24"/>
          <w:lang w:eastAsia="pt-BR"/>
        </w:rPr>
        <w:t xml:space="preserve">Daniel Kahneman é um renomado psicólogo e ganhador do Prêmio Nobel de Economia em 2002, reconhecido por suas contribuições à economia comportamental e psicologia cognitiva. Seu trabalho inovador explora como as pessoas tomam decisões em condições de incerteza e as limitações da racionalidade humana. Em parceria com Amos </w:t>
      </w:r>
      <w:proofErr w:type="spellStart"/>
      <w:r w:rsidRPr="00185D75">
        <w:rPr>
          <w:rFonts w:ascii="Arial" w:eastAsia="Times New Roman" w:hAnsi="Arial" w:cs="Arial"/>
          <w:sz w:val="24"/>
          <w:szCs w:val="24"/>
          <w:lang w:eastAsia="pt-BR"/>
        </w:rPr>
        <w:t>Tversky</w:t>
      </w:r>
      <w:proofErr w:type="spellEnd"/>
      <w:r w:rsidRPr="00185D75">
        <w:rPr>
          <w:rFonts w:ascii="Arial" w:eastAsia="Times New Roman" w:hAnsi="Arial" w:cs="Arial"/>
          <w:sz w:val="24"/>
          <w:szCs w:val="24"/>
          <w:lang w:eastAsia="pt-BR"/>
        </w:rPr>
        <w:t xml:space="preserve">, Kahneman desenvolveu a </w:t>
      </w:r>
      <w:r w:rsidRPr="00185D75">
        <w:rPr>
          <w:rFonts w:ascii="Arial" w:eastAsia="Times New Roman" w:hAnsi="Arial" w:cs="Arial"/>
          <w:b/>
          <w:bCs/>
          <w:sz w:val="24"/>
          <w:szCs w:val="24"/>
          <w:lang w:eastAsia="pt-BR"/>
        </w:rPr>
        <w:t>Teoria da Perspectiva</w:t>
      </w:r>
      <w:r w:rsidRPr="00185D75">
        <w:rPr>
          <w:rFonts w:ascii="Arial" w:eastAsia="Times New Roman" w:hAnsi="Arial" w:cs="Arial"/>
          <w:sz w:val="24"/>
          <w:szCs w:val="24"/>
          <w:lang w:eastAsia="pt-BR"/>
        </w:rPr>
        <w:t>, que demonstra como julgamentos humanos são frequentemente influenciados por vieses cognitivos, levando a decisões irracionais.</w:t>
      </w:r>
    </w:p>
    <w:p w:rsidR="009B759D" w:rsidRDefault="00185D75" w:rsidP="00185D75">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extent cx="2423795" cy="1466419"/>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 2 - daniel-kahnema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3824" cy="1502737"/>
                    </a:xfrm>
                    <a:prstGeom prst="rect">
                      <a:avLst/>
                    </a:prstGeom>
                  </pic:spPr>
                </pic:pic>
              </a:graphicData>
            </a:graphic>
          </wp:inline>
        </w:drawing>
      </w:r>
    </w:p>
    <w:p w:rsidR="00AF1D3A" w:rsidRPr="00185D75" w:rsidRDefault="00AF1D3A" w:rsidP="00AF1D3A">
      <w:pPr>
        <w:rPr>
          <w:rFonts w:ascii="Arial" w:hAnsi="Arial" w:cs="Arial"/>
          <w:b/>
          <w:sz w:val="24"/>
          <w:szCs w:val="24"/>
          <w:lang w:eastAsia="pt-BR"/>
        </w:rPr>
      </w:pPr>
      <w:r w:rsidRPr="002A503A">
        <w:rPr>
          <w:rFonts w:ascii="Arial" w:hAnsi="Arial" w:cs="Arial"/>
          <w:b/>
          <w:sz w:val="24"/>
          <w:szCs w:val="24"/>
          <w:lang w:eastAsia="pt-BR"/>
        </w:rPr>
        <w:t xml:space="preserve">Introdução ao Conceito de Felicidade e Satisfação no Trabalho. </w:t>
      </w:r>
    </w:p>
    <w:p w:rsidR="00C67B5F" w:rsidRPr="00C67B5F" w:rsidRDefault="00C67B5F" w:rsidP="00C67B5F">
      <w:pPr>
        <w:pStyle w:val="NormalWeb"/>
        <w:rPr>
          <w:rFonts w:ascii="Arial" w:hAnsi="Arial" w:cs="Arial"/>
        </w:rPr>
      </w:pPr>
      <w:r w:rsidRPr="00C67B5F">
        <w:rPr>
          <w:rFonts w:ascii="Arial" w:hAnsi="Arial" w:cs="Arial"/>
        </w:rPr>
        <w:t>No ambiente de trabalho, felicidade e satisfação representam duas dimensões distintas do bem-estar. Daniel Kahneman, propõe que a felicidade reflete o bem-estar emocional imediato, ou seja,</w:t>
      </w:r>
      <w:r w:rsidR="009B759D">
        <w:rPr>
          <w:rFonts w:ascii="Arial" w:hAnsi="Arial" w:cs="Arial"/>
        </w:rPr>
        <w:t xml:space="preserve"> </w:t>
      </w:r>
      <w:r w:rsidRPr="00C67B5F">
        <w:rPr>
          <w:rFonts w:ascii="Arial" w:hAnsi="Arial" w:cs="Arial"/>
        </w:rPr>
        <w:t>os momentos de prazer e alegria no dia a dia de trabalho. Já a satisfação está ligada a uma visão mais ampla, relacionada à avaliação de longo prazo e ao senso de realização na carreira.</w:t>
      </w:r>
    </w:p>
    <w:p w:rsidR="00C67B5F" w:rsidRDefault="00C67B5F" w:rsidP="00AF1D3A">
      <w:pPr>
        <w:pStyle w:val="NormalWeb"/>
        <w:rPr>
          <w:rFonts w:ascii="Arial" w:hAnsi="Arial" w:cs="Arial"/>
        </w:rPr>
      </w:pPr>
      <w:r w:rsidRPr="00C67B5F">
        <w:rPr>
          <w:rFonts w:ascii="Arial" w:hAnsi="Arial" w:cs="Arial"/>
        </w:rPr>
        <w:t xml:space="preserve">No modelo de Kahneman, esses dois conceitos se baseiam em diferentes aspectos: a felicidade envolve o "eu do momento", enquanto a satisfação </w:t>
      </w:r>
      <w:r w:rsidRPr="00C67B5F">
        <w:rPr>
          <w:rFonts w:ascii="Arial" w:hAnsi="Arial" w:cs="Arial"/>
        </w:rPr>
        <w:lastRenderedPageBreak/>
        <w:t>envolve o "eu que recorda". Com isso, as pessoas podem sentir felicidade em momentos específicos, mas sua satisfação global depende de objetivos e realizações duradouras.</w:t>
      </w:r>
    </w:p>
    <w:p w:rsidR="009B759D" w:rsidRPr="00AF1D3A" w:rsidRDefault="009B759D" w:rsidP="00AF1D3A">
      <w:pPr>
        <w:pStyle w:val="NormalWeb"/>
        <w:rPr>
          <w:rFonts w:ascii="Arial" w:hAnsi="Arial" w:cs="Arial"/>
        </w:rPr>
      </w:pPr>
      <w:r>
        <w:rPr>
          <w:rFonts w:ascii="Arial" w:hAnsi="Arial" w:cs="Arial"/>
          <w:noProof/>
        </w:rPr>
        <w:drawing>
          <wp:inline distT="0" distB="0" distL="0" distR="0">
            <wp:extent cx="2902688" cy="2177016"/>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ALIDADEDEVIDANOTRABAL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0159" cy="2182620"/>
                    </a:xfrm>
                    <a:prstGeom prst="rect">
                      <a:avLst/>
                    </a:prstGeom>
                  </pic:spPr>
                </pic:pic>
              </a:graphicData>
            </a:graphic>
          </wp:inline>
        </w:drawing>
      </w:r>
    </w:p>
    <w:p w:rsidR="00C67B5F" w:rsidRPr="002A503A" w:rsidRDefault="00C67B5F" w:rsidP="00C67B5F">
      <w:pPr>
        <w:pStyle w:val="Ttulo1"/>
        <w:rPr>
          <w:rFonts w:ascii="Arial" w:eastAsia="Times New Roman" w:hAnsi="Arial" w:cs="Arial"/>
          <w:b/>
          <w:color w:val="auto"/>
          <w:sz w:val="24"/>
          <w:szCs w:val="24"/>
          <w:lang w:eastAsia="pt-BR"/>
        </w:rPr>
      </w:pPr>
      <w:r w:rsidRPr="002A503A">
        <w:rPr>
          <w:rFonts w:ascii="Arial" w:eastAsia="Times New Roman" w:hAnsi="Arial" w:cs="Arial"/>
          <w:b/>
          <w:color w:val="auto"/>
          <w:sz w:val="24"/>
          <w:szCs w:val="24"/>
          <w:lang w:eastAsia="pt-BR"/>
        </w:rPr>
        <w:t>Teoria de Daniel Kahneman: Experiência de Felicidade e Satisfação com a Vida</w:t>
      </w:r>
    </w:p>
    <w:p w:rsidR="00C67B5F" w:rsidRPr="00C67B5F" w:rsidRDefault="00C67B5F" w:rsidP="00C67B5F">
      <w:pPr>
        <w:spacing w:before="100" w:beforeAutospacing="1" w:after="100" w:afterAutospacing="1" w:line="240" w:lineRule="auto"/>
        <w:rPr>
          <w:rFonts w:ascii="Arial" w:eastAsia="Times New Roman" w:hAnsi="Arial" w:cs="Arial"/>
          <w:sz w:val="24"/>
          <w:szCs w:val="24"/>
          <w:lang w:eastAsia="pt-BR"/>
        </w:rPr>
      </w:pPr>
      <w:r w:rsidRPr="00C67B5F">
        <w:rPr>
          <w:rFonts w:ascii="Arial" w:eastAsia="Times New Roman" w:hAnsi="Arial" w:cs="Arial"/>
          <w:sz w:val="24"/>
          <w:szCs w:val="24"/>
          <w:lang w:eastAsia="pt-BR"/>
        </w:rPr>
        <w:t>Segundo Daniel Kahneman, felicidade e satisfação no trabalho são influenciadas por duas formas de percepção do bem-estar:</w:t>
      </w:r>
    </w:p>
    <w:p w:rsidR="00C67B5F" w:rsidRPr="00C67B5F" w:rsidRDefault="00C67B5F" w:rsidP="00C67B5F">
      <w:pPr>
        <w:numPr>
          <w:ilvl w:val="0"/>
          <w:numId w:val="3"/>
        </w:numPr>
        <w:spacing w:before="100" w:beforeAutospacing="1" w:after="100" w:afterAutospacing="1"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Experiência de Felicidade</w:t>
      </w:r>
      <w:r w:rsidRPr="00C67B5F">
        <w:rPr>
          <w:rFonts w:ascii="Arial" w:eastAsia="Times New Roman" w:hAnsi="Arial" w:cs="Arial"/>
          <w:sz w:val="24"/>
          <w:szCs w:val="24"/>
          <w:lang w:eastAsia="pt-BR"/>
        </w:rPr>
        <w:t>: Refere-se ao bem-estar momentâneo, a felicidade sentida no dia a dia. São as emoções positivas que ocorrem no momento presente e que compõem o "eu do presente" ou "eu que sente".</w:t>
      </w:r>
    </w:p>
    <w:p w:rsidR="00C67B5F" w:rsidRPr="00C67B5F" w:rsidRDefault="00C67B5F" w:rsidP="00C67B5F">
      <w:pPr>
        <w:numPr>
          <w:ilvl w:val="0"/>
          <w:numId w:val="3"/>
        </w:numPr>
        <w:spacing w:before="100" w:beforeAutospacing="1" w:after="100" w:afterAutospacing="1"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Satisfação com a Vida</w:t>
      </w:r>
      <w:r w:rsidRPr="00C67B5F">
        <w:rPr>
          <w:rFonts w:ascii="Arial" w:eastAsia="Times New Roman" w:hAnsi="Arial" w:cs="Arial"/>
          <w:sz w:val="24"/>
          <w:szCs w:val="24"/>
          <w:lang w:eastAsia="pt-BR"/>
        </w:rPr>
        <w:t>: Envolve uma avaliação geral e de longo prazo sobre a vida profissional. Esse conceito está relacionado ao "eu que recorda" e é influenciado por como as pessoas se sentem ao refletir sobre suas realizações e o propósito no trabalho.</w:t>
      </w:r>
    </w:p>
    <w:p w:rsidR="00C67B5F" w:rsidRDefault="00C67B5F" w:rsidP="00C67B5F">
      <w:pPr>
        <w:spacing w:before="100" w:beforeAutospacing="1" w:after="100" w:afterAutospacing="1" w:line="240" w:lineRule="auto"/>
        <w:rPr>
          <w:rFonts w:ascii="Arial" w:eastAsia="Times New Roman" w:hAnsi="Arial" w:cs="Arial"/>
          <w:sz w:val="24"/>
          <w:szCs w:val="24"/>
          <w:lang w:eastAsia="pt-BR"/>
        </w:rPr>
      </w:pPr>
      <w:r w:rsidRPr="00C67B5F">
        <w:rPr>
          <w:rFonts w:ascii="Arial" w:eastAsia="Times New Roman" w:hAnsi="Arial" w:cs="Arial"/>
          <w:sz w:val="24"/>
          <w:szCs w:val="24"/>
          <w:lang w:eastAsia="pt-BR"/>
        </w:rPr>
        <w:t>Esses conceitos destacam que uma pessoa pode ter momentos felizes no trabalho, mas ainda assim não sentir uma satisfação profunda se não encontrar propósito ou alinhamento com suas metas de vida.</w:t>
      </w:r>
    </w:p>
    <w:p w:rsidR="003B1FDD" w:rsidRDefault="003B1FDD" w:rsidP="00C67B5F">
      <w:pPr>
        <w:spacing w:before="100" w:beforeAutospacing="1" w:after="100" w:afterAutospacing="1" w:line="240" w:lineRule="auto"/>
        <w:rPr>
          <w:rFonts w:ascii="Arial" w:eastAsia="Times New Roman" w:hAnsi="Arial" w:cs="Arial"/>
          <w:noProof/>
          <w:sz w:val="24"/>
          <w:szCs w:val="24"/>
          <w:lang w:eastAsia="pt-BR"/>
        </w:rPr>
      </w:pPr>
    </w:p>
    <w:p w:rsidR="003B1FDD" w:rsidRDefault="003B1FDD" w:rsidP="00C67B5F">
      <w:pPr>
        <w:spacing w:before="100" w:beforeAutospacing="1" w:after="100" w:afterAutospacing="1" w:line="240" w:lineRule="auto"/>
        <w:rPr>
          <w:rFonts w:ascii="Arial" w:eastAsia="Times New Roman" w:hAnsi="Arial" w:cs="Arial"/>
          <w:noProof/>
          <w:sz w:val="24"/>
          <w:szCs w:val="24"/>
          <w:lang w:eastAsia="pt-BR"/>
        </w:rPr>
      </w:pPr>
    </w:p>
    <w:p w:rsidR="00185D75" w:rsidRDefault="00185D75" w:rsidP="00C67B5F">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lastRenderedPageBreak/>
        <w:drawing>
          <wp:inline distT="0" distB="0" distL="0" distR="0">
            <wp:extent cx="3732028" cy="2016541"/>
            <wp:effectExtent l="0" t="0" r="1905"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 3 - esquema visual de dois sistemas.webp"/>
                    <pic:cNvPicPr/>
                  </pic:nvPicPr>
                  <pic:blipFill>
                    <a:blip r:embed="rId8">
                      <a:extLst>
                        <a:ext uri="{28A0092B-C50C-407E-A947-70E740481C1C}">
                          <a14:useLocalDpi xmlns:a14="http://schemas.microsoft.com/office/drawing/2010/main" val="0"/>
                        </a:ext>
                      </a:extLst>
                    </a:blip>
                    <a:stretch>
                      <a:fillRect/>
                    </a:stretch>
                  </pic:blipFill>
                  <pic:spPr>
                    <a:xfrm>
                      <a:off x="0" y="0"/>
                      <a:ext cx="3740436" cy="2021084"/>
                    </a:xfrm>
                    <a:prstGeom prst="rect">
                      <a:avLst/>
                    </a:prstGeom>
                  </pic:spPr>
                </pic:pic>
              </a:graphicData>
            </a:graphic>
          </wp:inline>
        </w:drawing>
      </w:r>
    </w:p>
    <w:p w:rsidR="002A503A" w:rsidRPr="002A503A" w:rsidRDefault="002A503A" w:rsidP="002A503A">
      <w:pPr>
        <w:pStyle w:val="NormalWeb"/>
        <w:rPr>
          <w:rFonts w:ascii="Arial" w:hAnsi="Arial" w:cs="Arial"/>
        </w:rPr>
      </w:pPr>
      <w:r w:rsidRPr="002A503A">
        <w:rPr>
          <w:rStyle w:val="Forte"/>
          <w:rFonts w:ascii="Arial" w:hAnsi="Arial" w:cs="Arial"/>
        </w:rPr>
        <w:t>Felicidade no Trabalho: Bem-Estar Emocional Imediato</w:t>
      </w:r>
    </w:p>
    <w:p w:rsidR="002A503A" w:rsidRPr="002A503A" w:rsidRDefault="002A503A" w:rsidP="002A503A">
      <w:pPr>
        <w:pStyle w:val="NormalWeb"/>
        <w:rPr>
          <w:rFonts w:ascii="Arial" w:hAnsi="Arial" w:cs="Arial"/>
        </w:rPr>
      </w:pPr>
      <w:r w:rsidRPr="002A503A">
        <w:rPr>
          <w:rFonts w:ascii="Arial" w:hAnsi="Arial" w:cs="Arial"/>
        </w:rPr>
        <w:t>A felicidade no trabalho está relacionada ao bem-estar emocional imediato, caracterizado por momentos de alegria, motivação e satisfação momentânea. Esse tipo de felicidade ocorre no dia a dia, resultando de interações positivas com colegas, reconhecimento por tarefas realizadas e um ambiente de trabalho agradável. Diferente da satisfação, que tem uma visão de longo prazo, a felicidade no trabalho é uma resposta emocional rápida e varia conforme as experiências diárias.</w:t>
      </w:r>
    </w:p>
    <w:p w:rsidR="002A503A" w:rsidRPr="00C67B5F" w:rsidRDefault="002A503A" w:rsidP="00AF1D3A">
      <w:pPr>
        <w:pStyle w:val="NormalWeb"/>
        <w:rPr>
          <w:rFonts w:ascii="Arial" w:hAnsi="Arial" w:cs="Arial"/>
        </w:rPr>
      </w:pPr>
      <w:r w:rsidRPr="002A503A">
        <w:rPr>
          <w:rFonts w:ascii="Arial" w:hAnsi="Arial" w:cs="Arial"/>
        </w:rPr>
        <w:t>Promover essa felicidade no ambiente profissional pode aumentar o engajamento e a produtividade, mas não necessariamente se traduz em uma satisfação duradoura com a carreira.</w:t>
      </w:r>
    </w:p>
    <w:p w:rsidR="00C67B5F" w:rsidRDefault="002A503A" w:rsidP="00C67B5F">
      <w:pPr>
        <w:rPr>
          <w:rFonts w:ascii="Arial" w:hAnsi="Arial" w:cs="Arial"/>
          <w:sz w:val="28"/>
          <w:szCs w:val="28"/>
          <w:lang w:eastAsia="pt-BR"/>
        </w:rPr>
      </w:pPr>
      <w:r>
        <w:rPr>
          <w:rFonts w:ascii="Arial" w:hAnsi="Arial" w:cs="Arial"/>
          <w:noProof/>
          <w:sz w:val="28"/>
          <w:szCs w:val="28"/>
          <w:lang w:eastAsia="pt-BR"/>
        </w:rPr>
        <w:drawing>
          <wp:inline distT="0" distB="0" distL="0" distR="0">
            <wp:extent cx="3211032" cy="2095251"/>
            <wp:effectExtent l="0" t="0" r="889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4 -clima-da-empres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721" cy="2099616"/>
                    </a:xfrm>
                    <a:prstGeom prst="rect">
                      <a:avLst/>
                    </a:prstGeom>
                  </pic:spPr>
                </pic:pic>
              </a:graphicData>
            </a:graphic>
          </wp:inline>
        </w:drawing>
      </w:r>
    </w:p>
    <w:p w:rsidR="002A503A" w:rsidRPr="002A503A" w:rsidRDefault="002A503A" w:rsidP="002A503A">
      <w:pPr>
        <w:pStyle w:val="NormalWeb"/>
        <w:rPr>
          <w:rFonts w:ascii="Arial" w:hAnsi="Arial" w:cs="Arial"/>
        </w:rPr>
      </w:pPr>
      <w:r w:rsidRPr="002A503A">
        <w:rPr>
          <w:rStyle w:val="Forte"/>
          <w:rFonts w:ascii="Arial" w:hAnsi="Arial" w:cs="Arial"/>
        </w:rPr>
        <w:t>Satisfação no Trabalho: Sentimento de Realização a Longo Prazo</w:t>
      </w:r>
    </w:p>
    <w:p w:rsidR="002A503A" w:rsidRPr="002A503A" w:rsidRDefault="002A503A" w:rsidP="002A503A">
      <w:pPr>
        <w:pStyle w:val="NormalWeb"/>
        <w:rPr>
          <w:rFonts w:ascii="Arial" w:hAnsi="Arial" w:cs="Arial"/>
        </w:rPr>
      </w:pPr>
      <w:r w:rsidRPr="002A503A">
        <w:rPr>
          <w:rFonts w:ascii="Arial" w:hAnsi="Arial" w:cs="Arial"/>
        </w:rPr>
        <w:t>A satisfação no trabalho representa uma avaliação ampla e de longo prazo sobre a carreira. Ela é o resultado de um sentimento de realização que vai além de momentos específicos, envolvendo a percepção de crescimento profissional, alinhamento com valores pessoais e propósito. Diferente da felicidade momentânea, a satisfação é construída ao longo do tempo e reflete o "eu que recorda", ou seja, como a pessoa se sente ao revisar suas conquistas e objetivos no trabalho.</w:t>
      </w:r>
    </w:p>
    <w:p w:rsidR="002A503A" w:rsidRDefault="002A503A" w:rsidP="002A503A">
      <w:pPr>
        <w:pStyle w:val="NormalWeb"/>
        <w:rPr>
          <w:rFonts w:ascii="Arial" w:hAnsi="Arial" w:cs="Arial"/>
        </w:rPr>
      </w:pPr>
      <w:r w:rsidRPr="002A503A">
        <w:rPr>
          <w:rFonts w:ascii="Arial" w:hAnsi="Arial" w:cs="Arial"/>
        </w:rPr>
        <w:lastRenderedPageBreak/>
        <w:t>Esse tipo de satisfação contribui para a motivação contínua e a retenção de funcionários, pois gera uma sensação de estabilidade e completude na trajetória profissional.</w:t>
      </w:r>
    </w:p>
    <w:p w:rsidR="002A503A" w:rsidRPr="00185D75" w:rsidRDefault="002A503A" w:rsidP="00185D75">
      <w:pPr>
        <w:pStyle w:val="NormalWeb"/>
        <w:rPr>
          <w:rFonts w:ascii="Arial" w:hAnsi="Arial" w:cs="Arial"/>
        </w:rPr>
      </w:pPr>
      <w:r>
        <w:rPr>
          <w:rFonts w:ascii="Arial" w:hAnsi="Arial" w:cs="Arial"/>
          <w:noProof/>
        </w:rPr>
        <w:drawing>
          <wp:inline distT="0" distB="0" distL="0" distR="0">
            <wp:extent cx="3125972" cy="200078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 5 - metas atingidasjp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0984" cy="2010393"/>
                    </a:xfrm>
                    <a:prstGeom prst="rect">
                      <a:avLst/>
                    </a:prstGeom>
                  </pic:spPr>
                </pic:pic>
              </a:graphicData>
            </a:graphic>
          </wp:inline>
        </w:drawing>
      </w:r>
    </w:p>
    <w:p w:rsidR="002A503A" w:rsidRPr="002A503A" w:rsidRDefault="002A503A" w:rsidP="002A503A">
      <w:pPr>
        <w:spacing w:before="100" w:beforeAutospacing="1" w:after="100" w:afterAutospacing="1"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Comparação entre Felicidade e Satisfação no Trabalho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3762"/>
        <w:gridCol w:w="3169"/>
      </w:tblGrid>
      <w:tr w:rsidR="002A503A" w:rsidRPr="002A503A" w:rsidTr="002A503A">
        <w:trPr>
          <w:tblHeader/>
          <w:tblCellSpacing w:w="15" w:type="dxa"/>
        </w:trPr>
        <w:tc>
          <w:tcPr>
            <w:tcW w:w="0" w:type="auto"/>
            <w:vAlign w:val="center"/>
            <w:hideMark/>
          </w:tcPr>
          <w:p w:rsidR="002A503A" w:rsidRPr="002A503A" w:rsidRDefault="002A503A" w:rsidP="002A503A">
            <w:pPr>
              <w:spacing w:after="0" w:line="240" w:lineRule="auto"/>
              <w:jc w:val="center"/>
              <w:rPr>
                <w:rFonts w:ascii="Arial" w:eastAsia="Times New Roman" w:hAnsi="Arial" w:cs="Arial"/>
                <w:b/>
                <w:bCs/>
                <w:sz w:val="24"/>
                <w:szCs w:val="24"/>
                <w:lang w:eastAsia="pt-BR"/>
              </w:rPr>
            </w:pPr>
            <w:r w:rsidRPr="002A503A">
              <w:rPr>
                <w:rFonts w:ascii="Arial" w:eastAsia="Times New Roman" w:hAnsi="Arial" w:cs="Arial"/>
                <w:b/>
                <w:bCs/>
                <w:sz w:val="24"/>
                <w:szCs w:val="24"/>
                <w:lang w:eastAsia="pt-BR"/>
              </w:rPr>
              <w:t>Aspecto</w:t>
            </w:r>
          </w:p>
        </w:tc>
        <w:tc>
          <w:tcPr>
            <w:tcW w:w="0" w:type="auto"/>
            <w:vAlign w:val="center"/>
            <w:hideMark/>
          </w:tcPr>
          <w:p w:rsidR="002A503A" w:rsidRPr="002A503A" w:rsidRDefault="002A503A" w:rsidP="002A503A">
            <w:pPr>
              <w:spacing w:after="0" w:line="240" w:lineRule="auto"/>
              <w:jc w:val="center"/>
              <w:rPr>
                <w:rFonts w:ascii="Arial" w:eastAsia="Times New Roman" w:hAnsi="Arial" w:cs="Arial"/>
                <w:b/>
                <w:bCs/>
                <w:sz w:val="24"/>
                <w:szCs w:val="24"/>
                <w:lang w:eastAsia="pt-BR"/>
              </w:rPr>
            </w:pPr>
            <w:r w:rsidRPr="002A503A">
              <w:rPr>
                <w:rFonts w:ascii="Arial" w:eastAsia="Times New Roman" w:hAnsi="Arial" w:cs="Arial"/>
                <w:b/>
                <w:bCs/>
                <w:sz w:val="24"/>
                <w:szCs w:val="24"/>
                <w:lang w:eastAsia="pt-BR"/>
              </w:rPr>
              <w:t>Felicidade (Momentânea)</w:t>
            </w:r>
          </w:p>
        </w:tc>
        <w:tc>
          <w:tcPr>
            <w:tcW w:w="0" w:type="auto"/>
            <w:vAlign w:val="center"/>
            <w:hideMark/>
          </w:tcPr>
          <w:p w:rsidR="002A503A" w:rsidRPr="002A503A" w:rsidRDefault="002A503A" w:rsidP="002A503A">
            <w:pPr>
              <w:spacing w:after="0" w:line="240" w:lineRule="auto"/>
              <w:jc w:val="center"/>
              <w:rPr>
                <w:rFonts w:ascii="Arial" w:eastAsia="Times New Roman" w:hAnsi="Arial" w:cs="Arial"/>
                <w:b/>
                <w:bCs/>
                <w:sz w:val="24"/>
                <w:szCs w:val="24"/>
                <w:lang w:eastAsia="pt-BR"/>
              </w:rPr>
            </w:pPr>
            <w:r w:rsidRPr="002A503A">
              <w:rPr>
                <w:rFonts w:ascii="Arial" w:eastAsia="Times New Roman" w:hAnsi="Arial" w:cs="Arial"/>
                <w:b/>
                <w:bCs/>
                <w:sz w:val="24"/>
                <w:szCs w:val="24"/>
                <w:lang w:eastAsia="pt-BR"/>
              </w:rPr>
              <w:t>Satisfação (Longo Prazo)</w:t>
            </w:r>
          </w:p>
        </w:tc>
      </w:tr>
      <w:tr w:rsidR="002A503A" w:rsidRPr="002A503A" w:rsidTr="002A503A">
        <w:trPr>
          <w:tblCellSpacing w:w="15" w:type="dxa"/>
        </w:trPr>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Definição</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Bem-estar emocional imediato; sensação de prazer momentâneo</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Avaliação duradoura; senso de realização e propósito</w:t>
            </w:r>
          </w:p>
        </w:tc>
      </w:tr>
      <w:tr w:rsidR="002A503A" w:rsidRPr="002A503A" w:rsidTr="002A503A">
        <w:trPr>
          <w:tblCellSpacing w:w="15" w:type="dxa"/>
        </w:trPr>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Foco Temporal</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Presente, “eu do momento”</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Longo prazo, “eu que recorda”</w:t>
            </w:r>
          </w:p>
        </w:tc>
      </w:tr>
      <w:tr w:rsidR="002A503A" w:rsidRPr="002A503A" w:rsidTr="002A503A">
        <w:trPr>
          <w:tblCellSpacing w:w="15" w:type="dxa"/>
        </w:trPr>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Fatores Influentes</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Ambiente de trabalho agradável, elogios, interações sociais</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Crescimento, alinhamento com valores, propósito</w:t>
            </w:r>
          </w:p>
        </w:tc>
      </w:tr>
      <w:tr w:rsidR="002A503A" w:rsidRPr="002A503A" w:rsidTr="002A503A">
        <w:trPr>
          <w:tblCellSpacing w:w="15" w:type="dxa"/>
        </w:trPr>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b/>
                <w:bCs/>
                <w:sz w:val="24"/>
                <w:szCs w:val="24"/>
                <w:lang w:eastAsia="pt-BR"/>
              </w:rPr>
              <w:t>Impacto</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Aumenta engajamento e motivação a curto prazo</w:t>
            </w:r>
          </w:p>
        </w:tc>
        <w:tc>
          <w:tcPr>
            <w:tcW w:w="0" w:type="auto"/>
            <w:vAlign w:val="center"/>
            <w:hideMark/>
          </w:tcPr>
          <w:p w:rsidR="002A503A" w:rsidRPr="002A503A" w:rsidRDefault="002A503A" w:rsidP="002A503A">
            <w:pPr>
              <w:spacing w:after="0"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Contribui para retenção e satisfação de carreira</w:t>
            </w:r>
          </w:p>
        </w:tc>
      </w:tr>
    </w:tbl>
    <w:p w:rsidR="002A503A" w:rsidRDefault="002A503A" w:rsidP="002A503A">
      <w:pPr>
        <w:spacing w:before="100" w:beforeAutospacing="1" w:after="100" w:afterAutospacing="1" w:line="240" w:lineRule="auto"/>
        <w:rPr>
          <w:rFonts w:ascii="Arial" w:eastAsia="Times New Roman" w:hAnsi="Arial" w:cs="Arial"/>
          <w:sz w:val="24"/>
          <w:szCs w:val="24"/>
          <w:lang w:eastAsia="pt-BR"/>
        </w:rPr>
      </w:pPr>
      <w:r w:rsidRPr="002A503A">
        <w:rPr>
          <w:rFonts w:ascii="Arial" w:eastAsia="Times New Roman" w:hAnsi="Arial" w:cs="Arial"/>
          <w:sz w:val="24"/>
          <w:szCs w:val="24"/>
          <w:lang w:eastAsia="pt-BR"/>
        </w:rPr>
        <w:t>Esse quadro destaca que, enquanto a felicidade é influenciada por experiências diárias e varia conforme as interações no trabalho, a satisfação reflete uma avaliação global e contínua da trajetória profissional e é mais duradoura.</w:t>
      </w:r>
    </w:p>
    <w:p w:rsidR="009B759D" w:rsidRPr="003B1FDD" w:rsidRDefault="002A503A" w:rsidP="003B1FDD">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extent cx="4838490" cy="2721935"/>
            <wp:effectExtent l="0" t="0" r="635"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 6 -matriz-sucesso.web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2183" cy="2746515"/>
                    </a:xfrm>
                    <a:prstGeom prst="rect">
                      <a:avLst/>
                    </a:prstGeom>
                  </pic:spPr>
                </pic:pic>
              </a:graphicData>
            </a:graphic>
          </wp:inline>
        </w:drawing>
      </w:r>
      <w:bookmarkStart w:id="0" w:name="_GoBack"/>
      <w:bookmarkEnd w:id="0"/>
    </w:p>
    <w:p w:rsidR="002A503A" w:rsidRPr="002A503A" w:rsidRDefault="002A503A" w:rsidP="002A503A">
      <w:pPr>
        <w:pStyle w:val="NormalWeb"/>
        <w:rPr>
          <w:rFonts w:ascii="Arial" w:hAnsi="Arial" w:cs="Arial"/>
        </w:rPr>
      </w:pPr>
      <w:proofErr w:type="gramStart"/>
      <w:r w:rsidRPr="002A503A">
        <w:rPr>
          <w:rStyle w:val="Forte"/>
          <w:rFonts w:ascii="Arial" w:hAnsi="Arial" w:cs="Arial"/>
        </w:rPr>
        <w:lastRenderedPageBreak/>
        <w:t>Estudos e Exemplos Práticos</w:t>
      </w:r>
      <w:proofErr w:type="gramEnd"/>
      <w:r w:rsidRPr="002A503A">
        <w:rPr>
          <w:rStyle w:val="Forte"/>
          <w:rFonts w:ascii="Arial" w:hAnsi="Arial" w:cs="Arial"/>
        </w:rPr>
        <w:t>: Felicidade e Satisfação no Trabalho</w:t>
      </w:r>
    </w:p>
    <w:p w:rsidR="002A503A" w:rsidRPr="002A503A" w:rsidRDefault="002A503A" w:rsidP="002A503A">
      <w:pPr>
        <w:pStyle w:val="NormalWeb"/>
        <w:rPr>
          <w:rFonts w:ascii="Arial" w:hAnsi="Arial" w:cs="Arial"/>
        </w:rPr>
      </w:pPr>
      <w:r w:rsidRPr="002A503A">
        <w:rPr>
          <w:rFonts w:ascii="Arial" w:hAnsi="Arial" w:cs="Arial"/>
        </w:rPr>
        <w:t>Empresas que investem no bem-estar de seus funcionários tendem a promover tanto a felicidade quanto a satisfação. Exemplos de práticas que aumentam essas percepções incluem:</w:t>
      </w:r>
    </w:p>
    <w:p w:rsidR="002A503A" w:rsidRPr="002A503A" w:rsidRDefault="002A503A" w:rsidP="002A503A">
      <w:pPr>
        <w:pStyle w:val="NormalWeb"/>
        <w:numPr>
          <w:ilvl w:val="0"/>
          <w:numId w:val="4"/>
        </w:numPr>
        <w:rPr>
          <w:rFonts w:ascii="Arial" w:hAnsi="Arial" w:cs="Arial"/>
        </w:rPr>
      </w:pPr>
      <w:r w:rsidRPr="002A503A">
        <w:rPr>
          <w:rStyle w:val="Forte"/>
          <w:rFonts w:ascii="Arial" w:hAnsi="Arial" w:cs="Arial"/>
        </w:rPr>
        <w:t>Ambientes Flexíveis</w:t>
      </w:r>
      <w:r w:rsidRPr="002A503A">
        <w:rPr>
          <w:rFonts w:ascii="Arial" w:hAnsi="Arial" w:cs="Arial"/>
        </w:rPr>
        <w:t>: Empresas como a Google oferecem horários flexíveis e espaços de convivência, promovendo uma sensação de liberdade e satisfação diária.</w:t>
      </w:r>
    </w:p>
    <w:p w:rsidR="002A503A" w:rsidRPr="002A503A" w:rsidRDefault="002A503A" w:rsidP="002A503A">
      <w:pPr>
        <w:pStyle w:val="NormalWeb"/>
        <w:numPr>
          <w:ilvl w:val="0"/>
          <w:numId w:val="4"/>
        </w:numPr>
        <w:rPr>
          <w:rFonts w:ascii="Arial" w:hAnsi="Arial" w:cs="Arial"/>
        </w:rPr>
      </w:pPr>
      <w:r w:rsidRPr="002A503A">
        <w:rPr>
          <w:rStyle w:val="Forte"/>
          <w:rFonts w:ascii="Arial" w:hAnsi="Arial" w:cs="Arial"/>
        </w:rPr>
        <w:t>Reconhecimento e Crescimento</w:t>
      </w:r>
      <w:r w:rsidRPr="002A503A">
        <w:rPr>
          <w:rFonts w:ascii="Arial" w:hAnsi="Arial" w:cs="Arial"/>
        </w:rPr>
        <w:t xml:space="preserve">: Organizações como a Microsoft e o </w:t>
      </w:r>
      <w:proofErr w:type="spellStart"/>
      <w:r w:rsidRPr="002A503A">
        <w:rPr>
          <w:rFonts w:ascii="Arial" w:hAnsi="Arial" w:cs="Arial"/>
        </w:rPr>
        <w:t>LinkedIn</w:t>
      </w:r>
      <w:proofErr w:type="spellEnd"/>
      <w:r w:rsidRPr="002A503A">
        <w:rPr>
          <w:rFonts w:ascii="Arial" w:hAnsi="Arial" w:cs="Arial"/>
        </w:rPr>
        <w:t xml:space="preserve"> implementam programas de reconhecimento e planos de carreira claros, o que contribui para a satisfação a longo prazo dos funcionários, ao gerar senso de propósito e realização.</w:t>
      </w:r>
    </w:p>
    <w:p w:rsidR="002A503A" w:rsidRPr="002A503A" w:rsidRDefault="002A503A" w:rsidP="002A503A">
      <w:pPr>
        <w:pStyle w:val="NormalWeb"/>
        <w:numPr>
          <w:ilvl w:val="0"/>
          <w:numId w:val="4"/>
        </w:numPr>
        <w:rPr>
          <w:rFonts w:ascii="Arial" w:hAnsi="Arial" w:cs="Arial"/>
        </w:rPr>
      </w:pPr>
      <w:r w:rsidRPr="002A503A">
        <w:rPr>
          <w:rStyle w:val="Forte"/>
          <w:rFonts w:ascii="Arial" w:hAnsi="Arial" w:cs="Arial"/>
        </w:rPr>
        <w:t>Cultura de Apoio</w:t>
      </w:r>
      <w:r w:rsidRPr="002A503A">
        <w:rPr>
          <w:rFonts w:ascii="Arial" w:hAnsi="Arial" w:cs="Arial"/>
        </w:rPr>
        <w:t xml:space="preserve">: A </w:t>
      </w:r>
      <w:proofErr w:type="spellStart"/>
      <w:r w:rsidRPr="002A503A">
        <w:rPr>
          <w:rFonts w:ascii="Arial" w:hAnsi="Arial" w:cs="Arial"/>
        </w:rPr>
        <w:t>Zappos</w:t>
      </w:r>
      <w:proofErr w:type="spellEnd"/>
      <w:r w:rsidRPr="002A503A">
        <w:rPr>
          <w:rFonts w:ascii="Arial" w:hAnsi="Arial" w:cs="Arial"/>
        </w:rPr>
        <w:t xml:space="preserve"> incentiva uma cultura de suporte mútuo e interações positivas no ambiente de trabalho, aumentando a felicidade momentânea e a motivação dos colaboradores.</w:t>
      </w:r>
    </w:p>
    <w:p w:rsidR="002A503A" w:rsidRDefault="002A503A" w:rsidP="002A503A">
      <w:pPr>
        <w:pStyle w:val="NormalWeb"/>
        <w:rPr>
          <w:rFonts w:ascii="Arial" w:hAnsi="Arial" w:cs="Arial"/>
        </w:rPr>
      </w:pPr>
      <w:r w:rsidRPr="002A503A">
        <w:rPr>
          <w:rFonts w:ascii="Arial" w:hAnsi="Arial" w:cs="Arial"/>
        </w:rPr>
        <w:t>Essas iniciativas mostram que, ao equilibrar bem-estar imediato e crescimento profissional, as empresas podem fortalecer tanto o engajamento quanto a lealdade de seus funcionários.</w:t>
      </w:r>
    </w:p>
    <w:p w:rsidR="00AF1D3A" w:rsidRDefault="002A503A" w:rsidP="002A503A">
      <w:pPr>
        <w:pStyle w:val="NormalWeb"/>
        <w:rPr>
          <w:rFonts w:ascii="Arial" w:hAnsi="Arial" w:cs="Arial"/>
        </w:rPr>
      </w:pPr>
      <w:r>
        <w:rPr>
          <w:rFonts w:ascii="Arial" w:hAnsi="Arial" w:cs="Arial"/>
          <w:noProof/>
        </w:rPr>
        <w:drawing>
          <wp:inline distT="0" distB="0" distL="0" distR="0">
            <wp:extent cx="3753293" cy="250204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 7 - bem estar no trabalho.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001" cy="2506519"/>
                    </a:xfrm>
                    <a:prstGeom prst="rect">
                      <a:avLst/>
                    </a:prstGeom>
                  </pic:spPr>
                </pic:pic>
              </a:graphicData>
            </a:graphic>
          </wp:inline>
        </w:drawing>
      </w:r>
    </w:p>
    <w:p w:rsidR="00185D75" w:rsidRDefault="00AF1D3A" w:rsidP="002A503A">
      <w:pPr>
        <w:pStyle w:val="NormalWeb"/>
        <w:rPr>
          <w:rFonts w:ascii="Arial" w:hAnsi="Arial" w:cs="Arial"/>
          <w:b/>
        </w:rPr>
      </w:pPr>
      <w:r w:rsidRPr="00AF1D3A">
        <w:rPr>
          <w:rFonts w:ascii="Arial" w:hAnsi="Arial" w:cs="Arial"/>
          <w:b/>
        </w:rPr>
        <w:t>Referências e Artigos</w:t>
      </w:r>
    </w:p>
    <w:p w:rsidR="00AF1D3A" w:rsidRPr="00AF1D3A" w:rsidRDefault="00AF1D3A" w:rsidP="00AF1D3A">
      <w:pPr>
        <w:pStyle w:val="NormalWeb"/>
        <w:numPr>
          <w:ilvl w:val="0"/>
          <w:numId w:val="7"/>
        </w:numPr>
        <w:rPr>
          <w:rFonts w:ascii="Arial" w:hAnsi="Arial" w:cs="Arial"/>
        </w:rPr>
      </w:pPr>
      <w:r w:rsidRPr="00AF1D3A">
        <w:rPr>
          <w:rStyle w:val="Forte"/>
          <w:rFonts w:ascii="Arial" w:eastAsiaTheme="majorEastAsia" w:hAnsi="Arial" w:cs="Arial"/>
        </w:rPr>
        <w:t>"</w:t>
      </w:r>
      <w:proofErr w:type="spellStart"/>
      <w:r w:rsidRPr="00AF1D3A">
        <w:rPr>
          <w:rStyle w:val="Forte"/>
          <w:rFonts w:ascii="Arial" w:eastAsiaTheme="majorEastAsia" w:hAnsi="Arial" w:cs="Arial"/>
        </w:rPr>
        <w:t>Thinking</w:t>
      </w:r>
      <w:proofErr w:type="spellEnd"/>
      <w:r w:rsidRPr="00AF1D3A">
        <w:rPr>
          <w:rStyle w:val="Forte"/>
          <w:rFonts w:ascii="Arial" w:eastAsiaTheme="majorEastAsia" w:hAnsi="Arial" w:cs="Arial"/>
        </w:rPr>
        <w:t xml:space="preserve">, </w:t>
      </w:r>
      <w:proofErr w:type="spellStart"/>
      <w:r w:rsidRPr="00AF1D3A">
        <w:rPr>
          <w:rStyle w:val="Forte"/>
          <w:rFonts w:ascii="Arial" w:eastAsiaTheme="majorEastAsia" w:hAnsi="Arial" w:cs="Arial"/>
        </w:rPr>
        <w:t>Fast</w:t>
      </w:r>
      <w:proofErr w:type="spellEnd"/>
      <w:r w:rsidRPr="00AF1D3A">
        <w:rPr>
          <w:rStyle w:val="Forte"/>
          <w:rFonts w:ascii="Arial" w:eastAsiaTheme="majorEastAsia" w:hAnsi="Arial" w:cs="Arial"/>
        </w:rPr>
        <w:t xml:space="preserve"> </w:t>
      </w:r>
      <w:proofErr w:type="spellStart"/>
      <w:r w:rsidRPr="00AF1D3A">
        <w:rPr>
          <w:rStyle w:val="Forte"/>
          <w:rFonts w:ascii="Arial" w:eastAsiaTheme="majorEastAsia" w:hAnsi="Arial" w:cs="Arial"/>
        </w:rPr>
        <w:t>and</w:t>
      </w:r>
      <w:proofErr w:type="spellEnd"/>
      <w:r w:rsidRPr="00AF1D3A">
        <w:rPr>
          <w:rStyle w:val="Forte"/>
          <w:rFonts w:ascii="Arial" w:eastAsiaTheme="majorEastAsia" w:hAnsi="Arial" w:cs="Arial"/>
        </w:rPr>
        <w:t xml:space="preserve"> </w:t>
      </w:r>
      <w:proofErr w:type="spellStart"/>
      <w:r w:rsidRPr="00AF1D3A">
        <w:rPr>
          <w:rStyle w:val="Forte"/>
          <w:rFonts w:ascii="Arial" w:eastAsiaTheme="majorEastAsia" w:hAnsi="Arial" w:cs="Arial"/>
        </w:rPr>
        <w:t>Slow</w:t>
      </w:r>
      <w:proofErr w:type="spellEnd"/>
      <w:r w:rsidRPr="00AF1D3A">
        <w:rPr>
          <w:rStyle w:val="Forte"/>
          <w:rFonts w:ascii="Arial" w:eastAsiaTheme="majorEastAsia" w:hAnsi="Arial" w:cs="Arial"/>
        </w:rPr>
        <w:t>" - Daniel Kahneman</w:t>
      </w:r>
      <w:r w:rsidRPr="00AF1D3A">
        <w:rPr>
          <w:rFonts w:ascii="Arial" w:hAnsi="Arial" w:cs="Arial"/>
        </w:rPr>
        <w:t>: Este livro fundamental apresenta conceitos sobre a mente humana, incluindo a Teoria da Perspectiva e os vieses cognitivos. É uma leitura essencial para compreender como as pessoas percebem felicidade e satisfação e tomam dec</w:t>
      </w:r>
      <w:r>
        <w:rPr>
          <w:rFonts w:ascii="Arial" w:hAnsi="Arial" w:cs="Arial"/>
        </w:rPr>
        <w:t>isões em condições de incerteza.</w:t>
      </w:r>
    </w:p>
    <w:p w:rsidR="00AF1D3A" w:rsidRPr="00AF1D3A" w:rsidRDefault="00AF1D3A" w:rsidP="00AF1D3A">
      <w:pPr>
        <w:spacing w:before="100" w:beforeAutospacing="1" w:after="100" w:afterAutospacing="1" w:line="240" w:lineRule="auto"/>
        <w:rPr>
          <w:rFonts w:ascii="Arial" w:eastAsia="Times New Roman" w:hAnsi="Arial" w:cs="Arial"/>
          <w:sz w:val="24"/>
          <w:szCs w:val="24"/>
          <w:lang w:eastAsia="pt-BR"/>
        </w:rPr>
      </w:pPr>
      <w:r w:rsidRPr="00AF1D3A">
        <w:rPr>
          <w:rFonts w:ascii="Arial" w:eastAsia="Times New Roman" w:hAnsi="Arial" w:cs="Arial"/>
          <w:b/>
          <w:bCs/>
          <w:sz w:val="24"/>
          <w:szCs w:val="24"/>
          <w:lang w:eastAsia="pt-BR"/>
        </w:rPr>
        <w:t xml:space="preserve">Artigos em Psicologia </w:t>
      </w:r>
    </w:p>
    <w:p w:rsidR="00AF1D3A" w:rsidRDefault="00AF1D3A" w:rsidP="00AF1D3A">
      <w:pPr>
        <w:numPr>
          <w:ilvl w:val="0"/>
          <w:numId w:val="6"/>
        </w:numPr>
        <w:spacing w:before="100" w:beforeAutospacing="1" w:after="100" w:afterAutospacing="1" w:line="240" w:lineRule="auto"/>
        <w:rPr>
          <w:rFonts w:ascii="Arial" w:eastAsia="Times New Roman" w:hAnsi="Arial" w:cs="Arial"/>
          <w:sz w:val="24"/>
          <w:szCs w:val="24"/>
          <w:lang w:eastAsia="pt-BR"/>
        </w:rPr>
      </w:pPr>
      <w:r w:rsidRPr="00AF1D3A">
        <w:rPr>
          <w:rFonts w:ascii="Arial" w:eastAsia="Times New Roman" w:hAnsi="Arial" w:cs="Arial"/>
          <w:b/>
          <w:bCs/>
          <w:sz w:val="24"/>
          <w:szCs w:val="24"/>
          <w:lang w:eastAsia="pt-BR"/>
        </w:rPr>
        <w:t>“</w:t>
      </w:r>
      <w:proofErr w:type="spellStart"/>
      <w:r w:rsidRPr="00AF1D3A">
        <w:rPr>
          <w:rFonts w:ascii="Arial" w:eastAsia="Times New Roman" w:hAnsi="Arial" w:cs="Arial"/>
          <w:b/>
          <w:bCs/>
          <w:sz w:val="24"/>
          <w:szCs w:val="24"/>
          <w:lang w:eastAsia="pt-BR"/>
        </w:rPr>
        <w:t>Affective</w:t>
      </w:r>
      <w:proofErr w:type="spellEnd"/>
      <w:r w:rsidRPr="00AF1D3A">
        <w:rPr>
          <w:rFonts w:ascii="Arial" w:eastAsia="Times New Roman" w:hAnsi="Arial" w:cs="Arial"/>
          <w:b/>
          <w:bCs/>
          <w:sz w:val="24"/>
          <w:szCs w:val="24"/>
          <w:lang w:eastAsia="pt-BR"/>
        </w:rPr>
        <w:t xml:space="preserve"> </w:t>
      </w:r>
      <w:proofErr w:type="spellStart"/>
      <w:r w:rsidRPr="00AF1D3A">
        <w:rPr>
          <w:rFonts w:ascii="Arial" w:eastAsia="Times New Roman" w:hAnsi="Arial" w:cs="Arial"/>
          <w:b/>
          <w:bCs/>
          <w:sz w:val="24"/>
          <w:szCs w:val="24"/>
          <w:lang w:eastAsia="pt-BR"/>
        </w:rPr>
        <w:t>Forecasting</w:t>
      </w:r>
      <w:proofErr w:type="spellEnd"/>
      <w:r w:rsidRPr="00AF1D3A">
        <w:rPr>
          <w:rFonts w:ascii="Arial" w:eastAsia="Times New Roman" w:hAnsi="Arial" w:cs="Arial"/>
          <w:b/>
          <w:bCs/>
          <w:sz w:val="24"/>
          <w:szCs w:val="24"/>
          <w:lang w:eastAsia="pt-BR"/>
        </w:rPr>
        <w:t>”</w:t>
      </w:r>
      <w:r w:rsidRPr="00AF1D3A">
        <w:rPr>
          <w:rFonts w:ascii="Arial" w:eastAsia="Times New Roman" w:hAnsi="Arial" w:cs="Arial"/>
          <w:sz w:val="24"/>
          <w:szCs w:val="24"/>
          <w:lang w:eastAsia="pt-BR"/>
        </w:rPr>
        <w:t xml:space="preserve"> (Kahneman e </w:t>
      </w:r>
      <w:proofErr w:type="spellStart"/>
      <w:r w:rsidRPr="00AF1D3A">
        <w:rPr>
          <w:rFonts w:ascii="Arial" w:eastAsia="Times New Roman" w:hAnsi="Arial" w:cs="Arial"/>
          <w:sz w:val="24"/>
          <w:szCs w:val="24"/>
          <w:lang w:eastAsia="pt-BR"/>
        </w:rPr>
        <w:t>Tversky</w:t>
      </w:r>
      <w:proofErr w:type="spellEnd"/>
      <w:r w:rsidRPr="00AF1D3A">
        <w:rPr>
          <w:rFonts w:ascii="Arial" w:eastAsia="Times New Roman" w:hAnsi="Arial" w:cs="Arial"/>
          <w:sz w:val="24"/>
          <w:szCs w:val="24"/>
          <w:lang w:eastAsia="pt-BR"/>
        </w:rPr>
        <w:t>) explora como as pessoas tendem a prever mal sua felicidade futura, destacando a diferença entre o bem-estar momentâneo e a satisfação duradoura.</w:t>
      </w:r>
    </w:p>
    <w:p w:rsidR="00AF1D3A" w:rsidRPr="00AF1D3A" w:rsidRDefault="00AF1D3A" w:rsidP="00AF1D3A">
      <w:pPr>
        <w:spacing w:before="100" w:beforeAutospacing="1" w:after="100" w:afterAutospacing="1" w:line="240" w:lineRule="auto"/>
        <w:ind w:left="720"/>
        <w:rPr>
          <w:rFonts w:ascii="Arial" w:eastAsia="Times New Roman" w:hAnsi="Arial" w:cs="Arial"/>
          <w:sz w:val="24"/>
          <w:szCs w:val="24"/>
          <w:lang w:eastAsia="pt-BR"/>
        </w:rPr>
      </w:pPr>
      <w:r>
        <w:rPr>
          <w:rFonts w:ascii="Arial" w:eastAsia="Times New Roman" w:hAnsi="Arial" w:cs="Arial"/>
          <w:noProof/>
          <w:sz w:val="24"/>
          <w:szCs w:val="24"/>
          <w:lang w:eastAsia="pt-BR"/>
        </w:rPr>
        <w:lastRenderedPageBreak/>
        <w:drawing>
          <wp:inline distT="0" distB="0" distL="0" distR="0">
            <wp:extent cx="1781175" cy="25622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 8 - livro.jpeg"/>
                    <pic:cNvPicPr/>
                  </pic:nvPicPr>
                  <pic:blipFill>
                    <a:blip r:embed="rId13">
                      <a:extLst>
                        <a:ext uri="{28A0092B-C50C-407E-A947-70E740481C1C}">
                          <a14:useLocalDpi xmlns:a14="http://schemas.microsoft.com/office/drawing/2010/main" val="0"/>
                        </a:ext>
                      </a:extLst>
                    </a:blip>
                    <a:stretch>
                      <a:fillRect/>
                    </a:stretch>
                  </pic:blipFill>
                  <pic:spPr>
                    <a:xfrm>
                      <a:off x="0" y="0"/>
                      <a:ext cx="1781175" cy="2562225"/>
                    </a:xfrm>
                    <a:prstGeom prst="rect">
                      <a:avLst/>
                    </a:prstGeom>
                  </pic:spPr>
                </pic:pic>
              </a:graphicData>
            </a:graphic>
          </wp:inline>
        </w:drawing>
      </w:r>
    </w:p>
    <w:p w:rsidR="00185D75" w:rsidRPr="00185D75" w:rsidRDefault="00185D75" w:rsidP="00185D75">
      <w:pPr>
        <w:spacing w:before="100" w:beforeAutospacing="1" w:after="100" w:afterAutospacing="1" w:line="240" w:lineRule="auto"/>
        <w:rPr>
          <w:rFonts w:ascii="Arial" w:eastAsia="Times New Roman" w:hAnsi="Arial" w:cs="Arial"/>
          <w:sz w:val="24"/>
          <w:szCs w:val="24"/>
          <w:lang w:eastAsia="pt-BR"/>
        </w:rPr>
      </w:pPr>
      <w:r w:rsidRPr="00185D75">
        <w:rPr>
          <w:rFonts w:ascii="Arial" w:eastAsia="Times New Roman" w:hAnsi="Arial" w:cs="Arial"/>
          <w:b/>
          <w:bCs/>
          <w:sz w:val="24"/>
          <w:szCs w:val="24"/>
          <w:lang w:eastAsia="pt-BR"/>
        </w:rPr>
        <w:t>Conclusão: Felicidade e Satisfação no Trabalho</w:t>
      </w:r>
    </w:p>
    <w:p w:rsidR="00185D75" w:rsidRPr="00185D75" w:rsidRDefault="00185D75" w:rsidP="00185D75">
      <w:pPr>
        <w:spacing w:before="100" w:beforeAutospacing="1" w:after="100" w:afterAutospacing="1" w:line="240" w:lineRule="auto"/>
        <w:rPr>
          <w:rFonts w:ascii="Arial" w:eastAsia="Times New Roman" w:hAnsi="Arial" w:cs="Arial"/>
          <w:sz w:val="24"/>
          <w:szCs w:val="24"/>
          <w:lang w:eastAsia="pt-BR"/>
        </w:rPr>
      </w:pPr>
      <w:r w:rsidRPr="00185D75">
        <w:rPr>
          <w:rFonts w:ascii="Arial" w:eastAsia="Times New Roman" w:hAnsi="Arial" w:cs="Arial"/>
          <w:sz w:val="24"/>
          <w:szCs w:val="24"/>
          <w:lang w:eastAsia="pt-BR"/>
        </w:rPr>
        <w:t>Felicidade e satisfação são essenciais para o bem-estar no ambiente de trabalho, mas têm impactos diferentes:</w:t>
      </w:r>
    </w:p>
    <w:p w:rsidR="00185D75" w:rsidRPr="00185D75" w:rsidRDefault="00185D75" w:rsidP="00185D75">
      <w:pPr>
        <w:numPr>
          <w:ilvl w:val="0"/>
          <w:numId w:val="5"/>
        </w:numPr>
        <w:spacing w:before="100" w:beforeAutospacing="1" w:after="100" w:afterAutospacing="1" w:line="240" w:lineRule="auto"/>
        <w:rPr>
          <w:rFonts w:ascii="Arial" w:eastAsia="Times New Roman" w:hAnsi="Arial" w:cs="Arial"/>
          <w:sz w:val="24"/>
          <w:szCs w:val="24"/>
          <w:lang w:eastAsia="pt-BR"/>
        </w:rPr>
      </w:pPr>
      <w:r w:rsidRPr="00185D75">
        <w:rPr>
          <w:rFonts w:ascii="Arial" w:eastAsia="Times New Roman" w:hAnsi="Arial" w:cs="Arial"/>
          <w:b/>
          <w:bCs/>
          <w:sz w:val="24"/>
          <w:szCs w:val="24"/>
          <w:lang w:eastAsia="pt-BR"/>
        </w:rPr>
        <w:t>Felicidade</w:t>
      </w:r>
      <w:r w:rsidRPr="00185D75">
        <w:rPr>
          <w:rFonts w:ascii="Arial" w:eastAsia="Times New Roman" w:hAnsi="Arial" w:cs="Arial"/>
          <w:sz w:val="24"/>
          <w:szCs w:val="24"/>
          <w:lang w:eastAsia="pt-BR"/>
        </w:rPr>
        <w:t xml:space="preserve"> representa o bem-estar emocional no presente, impulsionando motivação e produtividade a curto prazo.</w:t>
      </w:r>
    </w:p>
    <w:p w:rsidR="00185D75" w:rsidRPr="00185D75" w:rsidRDefault="00185D75" w:rsidP="00185D75">
      <w:pPr>
        <w:numPr>
          <w:ilvl w:val="0"/>
          <w:numId w:val="5"/>
        </w:numPr>
        <w:spacing w:before="100" w:beforeAutospacing="1" w:after="100" w:afterAutospacing="1" w:line="240" w:lineRule="auto"/>
        <w:rPr>
          <w:rFonts w:ascii="Arial" w:eastAsia="Times New Roman" w:hAnsi="Arial" w:cs="Arial"/>
          <w:sz w:val="24"/>
          <w:szCs w:val="24"/>
          <w:lang w:eastAsia="pt-BR"/>
        </w:rPr>
      </w:pPr>
      <w:r w:rsidRPr="00185D75">
        <w:rPr>
          <w:rFonts w:ascii="Arial" w:eastAsia="Times New Roman" w:hAnsi="Arial" w:cs="Arial"/>
          <w:b/>
          <w:bCs/>
          <w:sz w:val="24"/>
          <w:szCs w:val="24"/>
          <w:lang w:eastAsia="pt-BR"/>
        </w:rPr>
        <w:t>Satisfação</w:t>
      </w:r>
      <w:r w:rsidRPr="00185D75">
        <w:rPr>
          <w:rFonts w:ascii="Arial" w:eastAsia="Times New Roman" w:hAnsi="Arial" w:cs="Arial"/>
          <w:sz w:val="24"/>
          <w:szCs w:val="24"/>
          <w:lang w:eastAsia="pt-BR"/>
        </w:rPr>
        <w:t xml:space="preserve"> reflete uma visão mais ampla e duradoura, ligada ao crescimento pessoal e propósito na carreira.</w:t>
      </w:r>
    </w:p>
    <w:p w:rsidR="00185D75" w:rsidRDefault="00185D75" w:rsidP="00185D75">
      <w:pPr>
        <w:spacing w:before="100" w:beforeAutospacing="1" w:after="100" w:afterAutospacing="1" w:line="240" w:lineRule="auto"/>
        <w:rPr>
          <w:rFonts w:ascii="Arial" w:eastAsia="Times New Roman" w:hAnsi="Arial" w:cs="Arial"/>
          <w:sz w:val="24"/>
          <w:szCs w:val="24"/>
          <w:lang w:eastAsia="pt-BR"/>
        </w:rPr>
      </w:pPr>
      <w:r w:rsidRPr="00185D75">
        <w:rPr>
          <w:rFonts w:ascii="Arial" w:eastAsia="Times New Roman" w:hAnsi="Arial" w:cs="Arial"/>
          <w:sz w:val="24"/>
          <w:szCs w:val="24"/>
          <w:lang w:eastAsia="pt-BR"/>
        </w:rPr>
        <w:t>Equilibrar felicidade e satisfação é fundamental para criar um ambiente onde os funcionários sintam tanto alegria nas tarefas diárias quanto uma sensação de realização a longo prazo. Empresas que conseguem equilibrar esses aspectos tendem a reter talentos, aumentar o engajamento e criar uma cultura de apoio e desenvolvimento contínuo.</w:t>
      </w:r>
    </w:p>
    <w:p w:rsidR="009B759D" w:rsidRPr="009B759D" w:rsidRDefault="009B759D" w:rsidP="00185D75">
      <w:pPr>
        <w:spacing w:before="100" w:beforeAutospacing="1" w:after="100" w:afterAutospacing="1" w:line="240" w:lineRule="auto"/>
        <w:rPr>
          <w:rFonts w:ascii="Arial" w:eastAsia="Times New Roman" w:hAnsi="Arial" w:cs="Arial"/>
          <w:b/>
          <w:sz w:val="24"/>
          <w:szCs w:val="24"/>
          <w:lang w:eastAsia="pt-BR"/>
        </w:rPr>
      </w:pPr>
      <w:r w:rsidRPr="009B759D">
        <w:rPr>
          <w:rFonts w:ascii="Arial" w:eastAsia="Times New Roman" w:hAnsi="Arial" w:cs="Arial"/>
          <w:b/>
          <w:sz w:val="24"/>
          <w:szCs w:val="24"/>
          <w:lang w:eastAsia="pt-BR"/>
        </w:rPr>
        <w:t>Citação:</w:t>
      </w:r>
    </w:p>
    <w:p w:rsidR="00AF1D3A" w:rsidRDefault="00AF1D3A" w:rsidP="00185D75">
      <w:pPr>
        <w:spacing w:before="100" w:beforeAutospacing="1" w:after="100" w:afterAutospacing="1" w:line="240" w:lineRule="auto"/>
        <w:rPr>
          <w:rFonts w:ascii="Arial" w:eastAsia="Times New Roman" w:hAnsi="Arial" w:cs="Arial"/>
          <w:sz w:val="24"/>
          <w:szCs w:val="24"/>
          <w:lang w:eastAsia="pt-BR"/>
        </w:rPr>
      </w:pPr>
      <w:r>
        <w:rPr>
          <w:rFonts w:ascii="Arial" w:eastAsia="Times New Roman" w:hAnsi="Arial" w:cs="Arial"/>
          <w:noProof/>
          <w:sz w:val="24"/>
          <w:szCs w:val="24"/>
          <w:lang w:eastAsia="pt-BR"/>
        </w:rPr>
        <w:drawing>
          <wp:inline distT="0" distB="0" distL="0" distR="0">
            <wp:extent cx="3540642" cy="1992652"/>
            <wp:effectExtent l="0" t="0" r="3175" b="762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9 - citação.jpeg"/>
                    <pic:cNvPicPr/>
                  </pic:nvPicPr>
                  <pic:blipFill>
                    <a:blip r:embed="rId14">
                      <a:extLst>
                        <a:ext uri="{28A0092B-C50C-407E-A947-70E740481C1C}">
                          <a14:useLocalDpi xmlns:a14="http://schemas.microsoft.com/office/drawing/2010/main" val="0"/>
                        </a:ext>
                      </a:extLst>
                    </a:blip>
                    <a:stretch>
                      <a:fillRect/>
                    </a:stretch>
                  </pic:blipFill>
                  <pic:spPr>
                    <a:xfrm>
                      <a:off x="0" y="0"/>
                      <a:ext cx="3542871" cy="1993907"/>
                    </a:xfrm>
                    <a:prstGeom prst="rect">
                      <a:avLst/>
                    </a:prstGeom>
                  </pic:spPr>
                </pic:pic>
              </a:graphicData>
            </a:graphic>
          </wp:inline>
        </w:drawing>
      </w:r>
    </w:p>
    <w:p w:rsidR="00185D75" w:rsidRDefault="00185D75" w:rsidP="00185D75">
      <w:pPr>
        <w:spacing w:before="100" w:beforeAutospacing="1" w:after="100" w:afterAutospacing="1" w:line="240" w:lineRule="auto"/>
        <w:rPr>
          <w:rFonts w:ascii="Arial" w:eastAsia="Times New Roman" w:hAnsi="Arial" w:cs="Arial"/>
          <w:sz w:val="24"/>
          <w:szCs w:val="24"/>
          <w:lang w:eastAsia="pt-BR"/>
        </w:rPr>
      </w:pPr>
    </w:p>
    <w:p w:rsidR="00185D75" w:rsidRPr="00185D75" w:rsidRDefault="00185D75" w:rsidP="00185D75">
      <w:pPr>
        <w:spacing w:before="100" w:beforeAutospacing="1" w:after="100" w:afterAutospacing="1" w:line="240" w:lineRule="auto"/>
        <w:rPr>
          <w:rFonts w:ascii="Arial" w:eastAsia="Times New Roman" w:hAnsi="Arial" w:cs="Arial"/>
          <w:sz w:val="24"/>
          <w:szCs w:val="24"/>
          <w:lang w:eastAsia="pt-BR"/>
        </w:rPr>
      </w:pPr>
    </w:p>
    <w:sectPr w:rsidR="00185D75" w:rsidRPr="00185D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142EB"/>
    <w:multiLevelType w:val="hybridMultilevel"/>
    <w:tmpl w:val="E1366B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6B5915"/>
    <w:multiLevelType w:val="multilevel"/>
    <w:tmpl w:val="9AC8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5144"/>
    <w:multiLevelType w:val="multilevel"/>
    <w:tmpl w:val="DB8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3142B"/>
    <w:multiLevelType w:val="multilevel"/>
    <w:tmpl w:val="CAC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60F85"/>
    <w:multiLevelType w:val="multilevel"/>
    <w:tmpl w:val="3E0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CF251D"/>
    <w:multiLevelType w:val="multilevel"/>
    <w:tmpl w:val="29F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3500D"/>
    <w:multiLevelType w:val="multilevel"/>
    <w:tmpl w:val="B7A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B5F"/>
    <w:rsid w:val="00185D75"/>
    <w:rsid w:val="001F73C3"/>
    <w:rsid w:val="002A503A"/>
    <w:rsid w:val="003B1FDD"/>
    <w:rsid w:val="00450A82"/>
    <w:rsid w:val="004B0AF7"/>
    <w:rsid w:val="008A26DA"/>
    <w:rsid w:val="00921472"/>
    <w:rsid w:val="009B759D"/>
    <w:rsid w:val="00AF1D3A"/>
    <w:rsid w:val="00C67B5F"/>
    <w:rsid w:val="00D93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25E9D-B74E-4013-A311-261F90E9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7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7B5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67B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A5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550">
      <w:bodyDiv w:val="1"/>
      <w:marLeft w:val="0"/>
      <w:marRight w:val="0"/>
      <w:marTop w:val="0"/>
      <w:marBottom w:val="0"/>
      <w:divBdr>
        <w:top w:val="none" w:sz="0" w:space="0" w:color="auto"/>
        <w:left w:val="none" w:sz="0" w:space="0" w:color="auto"/>
        <w:bottom w:val="none" w:sz="0" w:space="0" w:color="auto"/>
        <w:right w:val="none" w:sz="0" w:space="0" w:color="auto"/>
      </w:divBdr>
    </w:div>
    <w:div w:id="352466256">
      <w:bodyDiv w:val="1"/>
      <w:marLeft w:val="0"/>
      <w:marRight w:val="0"/>
      <w:marTop w:val="0"/>
      <w:marBottom w:val="0"/>
      <w:divBdr>
        <w:top w:val="none" w:sz="0" w:space="0" w:color="auto"/>
        <w:left w:val="none" w:sz="0" w:space="0" w:color="auto"/>
        <w:bottom w:val="none" w:sz="0" w:space="0" w:color="auto"/>
        <w:right w:val="none" w:sz="0" w:space="0" w:color="auto"/>
      </w:divBdr>
    </w:div>
    <w:div w:id="571161291">
      <w:bodyDiv w:val="1"/>
      <w:marLeft w:val="0"/>
      <w:marRight w:val="0"/>
      <w:marTop w:val="0"/>
      <w:marBottom w:val="0"/>
      <w:divBdr>
        <w:top w:val="none" w:sz="0" w:space="0" w:color="auto"/>
        <w:left w:val="none" w:sz="0" w:space="0" w:color="auto"/>
        <w:bottom w:val="none" w:sz="0" w:space="0" w:color="auto"/>
        <w:right w:val="none" w:sz="0" w:space="0" w:color="auto"/>
      </w:divBdr>
    </w:div>
    <w:div w:id="1129131712">
      <w:bodyDiv w:val="1"/>
      <w:marLeft w:val="0"/>
      <w:marRight w:val="0"/>
      <w:marTop w:val="0"/>
      <w:marBottom w:val="0"/>
      <w:divBdr>
        <w:top w:val="none" w:sz="0" w:space="0" w:color="auto"/>
        <w:left w:val="none" w:sz="0" w:space="0" w:color="auto"/>
        <w:bottom w:val="none" w:sz="0" w:space="0" w:color="auto"/>
        <w:right w:val="none" w:sz="0" w:space="0" w:color="auto"/>
      </w:divBdr>
    </w:div>
    <w:div w:id="1190682917">
      <w:bodyDiv w:val="1"/>
      <w:marLeft w:val="0"/>
      <w:marRight w:val="0"/>
      <w:marTop w:val="0"/>
      <w:marBottom w:val="0"/>
      <w:divBdr>
        <w:top w:val="none" w:sz="0" w:space="0" w:color="auto"/>
        <w:left w:val="none" w:sz="0" w:space="0" w:color="auto"/>
        <w:bottom w:val="none" w:sz="0" w:space="0" w:color="auto"/>
        <w:right w:val="none" w:sz="0" w:space="0" w:color="auto"/>
      </w:divBdr>
    </w:div>
    <w:div w:id="1274946179">
      <w:bodyDiv w:val="1"/>
      <w:marLeft w:val="0"/>
      <w:marRight w:val="0"/>
      <w:marTop w:val="0"/>
      <w:marBottom w:val="0"/>
      <w:divBdr>
        <w:top w:val="none" w:sz="0" w:space="0" w:color="auto"/>
        <w:left w:val="none" w:sz="0" w:space="0" w:color="auto"/>
        <w:bottom w:val="none" w:sz="0" w:space="0" w:color="auto"/>
        <w:right w:val="none" w:sz="0" w:space="0" w:color="auto"/>
      </w:divBdr>
    </w:div>
    <w:div w:id="1304580042">
      <w:bodyDiv w:val="1"/>
      <w:marLeft w:val="0"/>
      <w:marRight w:val="0"/>
      <w:marTop w:val="0"/>
      <w:marBottom w:val="0"/>
      <w:divBdr>
        <w:top w:val="none" w:sz="0" w:space="0" w:color="auto"/>
        <w:left w:val="none" w:sz="0" w:space="0" w:color="auto"/>
        <w:bottom w:val="none" w:sz="0" w:space="0" w:color="auto"/>
        <w:right w:val="none" w:sz="0" w:space="0" w:color="auto"/>
      </w:divBdr>
    </w:div>
    <w:div w:id="1390575328">
      <w:bodyDiv w:val="1"/>
      <w:marLeft w:val="0"/>
      <w:marRight w:val="0"/>
      <w:marTop w:val="0"/>
      <w:marBottom w:val="0"/>
      <w:divBdr>
        <w:top w:val="none" w:sz="0" w:space="0" w:color="auto"/>
        <w:left w:val="none" w:sz="0" w:space="0" w:color="auto"/>
        <w:bottom w:val="none" w:sz="0" w:space="0" w:color="auto"/>
        <w:right w:val="none" w:sz="0" w:space="0" w:color="auto"/>
      </w:divBdr>
    </w:div>
    <w:div w:id="1632249202">
      <w:bodyDiv w:val="1"/>
      <w:marLeft w:val="0"/>
      <w:marRight w:val="0"/>
      <w:marTop w:val="0"/>
      <w:marBottom w:val="0"/>
      <w:divBdr>
        <w:top w:val="none" w:sz="0" w:space="0" w:color="auto"/>
        <w:left w:val="none" w:sz="0" w:space="0" w:color="auto"/>
        <w:bottom w:val="none" w:sz="0" w:space="0" w:color="auto"/>
        <w:right w:val="none" w:sz="0" w:space="0" w:color="auto"/>
      </w:divBdr>
    </w:div>
    <w:div w:id="20429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ebp"/><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1058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Mozena</dc:creator>
  <cp:keywords/>
  <dc:description/>
  <cp:lastModifiedBy>Carla Mozena</cp:lastModifiedBy>
  <cp:revision>2</cp:revision>
  <dcterms:created xsi:type="dcterms:W3CDTF">2024-11-04T20:06:00Z</dcterms:created>
  <dcterms:modified xsi:type="dcterms:W3CDTF">2024-11-04T21:02:00Z</dcterms:modified>
</cp:coreProperties>
</file>