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BFD0" w14:textId="30B248B3" w:rsidR="00722CAC" w:rsidRPr="00963C41" w:rsidRDefault="00241D82" w:rsidP="00963C41">
      <w:pPr>
        <w:spacing w:line="480" w:lineRule="auto"/>
        <w:jc w:val="center"/>
        <w:rPr>
          <w:rFonts w:asciiTheme="minorHAnsi" w:hAnsiTheme="minorHAnsi" w:cstheme="minorHAnsi"/>
          <w:b/>
          <w:bCs/>
        </w:rPr>
      </w:pPr>
      <w:r w:rsidRPr="00963C41">
        <w:rPr>
          <w:rFonts w:asciiTheme="minorHAnsi" w:hAnsiTheme="minorHAnsi" w:cstheme="minorHAnsi"/>
          <w:b/>
          <w:bCs/>
        </w:rPr>
        <w:t>Studying with Emerging Technology in Higher Education: A Literature Review</w:t>
      </w:r>
    </w:p>
    <w:p w14:paraId="6DA385D0" w14:textId="2A8D9422" w:rsidR="00581E6F" w:rsidRPr="00963C41" w:rsidRDefault="009D3D70" w:rsidP="00963C41">
      <w:pPr>
        <w:spacing w:line="480" w:lineRule="auto"/>
        <w:rPr>
          <w:rFonts w:asciiTheme="minorHAnsi" w:hAnsiTheme="minorHAnsi" w:cstheme="minorHAnsi"/>
        </w:rPr>
      </w:pPr>
      <w:r w:rsidRPr="00963C41">
        <w:rPr>
          <w:rFonts w:asciiTheme="minorHAnsi" w:hAnsiTheme="minorHAnsi" w:cstheme="minorHAnsi"/>
        </w:rPr>
        <w:t xml:space="preserve">Today, students at higher education institutes use not only pen and paper but also rely on a variety of emerging software and hardware technologies in their daily study lives. </w:t>
      </w:r>
      <w:r w:rsidR="0086130C" w:rsidRPr="00963C41">
        <w:rPr>
          <w:rFonts w:asciiTheme="minorHAnsi" w:hAnsiTheme="minorHAnsi" w:cstheme="minorHAnsi"/>
        </w:rPr>
        <w:t>E</w:t>
      </w:r>
      <w:r w:rsidR="00B069D8" w:rsidRPr="00963C41">
        <w:rPr>
          <w:rFonts w:asciiTheme="minorHAnsi" w:hAnsiTheme="minorHAnsi" w:cstheme="minorHAnsi"/>
        </w:rPr>
        <w:t>mergent technologies, including</w:t>
      </w:r>
      <w:r w:rsidR="00835477" w:rsidRPr="00963C41">
        <w:rPr>
          <w:rFonts w:asciiTheme="minorHAnsi" w:hAnsiTheme="minorHAnsi" w:cstheme="minorHAnsi"/>
        </w:rPr>
        <w:t xml:space="preserve"> </w:t>
      </w:r>
      <w:r w:rsidR="004C4E80" w:rsidRPr="00963C41">
        <w:rPr>
          <w:rFonts w:asciiTheme="minorHAnsi" w:hAnsiTheme="minorHAnsi" w:cstheme="minorHAnsi"/>
        </w:rPr>
        <w:t>a</w:t>
      </w:r>
      <w:r w:rsidR="00835477" w:rsidRPr="00963C41">
        <w:rPr>
          <w:rFonts w:asciiTheme="minorHAnsi" w:hAnsiTheme="minorHAnsi" w:cstheme="minorHAnsi"/>
        </w:rPr>
        <w:t>rtificial intelligence</w:t>
      </w:r>
      <w:r w:rsidR="00B069D8" w:rsidRPr="00963C41">
        <w:rPr>
          <w:rFonts w:asciiTheme="minorHAnsi" w:hAnsiTheme="minorHAnsi" w:cstheme="minorHAnsi"/>
        </w:rPr>
        <w:t xml:space="preserve"> </w:t>
      </w:r>
      <w:r w:rsidR="008103AC" w:rsidRPr="00963C41">
        <w:rPr>
          <w:rFonts w:asciiTheme="minorHAnsi" w:hAnsiTheme="minorHAnsi" w:cstheme="minorHAnsi"/>
        </w:rPr>
        <w:t>(</w:t>
      </w:r>
      <w:r w:rsidR="00B069D8" w:rsidRPr="00963C41">
        <w:rPr>
          <w:rFonts w:asciiTheme="minorHAnsi" w:hAnsiTheme="minorHAnsi" w:cstheme="minorHAnsi"/>
        </w:rPr>
        <w:t>AI</w:t>
      </w:r>
      <w:r w:rsidR="008103AC" w:rsidRPr="00963C41">
        <w:rPr>
          <w:rFonts w:asciiTheme="minorHAnsi" w:hAnsiTheme="minorHAnsi" w:cstheme="minorHAnsi"/>
        </w:rPr>
        <w:t>)</w:t>
      </w:r>
      <w:r w:rsidR="00B069D8" w:rsidRPr="00963C41">
        <w:rPr>
          <w:rFonts w:asciiTheme="minorHAnsi" w:hAnsiTheme="minorHAnsi" w:cstheme="minorHAnsi"/>
        </w:rPr>
        <w:t xml:space="preserve"> systems and robotic assistants, have significantly contributed to improving the work of both students and teachers on campus, particularly in terms of enhancing study performance and teaching efficiency (Leoste et al., 2021). One of the most popular AI tools, ChatGPT, can immediately and precisely identify errors in programming code when users copy and paste their code into the chat column. However, while it provides convenient study assistance, it has also raised some privacy concerns on campuses. This </w:t>
      </w:r>
      <w:r w:rsidR="0063292E" w:rsidRPr="00963C41">
        <w:rPr>
          <w:rFonts w:asciiTheme="minorHAnsi" w:hAnsiTheme="minorHAnsi" w:cstheme="minorHAnsi"/>
        </w:rPr>
        <w:t>literature review</w:t>
      </w:r>
      <w:r w:rsidR="00B069D8" w:rsidRPr="00963C41">
        <w:rPr>
          <w:rFonts w:asciiTheme="minorHAnsi" w:hAnsiTheme="minorHAnsi" w:cstheme="minorHAnsi"/>
        </w:rPr>
        <w:t xml:space="preserve"> first discusses the benefits of enhanced student learning performance and teaching efficiency for educators. Subsequently, it delves into the </w:t>
      </w:r>
      <w:r w:rsidR="008E7ABA" w:rsidRPr="00963C41">
        <w:rPr>
          <w:rFonts w:asciiTheme="minorHAnsi" w:hAnsiTheme="minorHAnsi" w:cstheme="minorHAnsi"/>
        </w:rPr>
        <w:t>impressive</w:t>
      </w:r>
      <w:r w:rsidR="00B069D8" w:rsidRPr="00963C41">
        <w:rPr>
          <w:rFonts w:asciiTheme="minorHAnsi" w:hAnsiTheme="minorHAnsi" w:cstheme="minorHAnsi"/>
        </w:rPr>
        <w:t xml:space="preserve"> positive aspects and potential challenges related to these emerging technologies.</w:t>
      </w:r>
      <w:r w:rsidR="00220F33" w:rsidRPr="00963C41">
        <w:rPr>
          <w:rFonts w:asciiTheme="minorHAnsi" w:hAnsiTheme="minorHAnsi" w:cstheme="minorHAnsi"/>
        </w:rPr>
        <w:t xml:space="preserve"> </w:t>
      </w:r>
      <w:r w:rsidR="00DD138B" w:rsidRPr="00963C41">
        <w:rPr>
          <w:rFonts w:asciiTheme="minorHAnsi" w:hAnsiTheme="minorHAnsi" w:cstheme="minorHAnsi"/>
        </w:rPr>
        <w:t xml:space="preserve">This literature review aims to </w:t>
      </w:r>
      <w:r w:rsidR="00E7064F" w:rsidRPr="00963C41">
        <w:rPr>
          <w:rFonts w:asciiTheme="minorHAnsi" w:hAnsiTheme="minorHAnsi" w:cstheme="minorHAnsi"/>
        </w:rPr>
        <w:t>issue</w:t>
      </w:r>
      <w:r w:rsidR="00DD138B" w:rsidRPr="00963C41">
        <w:rPr>
          <w:rFonts w:asciiTheme="minorHAnsi" w:hAnsiTheme="minorHAnsi" w:cstheme="minorHAnsi"/>
        </w:rPr>
        <w:t xml:space="preserve"> a </w:t>
      </w:r>
      <w:r w:rsidR="007E7AF7" w:rsidRPr="00963C41">
        <w:rPr>
          <w:rFonts w:asciiTheme="minorHAnsi" w:hAnsiTheme="minorHAnsi" w:cstheme="minorHAnsi"/>
        </w:rPr>
        <w:t>broad</w:t>
      </w:r>
      <w:r w:rsidR="00DD138B" w:rsidRPr="00963C41">
        <w:rPr>
          <w:rFonts w:asciiTheme="minorHAnsi" w:hAnsiTheme="minorHAnsi" w:cstheme="minorHAnsi"/>
        </w:rPr>
        <w:t xml:space="preserve"> exploration </w:t>
      </w:r>
      <w:r w:rsidR="00DC3623" w:rsidRPr="00963C41">
        <w:rPr>
          <w:rFonts w:asciiTheme="minorHAnsi" w:hAnsiTheme="minorHAnsi" w:cstheme="minorHAnsi"/>
        </w:rPr>
        <w:t>concerning</w:t>
      </w:r>
      <w:r w:rsidR="00DD138B" w:rsidRPr="00963C41">
        <w:rPr>
          <w:rFonts w:asciiTheme="minorHAnsi" w:hAnsiTheme="minorHAnsi" w:cstheme="minorHAnsi"/>
        </w:rPr>
        <w:t xml:space="preserve"> the impact of emerging technologies, including AI systems and robotic assistants, on higher education.</w:t>
      </w:r>
      <w:r w:rsidR="002E3B36" w:rsidRPr="00963C41">
        <w:rPr>
          <w:rFonts w:asciiTheme="minorHAnsi" w:hAnsiTheme="minorHAnsi" w:cstheme="minorHAnsi"/>
        </w:rPr>
        <w:t xml:space="preserve"> The integration of emerging technologies, including AI systems like ChatGPT, into higher education has shown promising benefits in enhancing student learning performance and teaching efficiency, while also raising important privacy concerns that require careful consideration and responsible implementation.</w:t>
      </w:r>
    </w:p>
    <w:p w14:paraId="10888FD6" w14:textId="77777777" w:rsidR="00581E6F" w:rsidRPr="00963C41" w:rsidRDefault="00581E6F" w:rsidP="00963C41">
      <w:pPr>
        <w:spacing w:line="480" w:lineRule="auto"/>
        <w:rPr>
          <w:rFonts w:asciiTheme="minorHAnsi" w:hAnsiTheme="minorHAnsi" w:cstheme="minorHAnsi"/>
        </w:rPr>
      </w:pPr>
    </w:p>
    <w:p w14:paraId="64A0DAD2" w14:textId="7B9AC9A7" w:rsidR="000E7086" w:rsidRPr="00963C41" w:rsidRDefault="00A934E9" w:rsidP="00963C41">
      <w:pPr>
        <w:spacing w:line="480" w:lineRule="auto"/>
        <w:rPr>
          <w:rFonts w:asciiTheme="minorHAnsi" w:hAnsiTheme="minorHAnsi" w:cstheme="minorHAnsi"/>
          <w:b/>
          <w:bCs/>
        </w:rPr>
      </w:pPr>
      <w:r w:rsidRPr="00963C41">
        <w:rPr>
          <w:rFonts w:asciiTheme="minorHAnsi" w:hAnsiTheme="minorHAnsi" w:cstheme="minorHAnsi"/>
          <w:b/>
          <w:bCs/>
        </w:rPr>
        <w:t>Advances</w:t>
      </w:r>
      <w:r w:rsidR="00D80445" w:rsidRPr="00963C41">
        <w:rPr>
          <w:rFonts w:asciiTheme="minorHAnsi" w:hAnsiTheme="minorHAnsi" w:cstheme="minorHAnsi"/>
          <w:b/>
          <w:bCs/>
        </w:rPr>
        <w:t xml:space="preserve"> </w:t>
      </w:r>
      <w:r w:rsidR="00EB7624" w:rsidRPr="00963C41">
        <w:rPr>
          <w:rFonts w:asciiTheme="minorHAnsi" w:hAnsiTheme="minorHAnsi" w:cstheme="minorHAnsi"/>
          <w:b/>
          <w:bCs/>
        </w:rPr>
        <w:t>in</w:t>
      </w:r>
      <w:r w:rsidR="00D80445" w:rsidRPr="00963C41">
        <w:rPr>
          <w:rFonts w:asciiTheme="minorHAnsi" w:hAnsiTheme="minorHAnsi" w:cstheme="minorHAnsi"/>
          <w:b/>
          <w:bCs/>
        </w:rPr>
        <w:t xml:space="preserve"> </w:t>
      </w:r>
      <w:r w:rsidR="00EB7624" w:rsidRPr="00963C41">
        <w:rPr>
          <w:rFonts w:asciiTheme="minorHAnsi" w:hAnsiTheme="minorHAnsi" w:cstheme="minorHAnsi"/>
          <w:b/>
          <w:bCs/>
        </w:rPr>
        <w:t>S</w:t>
      </w:r>
      <w:r w:rsidR="00742AB9" w:rsidRPr="00963C41">
        <w:rPr>
          <w:rFonts w:asciiTheme="minorHAnsi" w:hAnsiTheme="minorHAnsi" w:cstheme="minorHAnsi"/>
          <w:b/>
          <w:bCs/>
        </w:rPr>
        <w:t>tudent</w:t>
      </w:r>
      <w:r w:rsidR="006D3457" w:rsidRPr="00963C41">
        <w:rPr>
          <w:rFonts w:asciiTheme="minorHAnsi" w:hAnsiTheme="minorHAnsi" w:cstheme="minorHAnsi"/>
          <w:b/>
          <w:bCs/>
        </w:rPr>
        <w:t>s</w:t>
      </w:r>
      <w:r w:rsidR="00647686" w:rsidRPr="00963C41">
        <w:rPr>
          <w:rFonts w:asciiTheme="minorHAnsi" w:hAnsiTheme="minorHAnsi" w:cstheme="minorHAnsi"/>
          <w:b/>
          <w:bCs/>
        </w:rPr>
        <w:t>’</w:t>
      </w:r>
      <w:r w:rsidR="001D6215" w:rsidRPr="00963C41">
        <w:rPr>
          <w:rFonts w:asciiTheme="minorHAnsi" w:hAnsiTheme="minorHAnsi" w:cstheme="minorHAnsi"/>
          <w:b/>
          <w:bCs/>
        </w:rPr>
        <w:t xml:space="preserve"> </w:t>
      </w:r>
      <w:r w:rsidR="008C6871" w:rsidRPr="00963C41">
        <w:rPr>
          <w:rFonts w:asciiTheme="minorHAnsi" w:hAnsiTheme="minorHAnsi" w:cstheme="minorHAnsi"/>
          <w:b/>
          <w:bCs/>
        </w:rPr>
        <w:t xml:space="preserve">Study </w:t>
      </w:r>
      <w:r w:rsidR="00BD1DA4" w:rsidRPr="00963C41">
        <w:rPr>
          <w:rFonts w:asciiTheme="minorHAnsi" w:hAnsiTheme="minorHAnsi" w:cstheme="minorHAnsi"/>
          <w:b/>
          <w:bCs/>
        </w:rPr>
        <w:t>P</w:t>
      </w:r>
      <w:r w:rsidR="00742AB9" w:rsidRPr="00963C41">
        <w:rPr>
          <w:rFonts w:asciiTheme="minorHAnsi" w:hAnsiTheme="minorHAnsi" w:cstheme="minorHAnsi"/>
          <w:b/>
          <w:bCs/>
        </w:rPr>
        <w:t xml:space="preserve">erformance </w:t>
      </w:r>
      <w:r w:rsidRPr="00963C41">
        <w:rPr>
          <w:rFonts w:asciiTheme="minorHAnsi" w:hAnsiTheme="minorHAnsi" w:cstheme="minorHAnsi"/>
          <w:b/>
          <w:bCs/>
        </w:rPr>
        <w:t>due to Emerging Technologies</w:t>
      </w:r>
    </w:p>
    <w:p w14:paraId="008EC65D" w14:textId="41393404" w:rsidR="003C347D" w:rsidRPr="00963C41" w:rsidRDefault="00E82B25" w:rsidP="00963C41">
      <w:pPr>
        <w:spacing w:line="480" w:lineRule="auto"/>
        <w:rPr>
          <w:rFonts w:asciiTheme="minorHAnsi" w:hAnsiTheme="minorHAnsi" w:cstheme="minorHAnsi"/>
          <w:highlight w:val="yellow"/>
        </w:rPr>
      </w:pPr>
      <w:r w:rsidRPr="00963C41">
        <w:rPr>
          <w:rFonts w:asciiTheme="minorHAnsi" w:hAnsiTheme="minorHAnsi" w:cstheme="minorHAnsi"/>
        </w:rPr>
        <w:t xml:space="preserve">Students can improve their learning performance in higher education tasks through the assistance of emerging technology. Various </w:t>
      </w:r>
      <w:r w:rsidR="00880913" w:rsidRPr="00963C41">
        <w:rPr>
          <w:rFonts w:asciiTheme="minorHAnsi" w:hAnsiTheme="minorHAnsi" w:cstheme="minorHAnsi"/>
        </w:rPr>
        <w:t>use</w:t>
      </w:r>
      <w:r w:rsidRPr="00963C41">
        <w:rPr>
          <w:rFonts w:asciiTheme="minorHAnsi" w:hAnsiTheme="minorHAnsi" w:cstheme="minorHAnsi"/>
        </w:rPr>
        <w:t xml:space="preserve">ful applications </w:t>
      </w:r>
      <w:r w:rsidR="00DD71EC" w:rsidRPr="00963C41">
        <w:rPr>
          <w:rFonts w:asciiTheme="minorHAnsi" w:hAnsiTheme="minorHAnsi" w:cstheme="minorHAnsi"/>
        </w:rPr>
        <w:t>have</w:t>
      </w:r>
      <w:r w:rsidRPr="00963C41">
        <w:rPr>
          <w:rFonts w:asciiTheme="minorHAnsi" w:hAnsiTheme="minorHAnsi" w:cstheme="minorHAnsi"/>
        </w:rPr>
        <w:t xml:space="preserve"> </w:t>
      </w:r>
      <w:r w:rsidR="00A2516A" w:rsidRPr="00963C41">
        <w:rPr>
          <w:rFonts w:asciiTheme="minorHAnsi" w:hAnsiTheme="minorHAnsi" w:cstheme="minorHAnsi"/>
        </w:rPr>
        <w:t>come</w:t>
      </w:r>
      <w:r w:rsidR="00A574EE" w:rsidRPr="00963C41">
        <w:rPr>
          <w:rFonts w:asciiTheme="minorHAnsi" w:hAnsiTheme="minorHAnsi" w:cstheme="minorHAnsi"/>
        </w:rPr>
        <w:t xml:space="preserve"> to our sight</w:t>
      </w:r>
      <w:r w:rsidRPr="00963C41">
        <w:rPr>
          <w:rFonts w:asciiTheme="minorHAnsi" w:hAnsiTheme="minorHAnsi" w:cstheme="minorHAnsi"/>
        </w:rPr>
        <w:t xml:space="preserve">, such as ChatGPT, Grammarly, and Google Drive. </w:t>
      </w:r>
      <w:r w:rsidR="00293F59" w:rsidRPr="00963C41">
        <w:rPr>
          <w:rFonts w:asciiTheme="minorHAnsi" w:hAnsiTheme="minorHAnsi" w:cstheme="minorHAnsi"/>
        </w:rPr>
        <w:t>First of all</w:t>
      </w:r>
      <w:r w:rsidRPr="00963C41">
        <w:rPr>
          <w:rFonts w:asciiTheme="minorHAnsi" w:hAnsiTheme="minorHAnsi" w:cstheme="minorHAnsi"/>
        </w:rPr>
        <w:t xml:space="preserve">, the </w:t>
      </w:r>
      <w:r w:rsidR="00542FB3" w:rsidRPr="00963C41">
        <w:rPr>
          <w:rFonts w:asciiTheme="minorHAnsi" w:hAnsiTheme="minorHAnsi" w:cstheme="minorHAnsi"/>
        </w:rPr>
        <w:t>app</w:t>
      </w:r>
      <w:r w:rsidR="00665933" w:rsidRPr="00963C41">
        <w:rPr>
          <w:rFonts w:asciiTheme="minorHAnsi" w:hAnsiTheme="minorHAnsi" w:cstheme="minorHAnsi"/>
        </w:rPr>
        <w:t>roaching</w:t>
      </w:r>
      <w:r w:rsidRPr="00963C41">
        <w:rPr>
          <w:rFonts w:asciiTheme="minorHAnsi" w:hAnsiTheme="minorHAnsi" w:cstheme="minorHAnsi"/>
        </w:rPr>
        <w:t xml:space="preserve"> trend of intelligent learning tools is spreading in the academic environment</w:t>
      </w:r>
      <w:r w:rsidR="00E50243" w:rsidRPr="00963C41">
        <w:rPr>
          <w:rFonts w:asciiTheme="minorHAnsi" w:hAnsiTheme="minorHAnsi" w:cstheme="minorHAnsi"/>
        </w:rPr>
        <w:t xml:space="preserve"> (McGrath et al., 2023)</w:t>
      </w:r>
      <w:r w:rsidRPr="00963C41">
        <w:rPr>
          <w:rFonts w:asciiTheme="minorHAnsi" w:hAnsiTheme="minorHAnsi" w:cstheme="minorHAnsi"/>
        </w:rPr>
        <w:t xml:space="preserve">. </w:t>
      </w:r>
      <w:r w:rsidR="00665933" w:rsidRPr="00963C41">
        <w:rPr>
          <w:rFonts w:asciiTheme="minorHAnsi" w:hAnsiTheme="minorHAnsi" w:cstheme="minorHAnsi"/>
        </w:rPr>
        <w:t>It</w:t>
      </w:r>
      <w:r w:rsidRPr="00963C41">
        <w:rPr>
          <w:rFonts w:asciiTheme="minorHAnsi" w:hAnsiTheme="minorHAnsi" w:cstheme="minorHAnsi"/>
        </w:rPr>
        <w:t xml:space="preserve"> means </w:t>
      </w:r>
      <w:r w:rsidRPr="00963C41">
        <w:rPr>
          <w:rFonts w:asciiTheme="minorHAnsi" w:hAnsiTheme="minorHAnsi" w:cstheme="minorHAnsi"/>
        </w:rPr>
        <w:lastRenderedPageBreak/>
        <w:t>that people can obtain impressive solutions to complex problems through casual chats almost instantly</w:t>
      </w:r>
      <w:r w:rsidR="00A5626C" w:rsidRPr="00963C41">
        <w:rPr>
          <w:rFonts w:asciiTheme="minorHAnsi" w:hAnsiTheme="minorHAnsi" w:cstheme="minorHAnsi"/>
        </w:rPr>
        <w:t xml:space="preserve"> (Chaudhry et al., 2023)</w:t>
      </w:r>
      <w:r w:rsidRPr="00963C41">
        <w:rPr>
          <w:rFonts w:asciiTheme="minorHAnsi" w:hAnsiTheme="minorHAnsi" w:cstheme="minorHAnsi"/>
        </w:rPr>
        <w:t>.</w:t>
      </w:r>
      <w:r w:rsidR="002E66C4" w:rsidRPr="00963C41">
        <w:rPr>
          <w:rFonts w:asciiTheme="minorHAnsi" w:hAnsiTheme="minorHAnsi" w:cstheme="minorHAnsi"/>
        </w:rPr>
        <w:t xml:space="preserve"> </w:t>
      </w:r>
      <w:r w:rsidR="00DA1BD4" w:rsidRPr="00963C41">
        <w:rPr>
          <w:rFonts w:asciiTheme="minorHAnsi" w:hAnsiTheme="minorHAnsi" w:cstheme="minorHAnsi"/>
        </w:rPr>
        <w:t>At the meantime</w:t>
      </w:r>
      <w:r w:rsidR="00DD3598" w:rsidRPr="00963C41">
        <w:rPr>
          <w:rFonts w:asciiTheme="minorHAnsi" w:hAnsiTheme="minorHAnsi" w:cstheme="minorHAnsi"/>
        </w:rPr>
        <w:t xml:space="preserve">, a large number of </w:t>
      </w:r>
      <w:r w:rsidR="00C60219" w:rsidRPr="00963C41">
        <w:rPr>
          <w:rFonts w:asciiTheme="minorHAnsi" w:hAnsiTheme="minorHAnsi" w:cstheme="minorHAnsi"/>
        </w:rPr>
        <w:t xml:space="preserve">higher academic </w:t>
      </w:r>
      <w:r w:rsidR="00E82711" w:rsidRPr="00963C41">
        <w:rPr>
          <w:rFonts w:asciiTheme="minorHAnsi" w:hAnsiTheme="minorHAnsi" w:cstheme="minorHAnsi"/>
        </w:rPr>
        <w:t>institutes</w:t>
      </w:r>
      <w:r w:rsidR="00DD3598" w:rsidRPr="00963C41">
        <w:rPr>
          <w:rFonts w:asciiTheme="minorHAnsi" w:hAnsiTheme="minorHAnsi" w:cstheme="minorHAnsi"/>
        </w:rPr>
        <w:t xml:space="preserve"> </w:t>
      </w:r>
      <w:r w:rsidR="007453D2" w:rsidRPr="00963C41">
        <w:rPr>
          <w:rFonts w:asciiTheme="minorHAnsi" w:hAnsiTheme="minorHAnsi" w:cstheme="minorHAnsi"/>
        </w:rPr>
        <w:t>have an idea</w:t>
      </w:r>
      <w:r w:rsidR="00DD3598" w:rsidRPr="00963C41">
        <w:rPr>
          <w:rFonts w:asciiTheme="minorHAnsi" w:hAnsiTheme="minorHAnsi" w:cstheme="minorHAnsi"/>
        </w:rPr>
        <w:t xml:space="preserve"> that AI technology has the potential to enhance students' learning achievements (Kuleto et al., 2021) by helping students create a personalized and suitable study environment (Leoste et al., 2021)</w:t>
      </w:r>
      <w:r w:rsidR="00A80856" w:rsidRPr="00963C41">
        <w:rPr>
          <w:rFonts w:asciiTheme="minorHAnsi" w:hAnsiTheme="minorHAnsi" w:cstheme="minorHAnsi"/>
        </w:rPr>
        <w:t xml:space="preserve">. </w:t>
      </w:r>
      <w:r w:rsidR="00285683" w:rsidRPr="00963C41">
        <w:rPr>
          <w:rFonts w:asciiTheme="minorHAnsi" w:hAnsiTheme="minorHAnsi" w:cstheme="minorHAnsi"/>
        </w:rPr>
        <w:t>Therefore, thanks such</w:t>
      </w:r>
      <w:r w:rsidR="00DA6587" w:rsidRPr="00963C41">
        <w:rPr>
          <w:rFonts w:asciiTheme="minorHAnsi" w:hAnsiTheme="minorHAnsi" w:cstheme="minorHAnsi"/>
        </w:rPr>
        <w:t xml:space="preserve"> technologies </w:t>
      </w:r>
      <w:r w:rsidR="00285683" w:rsidRPr="00963C41">
        <w:rPr>
          <w:rFonts w:asciiTheme="minorHAnsi" w:hAnsiTheme="minorHAnsi" w:cstheme="minorHAnsi"/>
        </w:rPr>
        <w:t xml:space="preserve">helping, </w:t>
      </w:r>
      <w:r w:rsidR="00295344" w:rsidRPr="00963C41">
        <w:rPr>
          <w:rFonts w:asciiTheme="minorHAnsi" w:hAnsiTheme="minorHAnsi" w:cstheme="minorHAnsi"/>
        </w:rPr>
        <w:t xml:space="preserve">the </w:t>
      </w:r>
      <w:r w:rsidR="00EE2A90" w:rsidRPr="00963C41">
        <w:rPr>
          <w:rFonts w:asciiTheme="minorHAnsi" w:hAnsiTheme="minorHAnsi" w:cstheme="minorHAnsi"/>
        </w:rPr>
        <w:t>study</w:t>
      </w:r>
      <w:r w:rsidR="001C40F8" w:rsidRPr="00963C41">
        <w:rPr>
          <w:rFonts w:asciiTheme="minorHAnsi" w:hAnsiTheme="minorHAnsi" w:cstheme="minorHAnsi"/>
        </w:rPr>
        <w:t xml:space="preserve"> </w:t>
      </w:r>
      <w:r w:rsidR="00553193" w:rsidRPr="00963C41">
        <w:rPr>
          <w:rFonts w:asciiTheme="minorHAnsi" w:hAnsiTheme="minorHAnsi" w:cstheme="minorHAnsi"/>
        </w:rPr>
        <w:t>model</w:t>
      </w:r>
      <w:r w:rsidR="00295344" w:rsidRPr="00963C41">
        <w:rPr>
          <w:rFonts w:asciiTheme="minorHAnsi" w:hAnsiTheme="minorHAnsi" w:cstheme="minorHAnsi"/>
        </w:rPr>
        <w:t xml:space="preserve"> </w:t>
      </w:r>
      <w:r w:rsidR="00560AD0" w:rsidRPr="00963C41">
        <w:rPr>
          <w:rFonts w:asciiTheme="minorHAnsi" w:hAnsiTheme="minorHAnsi" w:cstheme="minorHAnsi"/>
        </w:rPr>
        <w:t xml:space="preserve">about </w:t>
      </w:r>
      <w:r w:rsidR="00285683" w:rsidRPr="00963C41">
        <w:rPr>
          <w:rFonts w:asciiTheme="minorHAnsi" w:hAnsiTheme="minorHAnsi" w:cstheme="minorHAnsi"/>
        </w:rPr>
        <w:t>self</w:t>
      </w:r>
      <w:r w:rsidR="00243B5B" w:rsidRPr="00963C41">
        <w:rPr>
          <w:rFonts w:asciiTheme="minorHAnsi" w:hAnsiTheme="minorHAnsi" w:cstheme="minorHAnsi"/>
        </w:rPr>
        <w:t xml:space="preserve">-learning has </w:t>
      </w:r>
      <w:r w:rsidR="00B60085" w:rsidRPr="00963C41">
        <w:rPr>
          <w:rFonts w:asciiTheme="minorHAnsi" w:hAnsiTheme="minorHAnsi" w:cstheme="minorHAnsi"/>
        </w:rPr>
        <w:t>been</w:t>
      </w:r>
      <w:r w:rsidR="00243B5B" w:rsidRPr="00963C41">
        <w:rPr>
          <w:rFonts w:asciiTheme="minorHAnsi" w:hAnsiTheme="minorHAnsi" w:cstheme="minorHAnsi"/>
        </w:rPr>
        <w:t xml:space="preserve"> </w:t>
      </w:r>
      <w:r w:rsidR="00B60085" w:rsidRPr="00963C41">
        <w:rPr>
          <w:rFonts w:asciiTheme="minorHAnsi" w:hAnsiTheme="minorHAnsi" w:cstheme="minorHAnsi"/>
        </w:rPr>
        <w:t>gradually replace</w:t>
      </w:r>
      <w:r w:rsidR="005D54DF" w:rsidRPr="00963C41">
        <w:rPr>
          <w:rFonts w:asciiTheme="minorHAnsi" w:hAnsiTheme="minorHAnsi" w:cstheme="minorHAnsi"/>
        </w:rPr>
        <w:t>d</w:t>
      </w:r>
      <w:r w:rsidR="00B60085" w:rsidRPr="00963C41">
        <w:rPr>
          <w:rFonts w:asciiTheme="minorHAnsi" w:hAnsiTheme="minorHAnsi" w:cstheme="minorHAnsi"/>
        </w:rPr>
        <w:t xml:space="preserve"> </w:t>
      </w:r>
      <w:r w:rsidR="001C40F8" w:rsidRPr="00963C41">
        <w:rPr>
          <w:rFonts w:asciiTheme="minorHAnsi" w:hAnsiTheme="minorHAnsi" w:cstheme="minorHAnsi"/>
        </w:rPr>
        <w:t>educator</w:t>
      </w:r>
      <w:r w:rsidR="00EE2A90" w:rsidRPr="00963C41">
        <w:rPr>
          <w:rFonts w:asciiTheme="minorHAnsi" w:hAnsiTheme="minorHAnsi" w:cstheme="minorHAnsi"/>
        </w:rPr>
        <w:t xml:space="preserve"> teaching</w:t>
      </w:r>
      <w:r w:rsidR="006667AF" w:rsidRPr="00963C41">
        <w:rPr>
          <w:rFonts w:asciiTheme="minorHAnsi" w:hAnsiTheme="minorHAnsi" w:cstheme="minorHAnsi"/>
        </w:rPr>
        <w:t xml:space="preserve"> </w:t>
      </w:r>
      <w:r w:rsidR="00553193" w:rsidRPr="00963C41">
        <w:rPr>
          <w:rFonts w:asciiTheme="minorHAnsi" w:hAnsiTheme="minorHAnsi" w:cstheme="minorHAnsi"/>
        </w:rPr>
        <w:t xml:space="preserve">model, </w:t>
      </w:r>
      <w:r w:rsidR="00DA6587" w:rsidRPr="00963C41">
        <w:rPr>
          <w:rFonts w:asciiTheme="minorHAnsi" w:hAnsiTheme="minorHAnsi" w:cstheme="minorHAnsi"/>
        </w:rPr>
        <w:t xml:space="preserve">because </w:t>
      </w:r>
      <w:r w:rsidR="00553193" w:rsidRPr="00963C41">
        <w:rPr>
          <w:rFonts w:asciiTheme="minorHAnsi" w:hAnsiTheme="minorHAnsi" w:cstheme="minorHAnsi"/>
        </w:rPr>
        <w:t>it</w:t>
      </w:r>
      <w:r w:rsidR="00DA6587" w:rsidRPr="00963C41">
        <w:rPr>
          <w:rFonts w:asciiTheme="minorHAnsi" w:hAnsiTheme="minorHAnsi" w:cstheme="minorHAnsi"/>
        </w:rPr>
        <w:t xml:space="preserve"> give</w:t>
      </w:r>
      <w:r w:rsidR="00553193" w:rsidRPr="00963C41">
        <w:rPr>
          <w:rFonts w:asciiTheme="minorHAnsi" w:hAnsiTheme="minorHAnsi" w:cstheme="minorHAnsi"/>
        </w:rPr>
        <w:t>s</w:t>
      </w:r>
      <w:r w:rsidR="00DA6587" w:rsidRPr="00963C41">
        <w:rPr>
          <w:rFonts w:asciiTheme="minorHAnsi" w:hAnsiTheme="minorHAnsi" w:cstheme="minorHAnsi"/>
        </w:rPr>
        <w:t xml:space="preserve"> students more </w:t>
      </w:r>
      <w:r w:rsidR="0018658C" w:rsidRPr="00963C41">
        <w:rPr>
          <w:rFonts w:asciiTheme="minorHAnsi" w:hAnsiTheme="minorHAnsi" w:cstheme="minorHAnsi"/>
        </w:rPr>
        <w:t xml:space="preserve">flexible </w:t>
      </w:r>
      <w:r w:rsidR="00F34737" w:rsidRPr="00963C41">
        <w:rPr>
          <w:rFonts w:asciiTheme="minorHAnsi" w:hAnsiTheme="minorHAnsi" w:cstheme="minorHAnsi"/>
        </w:rPr>
        <w:t xml:space="preserve">opition </w:t>
      </w:r>
      <w:r w:rsidR="0018658C" w:rsidRPr="00963C41">
        <w:rPr>
          <w:rFonts w:asciiTheme="minorHAnsi" w:hAnsiTheme="minorHAnsi" w:cstheme="minorHAnsi"/>
        </w:rPr>
        <w:t xml:space="preserve">whether in </w:t>
      </w:r>
      <w:r w:rsidR="00DA6587" w:rsidRPr="00963C41">
        <w:rPr>
          <w:rFonts w:asciiTheme="minorHAnsi" w:hAnsiTheme="minorHAnsi" w:cstheme="minorHAnsi"/>
        </w:rPr>
        <w:t xml:space="preserve">pace </w:t>
      </w:r>
      <w:r w:rsidR="00F34737" w:rsidRPr="00963C41">
        <w:rPr>
          <w:rFonts w:asciiTheme="minorHAnsi" w:hAnsiTheme="minorHAnsi" w:cstheme="minorHAnsi"/>
        </w:rPr>
        <w:t>or</w:t>
      </w:r>
      <w:r w:rsidR="00DA6587" w:rsidRPr="00963C41">
        <w:rPr>
          <w:rFonts w:asciiTheme="minorHAnsi" w:hAnsiTheme="minorHAnsi" w:cstheme="minorHAnsi"/>
        </w:rPr>
        <w:t xml:space="preserve"> location</w:t>
      </w:r>
      <w:r w:rsidR="00F34737" w:rsidRPr="00963C41">
        <w:rPr>
          <w:rFonts w:asciiTheme="minorHAnsi" w:hAnsiTheme="minorHAnsi" w:cstheme="minorHAnsi"/>
        </w:rPr>
        <w:t xml:space="preserve"> and function</w:t>
      </w:r>
      <w:r w:rsidR="00DA6587" w:rsidRPr="00963C41">
        <w:rPr>
          <w:rFonts w:asciiTheme="minorHAnsi" w:hAnsiTheme="minorHAnsi" w:cstheme="minorHAnsi"/>
        </w:rPr>
        <w:t xml:space="preserve"> for learning</w:t>
      </w:r>
      <w:r w:rsidR="0063034C" w:rsidRPr="00963C41">
        <w:rPr>
          <w:rFonts w:asciiTheme="minorHAnsi" w:hAnsiTheme="minorHAnsi" w:cstheme="minorHAnsi"/>
        </w:rPr>
        <w:t xml:space="preserve"> (</w:t>
      </w:r>
      <w:r w:rsidR="0063034C" w:rsidRPr="00963C41">
        <w:rPr>
          <w:rFonts w:asciiTheme="minorHAnsi" w:hAnsiTheme="minorHAnsi" w:cstheme="minorHAnsi"/>
        </w:rPr>
        <w:t>Leoste et al., 2021</w:t>
      </w:r>
      <w:r w:rsidR="0063034C" w:rsidRPr="00963C41">
        <w:rPr>
          <w:rFonts w:asciiTheme="minorHAnsi" w:hAnsiTheme="minorHAnsi" w:cstheme="minorHAnsi"/>
        </w:rPr>
        <w:t>)</w:t>
      </w:r>
      <w:r w:rsidR="00DA6587" w:rsidRPr="00963C41">
        <w:rPr>
          <w:rFonts w:asciiTheme="minorHAnsi" w:hAnsiTheme="minorHAnsi" w:cstheme="minorHAnsi"/>
        </w:rPr>
        <w:t xml:space="preserve">. </w:t>
      </w:r>
      <w:r w:rsidR="005E2372" w:rsidRPr="00963C41">
        <w:rPr>
          <w:rFonts w:asciiTheme="minorHAnsi" w:hAnsiTheme="minorHAnsi" w:cstheme="minorHAnsi"/>
        </w:rPr>
        <w:t>Likewise,</w:t>
      </w:r>
      <w:r w:rsidR="0031005B" w:rsidRPr="00963C41">
        <w:rPr>
          <w:rFonts w:asciiTheme="minorHAnsi" w:hAnsiTheme="minorHAnsi" w:cstheme="minorHAnsi"/>
        </w:rPr>
        <w:t xml:space="preserve"> </w:t>
      </w:r>
      <w:r w:rsidR="002C4468" w:rsidRPr="00963C41">
        <w:rPr>
          <w:rFonts w:asciiTheme="minorHAnsi" w:hAnsiTheme="minorHAnsi" w:cstheme="minorHAnsi"/>
        </w:rPr>
        <w:t xml:space="preserve">student from </w:t>
      </w:r>
      <w:r w:rsidR="00430997" w:rsidRPr="00963C41">
        <w:rPr>
          <w:rFonts w:asciiTheme="minorHAnsi" w:hAnsiTheme="minorHAnsi" w:cstheme="minorHAnsi"/>
        </w:rPr>
        <w:t xml:space="preserve">worldwide </w:t>
      </w:r>
      <w:r w:rsidR="0031005B" w:rsidRPr="00963C41">
        <w:rPr>
          <w:rFonts w:asciiTheme="minorHAnsi" w:hAnsiTheme="minorHAnsi" w:cstheme="minorHAnsi"/>
        </w:rPr>
        <w:t>studying in</w:t>
      </w:r>
      <w:r w:rsidR="005E2372" w:rsidRPr="00963C41">
        <w:rPr>
          <w:rFonts w:asciiTheme="minorHAnsi" w:hAnsiTheme="minorHAnsi" w:cstheme="minorHAnsi"/>
        </w:rPr>
        <w:t xml:space="preserve"> open</w:t>
      </w:r>
      <w:r w:rsidR="001D714C" w:rsidRPr="00963C41">
        <w:rPr>
          <w:rFonts w:asciiTheme="minorHAnsi" w:hAnsiTheme="minorHAnsi" w:cstheme="minorHAnsi"/>
        </w:rPr>
        <w:t xml:space="preserve"> online courses (MOOC) </w:t>
      </w:r>
      <w:r w:rsidR="00AA4455" w:rsidRPr="00963C41">
        <w:rPr>
          <w:rFonts w:asciiTheme="minorHAnsi" w:hAnsiTheme="minorHAnsi" w:cstheme="minorHAnsi"/>
        </w:rPr>
        <w:t>without enrolment requirements or fees</w:t>
      </w:r>
      <w:r w:rsidR="00430997" w:rsidRPr="00963C41">
        <w:rPr>
          <w:rFonts w:asciiTheme="minorHAnsi" w:hAnsiTheme="minorHAnsi" w:cstheme="minorHAnsi"/>
        </w:rPr>
        <w:t xml:space="preserve">, </w:t>
      </w:r>
      <w:r w:rsidR="0026497A" w:rsidRPr="00963C41">
        <w:rPr>
          <w:rFonts w:asciiTheme="minorHAnsi" w:hAnsiTheme="minorHAnsi" w:cstheme="minorHAnsi"/>
        </w:rPr>
        <w:t>e</w:t>
      </w:r>
      <w:r w:rsidR="00770E1F" w:rsidRPr="00963C41">
        <w:rPr>
          <w:rFonts w:asciiTheme="minorHAnsi" w:hAnsiTheme="minorHAnsi" w:cstheme="minorHAnsi"/>
        </w:rPr>
        <w:t xml:space="preserve">asily </w:t>
      </w:r>
      <w:r w:rsidR="0026497A" w:rsidRPr="00963C41">
        <w:rPr>
          <w:rFonts w:asciiTheme="minorHAnsi" w:hAnsiTheme="minorHAnsi" w:cstheme="minorHAnsi"/>
        </w:rPr>
        <w:t>schedule their class timetable and study progress by themselves</w:t>
      </w:r>
      <w:r w:rsidR="009C13A2" w:rsidRPr="00963C41">
        <w:rPr>
          <w:rFonts w:asciiTheme="minorHAnsi" w:hAnsiTheme="minorHAnsi" w:cstheme="minorHAnsi"/>
        </w:rPr>
        <w:t xml:space="preserve"> (Kuleto et al., 2021)</w:t>
      </w:r>
      <w:r w:rsidR="0026497A" w:rsidRPr="00963C41">
        <w:rPr>
          <w:rFonts w:asciiTheme="minorHAnsi" w:hAnsiTheme="minorHAnsi" w:cstheme="minorHAnsi"/>
        </w:rPr>
        <w:t>.</w:t>
      </w:r>
      <w:r w:rsidR="00D73CC6" w:rsidRPr="00963C41">
        <w:rPr>
          <w:rFonts w:asciiTheme="minorHAnsi" w:hAnsiTheme="minorHAnsi" w:cstheme="minorHAnsi"/>
        </w:rPr>
        <w:t xml:space="preserve"> </w:t>
      </w:r>
      <w:r w:rsidR="007E1EBD" w:rsidRPr="00963C41">
        <w:rPr>
          <w:rFonts w:asciiTheme="minorHAnsi" w:hAnsiTheme="minorHAnsi" w:cstheme="minorHAnsi"/>
        </w:rPr>
        <w:t>MOOC research</w:t>
      </w:r>
      <w:r w:rsidR="0095773A" w:rsidRPr="00963C41">
        <w:rPr>
          <w:rFonts w:asciiTheme="minorHAnsi" w:hAnsiTheme="minorHAnsi" w:cstheme="minorHAnsi"/>
        </w:rPr>
        <w:t xml:space="preserve"> </w:t>
      </w:r>
      <w:r w:rsidR="00A2179B" w:rsidRPr="00963C41">
        <w:rPr>
          <w:rFonts w:asciiTheme="minorHAnsi" w:hAnsiTheme="minorHAnsi" w:cstheme="minorHAnsi"/>
        </w:rPr>
        <w:t xml:space="preserve">by Rizvi </w:t>
      </w:r>
      <w:r w:rsidR="00777C1A" w:rsidRPr="00963C41">
        <w:rPr>
          <w:rFonts w:asciiTheme="minorHAnsi" w:hAnsiTheme="minorHAnsi" w:cstheme="minorHAnsi"/>
        </w:rPr>
        <w:t>et al. (2019) found that g</w:t>
      </w:r>
      <w:r w:rsidR="003D0F07" w:rsidRPr="00963C41">
        <w:rPr>
          <w:rFonts w:asciiTheme="minorHAnsi" w:hAnsiTheme="minorHAnsi" w:cstheme="minorHAnsi"/>
        </w:rPr>
        <w:t xml:space="preserve">iven that learning is a process, </w:t>
      </w:r>
      <w:r w:rsidR="000D0C8A" w:rsidRPr="00963C41">
        <w:rPr>
          <w:rFonts w:asciiTheme="minorHAnsi" w:hAnsiTheme="minorHAnsi" w:cstheme="minorHAnsi"/>
        </w:rPr>
        <w:t>students</w:t>
      </w:r>
      <w:r w:rsidR="003D0F07" w:rsidRPr="00963C41">
        <w:rPr>
          <w:rFonts w:asciiTheme="minorHAnsi" w:hAnsiTheme="minorHAnsi" w:cstheme="minorHAnsi"/>
        </w:rPr>
        <w:t xml:space="preserve"> may </w:t>
      </w:r>
      <w:r w:rsidR="005B4757" w:rsidRPr="00963C41">
        <w:rPr>
          <w:rFonts w:asciiTheme="minorHAnsi" w:hAnsiTheme="minorHAnsi" w:cstheme="minorHAnsi"/>
        </w:rPr>
        <w:t>examine</w:t>
      </w:r>
      <w:r w:rsidR="003D0F07" w:rsidRPr="00963C41">
        <w:rPr>
          <w:rFonts w:asciiTheme="minorHAnsi" w:hAnsiTheme="minorHAnsi" w:cstheme="minorHAnsi"/>
        </w:rPr>
        <w:t xml:space="preserve"> learning by recording specific encounters with learning materials like </w:t>
      </w:r>
      <w:r w:rsidR="00ED2E7F" w:rsidRPr="00963C41">
        <w:rPr>
          <w:rFonts w:asciiTheme="minorHAnsi" w:hAnsiTheme="minorHAnsi" w:cstheme="minorHAnsi"/>
        </w:rPr>
        <w:t>videos</w:t>
      </w:r>
      <w:r w:rsidR="003D0F07" w:rsidRPr="00963C41">
        <w:rPr>
          <w:rFonts w:asciiTheme="minorHAnsi" w:hAnsiTheme="minorHAnsi" w:cstheme="minorHAnsi"/>
        </w:rPr>
        <w:t>, quizzes, and interpersonal interactions, and then analyse how learners proceed through these materials.</w:t>
      </w:r>
      <w:r w:rsidR="00FA206F" w:rsidRPr="00963C41">
        <w:rPr>
          <w:rFonts w:asciiTheme="minorHAnsi" w:hAnsiTheme="minorHAnsi" w:cstheme="minorHAnsi"/>
        </w:rPr>
        <w:t xml:space="preserve"> </w:t>
      </w:r>
    </w:p>
    <w:p w14:paraId="03921EE1" w14:textId="1157E7AF" w:rsidR="003C347D" w:rsidRPr="00963C41" w:rsidRDefault="003B64D2" w:rsidP="00963C41">
      <w:pPr>
        <w:spacing w:line="480" w:lineRule="auto"/>
        <w:rPr>
          <w:rFonts w:asciiTheme="minorHAnsi" w:hAnsiTheme="minorHAnsi" w:cstheme="minorHAnsi"/>
        </w:rPr>
      </w:pPr>
      <w:r w:rsidRPr="00963C41">
        <w:rPr>
          <w:rFonts w:asciiTheme="minorHAnsi" w:hAnsiTheme="minorHAnsi" w:cstheme="minorHAnsi"/>
        </w:rPr>
        <w:t>Furthermore, t</w:t>
      </w:r>
      <w:r w:rsidR="00EC61FA" w:rsidRPr="00963C41">
        <w:rPr>
          <w:rFonts w:asciiTheme="minorHAnsi" w:hAnsiTheme="minorHAnsi" w:cstheme="minorHAnsi"/>
        </w:rPr>
        <w:t>he</w:t>
      </w:r>
      <w:r w:rsidR="007E53BC" w:rsidRPr="00963C41">
        <w:rPr>
          <w:rFonts w:asciiTheme="minorHAnsi" w:hAnsiTheme="minorHAnsi" w:cstheme="minorHAnsi"/>
        </w:rPr>
        <w:t xml:space="preserve">ir research </w:t>
      </w:r>
      <w:r w:rsidR="00932CC2" w:rsidRPr="00963C41">
        <w:rPr>
          <w:rFonts w:asciiTheme="minorHAnsi" w:hAnsiTheme="minorHAnsi" w:cstheme="minorHAnsi"/>
        </w:rPr>
        <w:t>finds out d</w:t>
      </w:r>
      <w:r w:rsidR="003C27C0" w:rsidRPr="00963C41">
        <w:rPr>
          <w:rFonts w:asciiTheme="minorHAnsi" w:hAnsiTheme="minorHAnsi" w:cstheme="minorHAnsi"/>
        </w:rPr>
        <w:t xml:space="preserve">ata </w:t>
      </w:r>
      <w:r w:rsidR="00570798" w:rsidRPr="00963C41">
        <w:rPr>
          <w:rFonts w:asciiTheme="minorHAnsi" w:hAnsiTheme="minorHAnsi" w:cstheme="minorHAnsi"/>
        </w:rPr>
        <w:t>technique including data visualisation, machine learning, and learning sciences, it employs methods from the fields of semantics. As an illustration, AI-based competency learning, which collects crucial data from the students, may efficiently uncover insights about the students and forecast the crucial competences they can pursue, allowing institutions to take proactive action. Learning analytics also make use of the adaptable learning capabilities of AI in addition to competency-based learning.</w:t>
      </w:r>
      <w:r w:rsidR="00D34873" w:rsidRPr="00963C41">
        <w:rPr>
          <w:rFonts w:asciiTheme="minorHAnsi" w:hAnsiTheme="minorHAnsi" w:cstheme="minorHAnsi"/>
        </w:rPr>
        <w:t xml:space="preserve"> </w:t>
      </w:r>
      <w:r w:rsidR="00002165" w:rsidRPr="00963C41">
        <w:rPr>
          <w:rFonts w:asciiTheme="minorHAnsi" w:hAnsiTheme="minorHAnsi" w:cstheme="minorHAnsi"/>
        </w:rPr>
        <w:t>In consequence</w:t>
      </w:r>
      <w:r w:rsidR="001D1AF8" w:rsidRPr="00963C41">
        <w:rPr>
          <w:rFonts w:asciiTheme="minorHAnsi" w:hAnsiTheme="minorHAnsi" w:cstheme="minorHAnsi"/>
        </w:rPr>
        <w:t xml:space="preserve">, </w:t>
      </w:r>
      <w:r w:rsidR="00A31142" w:rsidRPr="00963C41">
        <w:rPr>
          <w:rFonts w:asciiTheme="minorHAnsi" w:hAnsiTheme="minorHAnsi" w:cstheme="minorHAnsi"/>
        </w:rPr>
        <w:t xml:space="preserve">students can </w:t>
      </w:r>
      <w:r w:rsidR="00777AB1" w:rsidRPr="00963C41">
        <w:rPr>
          <w:rFonts w:asciiTheme="minorHAnsi" w:hAnsiTheme="minorHAnsi" w:cstheme="minorHAnsi"/>
        </w:rPr>
        <w:t>aware</w:t>
      </w:r>
      <w:r w:rsidR="00A31142" w:rsidRPr="00963C41">
        <w:rPr>
          <w:rFonts w:asciiTheme="minorHAnsi" w:hAnsiTheme="minorHAnsi" w:cstheme="minorHAnsi"/>
        </w:rPr>
        <w:t xml:space="preserve"> their </w:t>
      </w:r>
      <w:r w:rsidR="00573BEE" w:rsidRPr="00963C41">
        <w:rPr>
          <w:rFonts w:asciiTheme="minorHAnsi" w:hAnsiTheme="minorHAnsi" w:cstheme="minorHAnsi"/>
        </w:rPr>
        <w:t xml:space="preserve">shortages while </w:t>
      </w:r>
      <w:r w:rsidR="00EF479E" w:rsidRPr="00963C41">
        <w:rPr>
          <w:rFonts w:asciiTheme="minorHAnsi" w:hAnsiTheme="minorHAnsi" w:cstheme="minorHAnsi"/>
        </w:rPr>
        <w:t xml:space="preserve">getting these technology’s help in </w:t>
      </w:r>
      <w:r w:rsidR="00777AB1" w:rsidRPr="00963C41">
        <w:rPr>
          <w:rFonts w:asciiTheme="minorHAnsi" w:hAnsiTheme="minorHAnsi" w:cstheme="minorHAnsi"/>
        </w:rPr>
        <w:t xml:space="preserve">study. </w:t>
      </w:r>
    </w:p>
    <w:p w14:paraId="6F2E8B6D" w14:textId="77777777" w:rsidR="00B73A32" w:rsidRPr="00963C41" w:rsidRDefault="00B73A32" w:rsidP="00963C41">
      <w:pPr>
        <w:spacing w:line="480" w:lineRule="auto"/>
        <w:rPr>
          <w:rFonts w:asciiTheme="minorHAnsi" w:hAnsiTheme="minorHAnsi" w:cstheme="minorHAnsi"/>
        </w:rPr>
      </w:pPr>
    </w:p>
    <w:p w14:paraId="0FDEC20B" w14:textId="540BDBD5" w:rsidR="00B20413" w:rsidRPr="00963C41" w:rsidRDefault="00145B69" w:rsidP="00963C41">
      <w:pPr>
        <w:spacing w:line="480" w:lineRule="auto"/>
        <w:rPr>
          <w:rFonts w:asciiTheme="minorHAnsi" w:hAnsiTheme="minorHAnsi" w:cstheme="minorHAnsi"/>
        </w:rPr>
      </w:pPr>
      <w:r w:rsidRPr="00963C41">
        <w:rPr>
          <w:rFonts w:asciiTheme="minorHAnsi" w:hAnsiTheme="minorHAnsi" w:cstheme="minorHAnsi"/>
          <w:b/>
          <w:bCs/>
        </w:rPr>
        <w:t>Implication of E</w:t>
      </w:r>
      <w:r w:rsidR="005E6ED0" w:rsidRPr="00963C41">
        <w:rPr>
          <w:rFonts w:asciiTheme="minorHAnsi" w:hAnsiTheme="minorHAnsi" w:cstheme="minorHAnsi"/>
          <w:b/>
          <w:bCs/>
        </w:rPr>
        <w:t>merging technology</w:t>
      </w:r>
      <w:r w:rsidR="006047DF" w:rsidRPr="00963C41">
        <w:rPr>
          <w:rFonts w:asciiTheme="minorHAnsi" w:hAnsiTheme="minorHAnsi" w:cstheme="minorHAnsi"/>
          <w:b/>
          <w:bCs/>
        </w:rPr>
        <w:t xml:space="preserve"> </w:t>
      </w:r>
      <w:r w:rsidRPr="00963C41">
        <w:rPr>
          <w:rFonts w:asciiTheme="minorHAnsi" w:hAnsiTheme="minorHAnsi" w:cstheme="minorHAnsi"/>
          <w:b/>
          <w:bCs/>
        </w:rPr>
        <w:t>for</w:t>
      </w:r>
      <w:r w:rsidR="00512C9B" w:rsidRPr="00963C41">
        <w:rPr>
          <w:rFonts w:asciiTheme="minorHAnsi" w:hAnsiTheme="minorHAnsi" w:cstheme="minorHAnsi"/>
          <w:b/>
          <w:bCs/>
        </w:rPr>
        <w:t xml:space="preserve"> </w:t>
      </w:r>
      <w:r w:rsidR="00152BFC" w:rsidRPr="00963C41">
        <w:rPr>
          <w:rFonts w:asciiTheme="minorHAnsi" w:hAnsiTheme="minorHAnsi" w:cstheme="minorHAnsi"/>
          <w:b/>
          <w:bCs/>
        </w:rPr>
        <w:t>Educator</w:t>
      </w:r>
      <w:r w:rsidR="005E6ED0" w:rsidRPr="00963C41">
        <w:rPr>
          <w:rFonts w:asciiTheme="minorHAnsi" w:hAnsiTheme="minorHAnsi" w:cstheme="minorHAnsi"/>
          <w:b/>
          <w:bCs/>
        </w:rPr>
        <w:t>’s</w:t>
      </w:r>
      <w:r w:rsidR="0042713C" w:rsidRPr="00963C41">
        <w:rPr>
          <w:rFonts w:asciiTheme="minorHAnsi" w:hAnsiTheme="minorHAnsi" w:cstheme="minorHAnsi"/>
          <w:b/>
          <w:bCs/>
        </w:rPr>
        <w:t xml:space="preserve"> </w:t>
      </w:r>
      <w:r w:rsidR="005434FE" w:rsidRPr="00963C41">
        <w:rPr>
          <w:rFonts w:asciiTheme="minorHAnsi" w:hAnsiTheme="minorHAnsi" w:cstheme="minorHAnsi"/>
          <w:b/>
          <w:bCs/>
        </w:rPr>
        <w:t>T</w:t>
      </w:r>
      <w:r w:rsidR="00E010A3" w:rsidRPr="00963C41">
        <w:rPr>
          <w:rFonts w:asciiTheme="minorHAnsi" w:hAnsiTheme="minorHAnsi" w:cstheme="minorHAnsi"/>
          <w:b/>
          <w:bCs/>
        </w:rPr>
        <w:t>eaching</w:t>
      </w:r>
      <w:r w:rsidR="00D80445" w:rsidRPr="00963C41">
        <w:rPr>
          <w:rFonts w:asciiTheme="minorHAnsi" w:hAnsiTheme="minorHAnsi" w:cstheme="minorHAnsi"/>
          <w:b/>
          <w:bCs/>
        </w:rPr>
        <w:t xml:space="preserve"> </w:t>
      </w:r>
      <w:r w:rsidR="005434FE" w:rsidRPr="00963C41">
        <w:rPr>
          <w:rFonts w:asciiTheme="minorHAnsi" w:hAnsiTheme="minorHAnsi" w:cstheme="minorHAnsi"/>
          <w:b/>
          <w:bCs/>
        </w:rPr>
        <w:t>Methods</w:t>
      </w:r>
      <w:r w:rsidR="005E6ED0" w:rsidRPr="00963C41">
        <w:rPr>
          <w:rFonts w:asciiTheme="minorHAnsi" w:hAnsiTheme="minorHAnsi" w:cstheme="minorHAnsi"/>
          <w:b/>
          <w:bCs/>
        </w:rPr>
        <w:t xml:space="preserve"> and </w:t>
      </w:r>
      <w:r w:rsidR="005434FE" w:rsidRPr="00963C41">
        <w:rPr>
          <w:rFonts w:asciiTheme="minorHAnsi" w:hAnsiTheme="minorHAnsi" w:cstheme="minorHAnsi"/>
          <w:b/>
          <w:bCs/>
        </w:rPr>
        <w:t>T</w:t>
      </w:r>
      <w:r w:rsidR="00E010A3" w:rsidRPr="00963C41">
        <w:rPr>
          <w:rFonts w:asciiTheme="minorHAnsi" w:hAnsiTheme="minorHAnsi" w:cstheme="minorHAnsi"/>
          <w:b/>
          <w:bCs/>
        </w:rPr>
        <w:t>ool</w:t>
      </w:r>
      <w:r w:rsidR="005E6ED0" w:rsidRPr="00963C41">
        <w:rPr>
          <w:rFonts w:asciiTheme="minorHAnsi" w:hAnsiTheme="minorHAnsi" w:cstheme="minorHAnsi"/>
          <w:b/>
          <w:bCs/>
        </w:rPr>
        <w:t>s</w:t>
      </w:r>
      <w:r w:rsidR="00E010A3" w:rsidRPr="00963C41">
        <w:rPr>
          <w:rFonts w:asciiTheme="minorHAnsi" w:hAnsiTheme="minorHAnsi" w:cstheme="minorHAnsi"/>
          <w:b/>
          <w:bCs/>
        </w:rPr>
        <w:t xml:space="preserve"> </w:t>
      </w:r>
      <w:r w:rsidR="00906C7A" w:rsidRPr="00963C41">
        <w:rPr>
          <w:rFonts w:asciiTheme="minorHAnsi" w:hAnsiTheme="minorHAnsi" w:cstheme="minorHAnsi"/>
        </w:rPr>
        <w:t xml:space="preserve"> </w:t>
      </w:r>
      <w:r w:rsidR="007D4D73" w:rsidRPr="00963C41">
        <w:rPr>
          <w:rFonts w:asciiTheme="minorHAnsi" w:hAnsiTheme="minorHAnsi" w:cstheme="minorHAnsi"/>
        </w:rPr>
        <w:br/>
      </w:r>
      <w:r w:rsidR="00061CD9" w:rsidRPr="00963C41">
        <w:rPr>
          <w:rFonts w:asciiTheme="minorHAnsi" w:hAnsiTheme="minorHAnsi" w:cstheme="minorHAnsi"/>
        </w:rPr>
        <w:t xml:space="preserve">There are two </w:t>
      </w:r>
      <w:r w:rsidR="00337793" w:rsidRPr="00963C41">
        <w:rPr>
          <w:rFonts w:asciiTheme="minorHAnsi" w:hAnsiTheme="minorHAnsi" w:cstheme="minorHAnsi"/>
        </w:rPr>
        <w:t xml:space="preserve">advantages with a </w:t>
      </w:r>
      <w:r w:rsidR="00D9086B" w:rsidRPr="00963C41">
        <w:rPr>
          <w:rFonts w:asciiTheme="minorHAnsi" w:hAnsiTheme="minorHAnsi" w:cstheme="minorHAnsi"/>
        </w:rPr>
        <w:t xml:space="preserve">drawback while </w:t>
      </w:r>
      <w:r w:rsidR="0011166D" w:rsidRPr="00963C41">
        <w:rPr>
          <w:rFonts w:asciiTheme="minorHAnsi" w:hAnsiTheme="minorHAnsi" w:cstheme="minorHAnsi"/>
        </w:rPr>
        <w:t>teachers teaching</w:t>
      </w:r>
      <w:r w:rsidR="00D9086B" w:rsidRPr="00963C41">
        <w:rPr>
          <w:rFonts w:asciiTheme="minorHAnsi" w:hAnsiTheme="minorHAnsi" w:cstheme="minorHAnsi"/>
        </w:rPr>
        <w:t xml:space="preserve"> with emerging </w:t>
      </w:r>
      <w:r w:rsidR="00D9086B" w:rsidRPr="00963C41">
        <w:rPr>
          <w:rFonts w:asciiTheme="minorHAnsi" w:hAnsiTheme="minorHAnsi" w:cstheme="minorHAnsi"/>
        </w:rPr>
        <w:lastRenderedPageBreak/>
        <w:t>technology</w:t>
      </w:r>
      <w:r w:rsidR="0011166D" w:rsidRPr="00963C41">
        <w:rPr>
          <w:rFonts w:asciiTheme="minorHAnsi" w:hAnsiTheme="minorHAnsi" w:cstheme="minorHAnsi"/>
        </w:rPr>
        <w:t xml:space="preserve"> </w:t>
      </w:r>
      <w:r w:rsidR="00041570" w:rsidRPr="00963C41">
        <w:rPr>
          <w:rFonts w:asciiTheme="minorHAnsi" w:hAnsiTheme="minorHAnsi" w:cstheme="minorHAnsi"/>
        </w:rPr>
        <w:t>tools</w:t>
      </w:r>
      <w:r w:rsidR="0011166D" w:rsidRPr="00963C41">
        <w:rPr>
          <w:rFonts w:asciiTheme="minorHAnsi" w:hAnsiTheme="minorHAnsi" w:cstheme="minorHAnsi"/>
        </w:rPr>
        <w:t>.</w:t>
      </w:r>
      <w:r w:rsidR="00D9086B" w:rsidRPr="00963C41">
        <w:rPr>
          <w:rFonts w:asciiTheme="minorHAnsi" w:hAnsiTheme="minorHAnsi" w:cstheme="minorHAnsi"/>
        </w:rPr>
        <w:t xml:space="preserve"> </w:t>
      </w:r>
      <w:r w:rsidR="00F90936" w:rsidRPr="00963C41">
        <w:rPr>
          <w:rFonts w:asciiTheme="minorHAnsi" w:hAnsiTheme="minorHAnsi" w:cstheme="minorHAnsi"/>
        </w:rPr>
        <w:t xml:space="preserve">One example in the educational </w:t>
      </w:r>
      <w:r w:rsidR="00933CE3" w:rsidRPr="00963C41">
        <w:rPr>
          <w:rFonts w:asciiTheme="minorHAnsi" w:hAnsiTheme="minorHAnsi" w:cstheme="minorHAnsi"/>
        </w:rPr>
        <w:t>environment</w:t>
      </w:r>
      <w:r w:rsidR="00F90936" w:rsidRPr="00963C41">
        <w:rPr>
          <w:rFonts w:asciiTheme="minorHAnsi" w:hAnsiTheme="minorHAnsi" w:cstheme="minorHAnsi"/>
        </w:rPr>
        <w:t xml:space="preserve"> of Agriculture, Food, and Natural Resources (AFNR), </w:t>
      </w:r>
      <w:r w:rsidR="001D04FA" w:rsidRPr="00963C41">
        <w:rPr>
          <w:rFonts w:asciiTheme="minorHAnsi" w:hAnsiTheme="minorHAnsi" w:cstheme="minorHAnsi"/>
        </w:rPr>
        <w:t xml:space="preserve">the research examines that </w:t>
      </w:r>
      <w:r w:rsidR="00951A7D" w:rsidRPr="00963C41">
        <w:rPr>
          <w:rFonts w:asciiTheme="minorHAnsi" w:hAnsiTheme="minorHAnsi" w:cstheme="minorHAnsi"/>
        </w:rPr>
        <w:t xml:space="preserve">upcoming technology </w:t>
      </w:r>
      <w:r w:rsidR="00624EFF" w:rsidRPr="00963C41">
        <w:rPr>
          <w:rFonts w:asciiTheme="minorHAnsi" w:hAnsiTheme="minorHAnsi" w:cstheme="minorHAnsi"/>
        </w:rPr>
        <w:t>can help teacher</w:t>
      </w:r>
      <w:r w:rsidR="00B40B5D" w:rsidRPr="00963C41">
        <w:rPr>
          <w:rFonts w:asciiTheme="minorHAnsi" w:hAnsiTheme="minorHAnsi" w:cstheme="minorHAnsi"/>
        </w:rPr>
        <w:t>s</w:t>
      </w:r>
      <w:r w:rsidR="00624EFF" w:rsidRPr="00963C41">
        <w:rPr>
          <w:rFonts w:asciiTheme="minorHAnsi" w:hAnsiTheme="minorHAnsi" w:cstheme="minorHAnsi"/>
        </w:rPr>
        <w:t xml:space="preserve"> give </w:t>
      </w:r>
      <w:r w:rsidR="00B40B5D" w:rsidRPr="00963C41">
        <w:rPr>
          <w:rFonts w:asciiTheme="minorHAnsi" w:hAnsiTheme="minorHAnsi" w:cstheme="minorHAnsi"/>
        </w:rPr>
        <w:t xml:space="preserve">students </w:t>
      </w:r>
      <w:r w:rsidR="00624EFF" w:rsidRPr="00963C41">
        <w:rPr>
          <w:rFonts w:asciiTheme="minorHAnsi" w:hAnsiTheme="minorHAnsi" w:cstheme="minorHAnsi"/>
        </w:rPr>
        <w:t>a better understand</w:t>
      </w:r>
      <w:r w:rsidR="00B40B5D" w:rsidRPr="00963C41">
        <w:rPr>
          <w:rFonts w:asciiTheme="minorHAnsi" w:hAnsiTheme="minorHAnsi" w:cstheme="minorHAnsi"/>
        </w:rPr>
        <w:t xml:space="preserve">ing </w:t>
      </w:r>
      <w:r w:rsidR="006C2978" w:rsidRPr="00963C41">
        <w:rPr>
          <w:rFonts w:asciiTheme="minorHAnsi" w:hAnsiTheme="minorHAnsi" w:cstheme="minorHAnsi"/>
        </w:rPr>
        <w:t>outside of lectures, su</w:t>
      </w:r>
      <w:r w:rsidR="00700498" w:rsidRPr="00963C41">
        <w:rPr>
          <w:rFonts w:asciiTheme="minorHAnsi" w:hAnsiTheme="minorHAnsi" w:cstheme="minorHAnsi"/>
        </w:rPr>
        <w:t>ch as unmanned aerial vehicles, vertical farming equipment, and precision agriculture sensors</w:t>
      </w:r>
      <w:r w:rsidR="009A4E24" w:rsidRPr="00963C41">
        <w:rPr>
          <w:rFonts w:asciiTheme="minorHAnsi" w:hAnsiTheme="minorHAnsi" w:cstheme="minorHAnsi"/>
        </w:rPr>
        <w:t xml:space="preserve"> (King et al., 2019)</w:t>
      </w:r>
      <w:r w:rsidR="00700498" w:rsidRPr="00963C41">
        <w:rPr>
          <w:rFonts w:asciiTheme="minorHAnsi" w:hAnsiTheme="minorHAnsi" w:cstheme="minorHAnsi"/>
        </w:rPr>
        <w:t>.</w:t>
      </w:r>
      <w:r w:rsidR="0086282B" w:rsidRPr="00963C41">
        <w:rPr>
          <w:rFonts w:asciiTheme="minorHAnsi" w:hAnsiTheme="minorHAnsi" w:cstheme="minorHAnsi"/>
        </w:rPr>
        <w:t xml:space="preserve"> </w:t>
      </w:r>
      <w:r w:rsidR="00730594" w:rsidRPr="00963C41">
        <w:rPr>
          <w:rFonts w:asciiTheme="minorHAnsi" w:hAnsiTheme="minorHAnsi" w:cstheme="minorHAnsi"/>
        </w:rPr>
        <w:t>Research</w:t>
      </w:r>
      <w:r w:rsidR="00B32456" w:rsidRPr="00963C41">
        <w:rPr>
          <w:rFonts w:asciiTheme="minorHAnsi" w:hAnsiTheme="minorHAnsi" w:cstheme="minorHAnsi"/>
        </w:rPr>
        <w:t xml:space="preserve"> from </w:t>
      </w:r>
      <w:r w:rsidR="00730594" w:rsidRPr="00963C41">
        <w:rPr>
          <w:rFonts w:asciiTheme="minorHAnsi" w:hAnsiTheme="minorHAnsi" w:cstheme="minorHAnsi"/>
        </w:rPr>
        <w:t>Hartanto et al. (2019) give a</w:t>
      </w:r>
      <w:r w:rsidR="0086282B" w:rsidRPr="00963C41">
        <w:rPr>
          <w:rFonts w:asciiTheme="minorHAnsi" w:hAnsiTheme="minorHAnsi" w:cstheme="minorHAnsi"/>
        </w:rPr>
        <w:t xml:space="preserve"> specific example for </w:t>
      </w:r>
      <w:r w:rsidR="00E91E1E" w:rsidRPr="00963C41">
        <w:rPr>
          <w:rFonts w:asciiTheme="minorHAnsi" w:hAnsiTheme="minorHAnsi" w:cstheme="minorHAnsi"/>
        </w:rPr>
        <w:t xml:space="preserve">variety </w:t>
      </w:r>
      <w:r w:rsidR="0086282B" w:rsidRPr="00963C41">
        <w:rPr>
          <w:rFonts w:asciiTheme="minorHAnsi" w:hAnsiTheme="minorHAnsi" w:cstheme="minorHAnsi"/>
        </w:rPr>
        <w:t xml:space="preserve">use of unmanned aerial vehicles in agriculture </w:t>
      </w:r>
      <w:r w:rsidR="003568C1" w:rsidRPr="00963C41">
        <w:rPr>
          <w:rFonts w:asciiTheme="minorHAnsi" w:hAnsiTheme="minorHAnsi" w:cstheme="minorHAnsi"/>
        </w:rPr>
        <w:t>industry</w:t>
      </w:r>
      <w:r w:rsidR="00D54CB5" w:rsidRPr="00963C41">
        <w:rPr>
          <w:rFonts w:asciiTheme="minorHAnsi" w:hAnsiTheme="minorHAnsi" w:cstheme="minorHAnsi"/>
        </w:rPr>
        <w:t xml:space="preserve"> is </w:t>
      </w:r>
      <w:r w:rsidR="00C314E1" w:rsidRPr="00963C41">
        <w:rPr>
          <w:rFonts w:asciiTheme="minorHAnsi" w:hAnsiTheme="minorHAnsi" w:cstheme="minorHAnsi"/>
        </w:rPr>
        <w:t>regard</w:t>
      </w:r>
      <w:r w:rsidR="00E91E1E" w:rsidRPr="00963C41">
        <w:rPr>
          <w:rFonts w:asciiTheme="minorHAnsi" w:hAnsiTheme="minorHAnsi" w:cstheme="minorHAnsi"/>
        </w:rPr>
        <w:t xml:space="preserve"> </w:t>
      </w:r>
      <w:r w:rsidR="00D54CB5" w:rsidRPr="00963C41">
        <w:rPr>
          <w:rFonts w:asciiTheme="minorHAnsi" w:hAnsiTheme="minorHAnsi" w:cstheme="minorHAnsi"/>
        </w:rPr>
        <w:t>its powerful camera</w:t>
      </w:r>
      <w:r w:rsidR="005035B8" w:rsidRPr="00963C41">
        <w:rPr>
          <w:rFonts w:asciiTheme="minorHAnsi" w:hAnsiTheme="minorHAnsi" w:cstheme="minorHAnsi"/>
        </w:rPr>
        <w:t xml:space="preserve"> </w:t>
      </w:r>
      <w:r w:rsidR="005F4028" w:rsidRPr="00963C41">
        <w:rPr>
          <w:rFonts w:asciiTheme="minorHAnsi" w:hAnsiTheme="minorHAnsi" w:cstheme="minorHAnsi"/>
        </w:rPr>
        <w:t xml:space="preserve">types. </w:t>
      </w:r>
      <w:r w:rsidR="00DB5788" w:rsidRPr="00963C41">
        <w:rPr>
          <w:rFonts w:asciiTheme="minorHAnsi" w:hAnsiTheme="minorHAnsi" w:cstheme="minorHAnsi"/>
        </w:rPr>
        <w:t>By recognising certain materials on those things, the image obtained from the hyper-spectral camera gives more details that can aid in the discovery of specific objects.</w:t>
      </w:r>
      <w:r w:rsidR="00BD6B8A" w:rsidRPr="00963C41">
        <w:rPr>
          <w:rFonts w:asciiTheme="minorHAnsi" w:hAnsiTheme="minorHAnsi" w:cstheme="minorHAnsi"/>
        </w:rPr>
        <w:t xml:space="preserve"> </w:t>
      </w:r>
      <w:r w:rsidR="00730594" w:rsidRPr="00963C41">
        <w:rPr>
          <w:rFonts w:asciiTheme="minorHAnsi" w:hAnsiTheme="minorHAnsi" w:cstheme="minorHAnsi"/>
        </w:rPr>
        <w:t xml:space="preserve">Though doing </w:t>
      </w:r>
      <w:r w:rsidR="00DB3C74" w:rsidRPr="00963C41">
        <w:rPr>
          <w:rFonts w:asciiTheme="minorHAnsi" w:hAnsiTheme="minorHAnsi" w:cstheme="minorHAnsi"/>
        </w:rPr>
        <w:t>this practical observation</w:t>
      </w:r>
      <w:r w:rsidR="001C381F" w:rsidRPr="00963C41">
        <w:rPr>
          <w:rFonts w:asciiTheme="minorHAnsi" w:hAnsiTheme="minorHAnsi" w:cstheme="minorHAnsi"/>
        </w:rPr>
        <w:t xml:space="preserve">, the </w:t>
      </w:r>
      <w:r w:rsidR="00EC7F86" w:rsidRPr="00963C41">
        <w:rPr>
          <w:rFonts w:asciiTheme="minorHAnsi" w:hAnsiTheme="minorHAnsi" w:cstheme="minorHAnsi"/>
        </w:rPr>
        <w:t xml:space="preserve">students can be </w:t>
      </w:r>
      <w:r w:rsidR="006443F9" w:rsidRPr="00963C41">
        <w:rPr>
          <w:rFonts w:asciiTheme="minorHAnsi" w:hAnsiTheme="minorHAnsi" w:cstheme="minorHAnsi"/>
        </w:rPr>
        <w:t>giving</w:t>
      </w:r>
      <w:r w:rsidR="00EC7F86" w:rsidRPr="00963C41">
        <w:rPr>
          <w:rFonts w:asciiTheme="minorHAnsi" w:hAnsiTheme="minorHAnsi" w:cstheme="minorHAnsi"/>
        </w:rPr>
        <w:t xml:space="preserve"> more</w:t>
      </w:r>
      <w:r w:rsidR="000A76B9" w:rsidRPr="00963C41">
        <w:rPr>
          <w:rFonts w:asciiTheme="minorHAnsi" w:hAnsiTheme="minorHAnsi" w:cstheme="minorHAnsi"/>
        </w:rPr>
        <w:t xml:space="preserve"> certain </w:t>
      </w:r>
      <w:r w:rsidR="00DB3C74" w:rsidRPr="00963C41">
        <w:rPr>
          <w:rFonts w:asciiTheme="minorHAnsi" w:hAnsiTheme="minorHAnsi" w:cstheme="minorHAnsi"/>
        </w:rPr>
        <w:t>professional information from their university.</w:t>
      </w:r>
      <w:r w:rsidR="000352D4" w:rsidRPr="00963C41">
        <w:rPr>
          <w:rFonts w:asciiTheme="minorHAnsi" w:hAnsiTheme="minorHAnsi" w:cstheme="minorHAnsi"/>
        </w:rPr>
        <w:t xml:space="preserve"> </w:t>
      </w:r>
      <w:r w:rsidR="0097163F" w:rsidRPr="00963C41">
        <w:rPr>
          <w:rFonts w:asciiTheme="minorHAnsi" w:hAnsiTheme="minorHAnsi" w:cstheme="minorHAnsi"/>
        </w:rPr>
        <w:t>Also, i</w:t>
      </w:r>
      <w:r w:rsidR="00765C90" w:rsidRPr="00963C41">
        <w:rPr>
          <w:rFonts w:asciiTheme="minorHAnsi" w:hAnsiTheme="minorHAnsi" w:cstheme="minorHAnsi"/>
        </w:rPr>
        <w:t>t links to a</w:t>
      </w:r>
      <w:r w:rsidR="009F759C" w:rsidRPr="00963C41">
        <w:rPr>
          <w:rFonts w:asciiTheme="minorHAnsi" w:hAnsiTheme="minorHAnsi" w:cstheme="minorHAnsi"/>
        </w:rPr>
        <w:t>n</w:t>
      </w:r>
      <w:r w:rsidR="00765C90" w:rsidRPr="00963C41">
        <w:rPr>
          <w:rFonts w:asciiTheme="minorHAnsi" w:hAnsiTheme="minorHAnsi" w:cstheme="minorHAnsi"/>
        </w:rPr>
        <w:t xml:space="preserve"> </w:t>
      </w:r>
      <w:r w:rsidR="00612E2F" w:rsidRPr="00963C41">
        <w:rPr>
          <w:rFonts w:asciiTheme="minorHAnsi" w:hAnsiTheme="minorHAnsi" w:cstheme="minorHAnsi"/>
        </w:rPr>
        <w:t xml:space="preserve">online </w:t>
      </w:r>
      <w:r w:rsidR="00DC79DF" w:rsidRPr="00963C41">
        <w:rPr>
          <w:rFonts w:asciiTheme="minorHAnsi" w:hAnsiTheme="minorHAnsi" w:cstheme="minorHAnsi"/>
        </w:rPr>
        <w:t>popular study tool</w:t>
      </w:r>
      <w:r w:rsidR="00D02607" w:rsidRPr="00963C41">
        <w:rPr>
          <w:rFonts w:asciiTheme="minorHAnsi" w:hAnsiTheme="minorHAnsi" w:cstheme="minorHAnsi"/>
        </w:rPr>
        <w:t>,</w:t>
      </w:r>
      <w:r w:rsidR="00480268" w:rsidRPr="00963C41">
        <w:rPr>
          <w:rFonts w:asciiTheme="minorHAnsi" w:hAnsiTheme="minorHAnsi" w:cstheme="minorHAnsi"/>
          <w:color w:val="FF0000"/>
        </w:rPr>
        <w:t xml:space="preserve"> </w:t>
      </w:r>
      <w:r w:rsidR="00D02607" w:rsidRPr="00963C41">
        <w:rPr>
          <w:rFonts w:asciiTheme="minorHAnsi" w:hAnsiTheme="minorHAnsi" w:cstheme="minorHAnsi"/>
        </w:rPr>
        <w:t>o</w:t>
      </w:r>
      <w:r w:rsidR="00480268" w:rsidRPr="00963C41">
        <w:rPr>
          <w:rFonts w:asciiTheme="minorHAnsi" w:hAnsiTheme="minorHAnsi" w:cstheme="minorHAnsi"/>
        </w:rPr>
        <w:t>pen educational resources (OER)</w:t>
      </w:r>
      <w:r w:rsidR="00612E2F" w:rsidRPr="00963C41">
        <w:rPr>
          <w:rFonts w:asciiTheme="minorHAnsi" w:hAnsiTheme="minorHAnsi" w:cstheme="minorHAnsi"/>
        </w:rPr>
        <w:t>,</w:t>
      </w:r>
      <w:r w:rsidR="00480268" w:rsidRPr="00963C41">
        <w:rPr>
          <w:rFonts w:asciiTheme="minorHAnsi" w:hAnsiTheme="minorHAnsi" w:cstheme="minorHAnsi"/>
        </w:rPr>
        <w:t xml:space="preserve"> </w:t>
      </w:r>
      <w:r w:rsidR="00BD0C7D" w:rsidRPr="00963C41">
        <w:rPr>
          <w:rFonts w:asciiTheme="minorHAnsi" w:hAnsiTheme="minorHAnsi" w:cstheme="minorHAnsi"/>
        </w:rPr>
        <w:t xml:space="preserve">which </w:t>
      </w:r>
      <w:r w:rsidR="00612E2F" w:rsidRPr="00963C41">
        <w:rPr>
          <w:rFonts w:asciiTheme="minorHAnsi" w:hAnsiTheme="minorHAnsi" w:cstheme="minorHAnsi"/>
        </w:rPr>
        <w:t>provides</w:t>
      </w:r>
      <w:r w:rsidR="00480268" w:rsidRPr="00963C41">
        <w:rPr>
          <w:rFonts w:asciiTheme="minorHAnsi" w:hAnsiTheme="minorHAnsi" w:cstheme="minorHAnsi"/>
        </w:rPr>
        <w:t xml:space="preserve"> people t</w:t>
      </w:r>
      <w:r w:rsidR="003B301F" w:rsidRPr="00963C41">
        <w:rPr>
          <w:rFonts w:asciiTheme="minorHAnsi" w:hAnsiTheme="minorHAnsi" w:cstheme="minorHAnsi"/>
        </w:rPr>
        <w:t xml:space="preserve">eaching and learning materials with open </w:t>
      </w:r>
      <w:r w:rsidR="001D7248" w:rsidRPr="00963C41">
        <w:rPr>
          <w:rFonts w:asciiTheme="minorHAnsi" w:hAnsiTheme="minorHAnsi" w:cstheme="minorHAnsi"/>
        </w:rPr>
        <w:t>licence</w:t>
      </w:r>
      <w:r w:rsidR="00A1486C" w:rsidRPr="00963C41">
        <w:rPr>
          <w:rFonts w:asciiTheme="minorHAnsi" w:hAnsiTheme="minorHAnsi" w:cstheme="minorHAnsi"/>
        </w:rPr>
        <w:t xml:space="preserve"> </w:t>
      </w:r>
      <w:r w:rsidR="003B301F" w:rsidRPr="00963C41">
        <w:rPr>
          <w:rFonts w:asciiTheme="minorHAnsi" w:hAnsiTheme="minorHAnsi" w:cstheme="minorHAnsi"/>
        </w:rPr>
        <w:t xml:space="preserve">that allow users to use, </w:t>
      </w:r>
      <w:r w:rsidR="00041570" w:rsidRPr="00963C41">
        <w:rPr>
          <w:rFonts w:asciiTheme="minorHAnsi" w:hAnsiTheme="minorHAnsi" w:cstheme="minorHAnsi"/>
        </w:rPr>
        <w:t>and</w:t>
      </w:r>
      <w:r w:rsidR="003B301F" w:rsidRPr="00963C41">
        <w:rPr>
          <w:rFonts w:asciiTheme="minorHAnsi" w:hAnsiTheme="minorHAnsi" w:cstheme="minorHAnsi"/>
        </w:rPr>
        <w:t xml:space="preserve"> remix</w:t>
      </w:r>
      <w:r w:rsidR="00041570" w:rsidRPr="00963C41">
        <w:rPr>
          <w:rFonts w:asciiTheme="minorHAnsi" w:hAnsiTheme="minorHAnsi" w:cstheme="minorHAnsi"/>
        </w:rPr>
        <w:t xml:space="preserve"> </w:t>
      </w:r>
      <w:r w:rsidR="006D152F" w:rsidRPr="00963C41">
        <w:rPr>
          <w:rFonts w:asciiTheme="minorHAnsi" w:hAnsiTheme="minorHAnsi" w:cstheme="minorHAnsi"/>
        </w:rPr>
        <w:t>with their</w:t>
      </w:r>
      <w:r w:rsidR="00957316" w:rsidRPr="00963C41">
        <w:rPr>
          <w:rFonts w:asciiTheme="minorHAnsi" w:hAnsiTheme="minorHAnsi" w:cstheme="minorHAnsi"/>
        </w:rPr>
        <w:t xml:space="preserve"> original </w:t>
      </w:r>
      <w:r w:rsidR="006D152F" w:rsidRPr="00963C41">
        <w:rPr>
          <w:rFonts w:asciiTheme="minorHAnsi" w:hAnsiTheme="minorHAnsi" w:cstheme="minorHAnsi"/>
        </w:rPr>
        <w:t xml:space="preserve">resources as </w:t>
      </w:r>
      <w:r w:rsidR="00483908" w:rsidRPr="00963C41">
        <w:rPr>
          <w:rFonts w:asciiTheme="minorHAnsi" w:hAnsiTheme="minorHAnsi" w:cstheme="minorHAnsi"/>
        </w:rPr>
        <w:t xml:space="preserve">a complementary </w:t>
      </w:r>
      <w:r w:rsidR="000352D4" w:rsidRPr="00963C41">
        <w:rPr>
          <w:rFonts w:asciiTheme="minorHAnsi" w:hAnsiTheme="minorHAnsi" w:cstheme="minorHAnsi"/>
        </w:rPr>
        <w:t xml:space="preserve">information </w:t>
      </w:r>
      <w:r w:rsidR="00DC031B" w:rsidRPr="00963C41">
        <w:rPr>
          <w:rFonts w:asciiTheme="minorHAnsi" w:hAnsiTheme="minorHAnsi" w:cstheme="minorHAnsi"/>
        </w:rPr>
        <w:t>(Crompton et al., 2020)</w:t>
      </w:r>
      <w:r w:rsidR="00EB1C8E" w:rsidRPr="00963C41">
        <w:rPr>
          <w:rFonts w:asciiTheme="minorHAnsi" w:hAnsiTheme="minorHAnsi" w:cstheme="minorHAnsi"/>
        </w:rPr>
        <w:t>.</w:t>
      </w:r>
      <w:r w:rsidR="007663ED" w:rsidRPr="00963C41">
        <w:rPr>
          <w:rFonts w:asciiTheme="minorHAnsi" w:hAnsiTheme="minorHAnsi" w:cstheme="minorHAnsi"/>
        </w:rPr>
        <w:t xml:space="preserve"> </w:t>
      </w:r>
      <w:r w:rsidR="00C82987" w:rsidRPr="00963C41">
        <w:rPr>
          <w:rFonts w:asciiTheme="minorHAnsi" w:hAnsiTheme="minorHAnsi" w:cstheme="minorHAnsi"/>
        </w:rPr>
        <w:t xml:space="preserve"> </w:t>
      </w:r>
      <w:r w:rsidR="007663ED" w:rsidRPr="00963C41">
        <w:rPr>
          <w:rFonts w:asciiTheme="minorHAnsi" w:hAnsiTheme="minorHAnsi" w:cstheme="minorHAnsi"/>
        </w:rPr>
        <w:t>T</w:t>
      </w:r>
      <w:r w:rsidR="00AD5C42" w:rsidRPr="00963C41">
        <w:rPr>
          <w:rFonts w:asciiTheme="minorHAnsi" w:hAnsiTheme="minorHAnsi" w:cstheme="minorHAnsi"/>
        </w:rPr>
        <w:t xml:space="preserve">eachers </w:t>
      </w:r>
      <w:r w:rsidR="00950D1C" w:rsidRPr="00963C41">
        <w:rPr>
          <w:rFonts w:asciiTheme="minorHAnsi" w:hAnsiTheme="minorHAnsi" w:cstheme="minorHAnsi"/>
        </w:rPr>
        <w:t xml:space="preserve">using OER can </w:t>
      </w:r>
      <w:r w:rsidR="00316BFB" w:rsidRPr="00963C41">
        <w:rPr>
          <w:rFonts w:asciiTheme="minorHAnsi" w:hAnsiTheme="minorHAnsi" w:cstheme="minorHAnsi"/>
        </w:rPr>
        <w:t xml:space="preserve">enhance student’s self-management skills </w:t>
      </w:r>
      <w:r w:rsidR="00E542FF" w:rsidRPr="00963C41">
        <w:rPr>
          <w:rFonts w:asciiTheme="minorHAnsi" w:hAnsiTheme="minorHAnsi" w:cstheme="minorHAnsi"/>
        </w:rPr>
        <w:t xml:space="preserve">while </w:t>
      </w:r>
      <w:r w:rsidR="00316BFB" w:rsidRPr="00963C41">
        <w:rPr>
          <w:rFonts w:asciiTheme="minorHAnsi" w:hAnsiTheme="minorHAnsi" w:cstheme="minorHAnsi"/>
        </w:rPr>
        <w:t>s</w:t>
      </w:r>
      <w:r w:rsidR="00E542FF" w:rsidRPr="00963C41">
        <w:rPr>
          <w:rFonts w:asciiTheme="minorHAnsi" w:hAnsiTheme="minorHAnsi" w:cstheme="minorHAnsi"/>
        </w:rPr>
        <w:t>tudy</w:t>
      </w:r>
      <w:r w:rsidR="00316BFB" w:rsidRPr="00963C41">
        <w:rPr>
          <w:rFonts w:asciiTheme="minorHAnsi" w:hAnsiTheme="minorHAnsi" w:cstheme="minorHAnsi"/>
        </w:rPr>
        <w:t>ing</w:t>
      </w:r>
      <w:r w:rsidR="00E542FF" w:rsidRPr="00963C41">
        <w:rPr>
          <w:rFonts w:asciiTheme="minorHAnsi" w:hAnsiTheme="minorHAnsi" w:cstheme="minorHAnsi"/>
        </w:rPr>
        <w:t xml:space="preserve"> </w:t>
      </w:r>
      <w:r w:rsidR="008017A9" w:rsidRPr="00963C41">
        <w:rPr>
          <w:rFonts w:asciiTheme="minorHAnsi" w:hAnsiTheme="minorHAnsi" w:cstheme="minorHAnsi"/>
        </w:rPr>
        <w:t>on online learning platforms</w:t>
      </w:r>
      <w:r w:rsidR="007663ED" w:rsidRPr="00963C41">
        <w:rPr>
          <w:rFonts w:asciiTheme="minorHAnsi" w:hAnsiTheme="minorHAnsi" w:cstheme="minorHAnsi"/>
        </w:rPr>
        <w:t xml:space="preserve"> (</w:t>
      </w:r>
      <w:r w:rsidR="007663ED" w:rsidRPr="00963C41">
        <w:rPr>
          <w:rFonts w:asciiTheme="minorHAnsi" w:hAnsiTheme="minorHAnsi" w:cstheme="minorHAnsi"/>
        </w:rPr>
        <w:t>Kim et al.</w:t>
      </w:r>
      <w:r w:rsidR="007663ED" w:rsidRPr="00963C41">
        <w:rPr>
          <w:rFonts w:asciiTheme="minorHAnsi" w:hAnsiTheme="minorHAnsi" w:cstheme="minorHAnsi"/>
        </w:rPr>
        <w:t xml:space="preserve">, </w:t>
      </w:r>
      <w:r w:rsidR="007663ED" w:rsidRPr="00963C41">
        <w:rPr>
          <w:rFonts w:asciiTheme="minorHAnsi" w:hAnsiTheme="minorHAnsi" w:cstheme="minorHAnsi"/>
        </w:rPr>
        <w:t>2020)</w:t>
      </w:r>
      <w:r w:rsidR="00E542FF" w:rsidRPr="00963C41">
        <w:rPr>
          <w:rFonts w:asciiTheme="minorHAnsi" w:hAnsiTheme="minorHAnsi" w:cstheme="minorHAnsi"/>
        </w:rPr>
        <w:t xml:space="preserve">. </w:t>
      </w:r>
      <w:r w:rsidR="00AD5C42" w:rsidRPr="00963C41">
        <w:rPr>
          <w:rFonts w:asciiTheme="minorHAnsi" w:hAnsiTheme="minorHAnsi" w:cstheme="minorHAnsi"/>
        </w:rPr>
        <w:t xml:space="preserve">They underlined </w:t>
      </w:r>
      <w:r w:rsidR="00846841" w:rsidRPr="00963C41">
        <w:rPr>
          <w:rFonts w:asciiTheme="minorHAnsi" w:hAnsiTheme="minorHAnsi" w:cstheme="minorHAnsi"/>
        </w:rPr>
        <w:t>the advantages of OER-supported online learning platforms as a tool for promoting students' independent learning. They emphasised the platform utilised in the study, Khan Academy, has a number of features, including a monitoring tool and adaptive evaluation materials</w:t>
      </w:r>
      <w:r w:rsidR="00F44FC0" w:rsidRPr="00963C41">
        <w:rPr>
          <w:rFonts w:asciiTheme="minorHAnsi" w:hAnsiTheme="minorHAnsi" w:cstheme="minorHAnsi"/>
        </w:rPr>
        <w:t xml:space="preserve">, resulting in </w:t>
      </w:r>
      <w:r w:rsidR="009B1831" w:rsidRPr="00963C41">
        <w:rPr>
          <w:rFonts w:asciiTheme="minorHAnsi" w:hAnsiTheme="minorHAnsi" w:cstheme="minorHAnsi"/>
        </w:rPr>
        <w:t>student’s self-evaluation outside of class</w:t>
      </w:r>
      <w:r w:rsidR="00B66CE3" w:rsidRPr="00963C41">
        <w:rPr>
          <w:rFonts w:asciiTheme="minorHAnsi" w:hAnsiTheme="minorHAnsi" w:cstheme="minorHAnsi"/>
        </w:rPr>
        <w:t>.</w:t>
      </w:r>
      <w:r w:rsidR="00DE6735" w:rsidRPr="00963C41">
        <w:rPr>
          <w:rFonts w:asciiTheme="minorHAnsi" w:hAnsiTheme="minorHAnsi" w:cstheme="minorHAnsi"/>
        </w:rPr>
        <w:t xml:space="preserve"> </w:t>
      </w:r>
      <w:r w:rsidR="00E65453" w:rsidRPr="00963C41">
        <w:rPr>
          <w:rFonts w:asciiTheme="minorHAnsi" w:hAnsiTheme="minorHAnsi" w:cstheme="minorHAnsi"/>
        </w:rPr>
        <w:t>Besides,</w:t>
      </w:r>
      <w:r w:rsidR="006E57ED" w:rsidRPr="00963C41">
        <w:rPr>
          <w:rFonts w:asciiTheme="minorHAnsi" w:hAnsiTheme="minorHAnsi" w:cstheme="minorHAnsi"/>
        </w:rPr>
        <w:t xml:space="preserve"> </w:t>
      </w:r>
      <w:r w:rsidR="00B66CE3" w:rsidRPr="00963C41">
        <w:rPr>
          <w:rFonts w:asciiTheme="minorHAnsi" w:hAnsiTheme="minorHAnsi" w:cstheme="minorHAnsi"/>
        </w:rPr>
        <w:t xml:space="preserve">they also discovered that using OERs in i-Classroom, a mobile learning platform, helped students build important self-regulated learning skills including motivation for learning, </w:t>
      </w:r>
      <w:r w:rsidR="003604FA" w:rsidRPr="00963C41">
        <w:rPr>
          <w:rFonts w:asciiTheme="minorHAnsi" w:hAnsiTheme="minorHAnsi" w:cstheme="minorHAnsi"/>
        </w:rPr>
        <w:t>studying</w:t>
      </w:r>
      <w:r w:rsidR="00B66CE3" w:rsidRPr="00963C41">
        <w:rPr>
          <w:rFonts w:asciiTheme="minorHAnsi" w:hAnsiTheme="minorHAnsi" w:cstheme="minorHAnsi"/>
        </w:rPr>
        <w:t xml:space="preserve"> management, and self-monitoring abilities.</w:t>
      </w:r>
      <w:r w:rsidR="00517129" w:rsidRPr="00963C41">
        <w:rPr>
          <w:rFonts w:asciiTheme="minorHAnsi" w:hAnsiTheme="minorHAnsi" w:cstheme="minorHAnsi"/>
        </w:rPr>
        <w:t xml:space="preserve"> </w:t>
      </w:r>
      <w:r w:rsidR="00A575E6" w:rsidRPr="00963C41">
        <w:rPr>
          <w:rFonts w:asciiTheme="minorHAnsi" w:hAnsiTheme="minorHAnsi" w:cstheme="minorHAnsi"/>
        </w:rPr>
        <w:t xml:space="preserve">However, </w:t>
      </w:r>
      <w:r w:rsidR="0026372A" w:rsidRPr="00963C41">
        <w:rPr>
          <w:rFonts w:asciiTheme="minorHAnsi" w:hAnsiTheme="minorHAnsi" w:cstheme="minorHAnsi"/>
        </w:rPr>
        <w:t xml:space="preserve">OERs also facing a problem </w:t>
      </w:r>
      <w:r w:rsidR="00053938" w:rsidRPr="00963C41">
        <w:rPr>
          <w:rFonts w:asciiTheme="minorHAnsi" w:hAnsiTheme="minorHAnsi" w:cstheme="minorHAnsi"/>
        </w:rPr>
        <w:t xml:space="preserve">about its relative policy in some </w:t>
      </w:r>
      <w:r w:rsidR="005C22D6" w:rsidRPr="00963C41">
        <w:rPr>
          <w:rFonts w:asciiTheme="minorHAnsi" w:hAnsiTheme="minorHAnsi" w:cstheme="minorHAnsi"/>
        </w:rPr>
        <w:t>countries</w:t>
      </w:r>
      <w:r w:rsidR="00EB1DB3" w:rsidRPr="00963C41">
        <w:rPr>
          <w:rFonts w:asciiTheme="minorHAnsi" w:hAnsiTheme="minorHAnsi" w:cstheme="minorHAnsi"/>
        </w:rPr>
        <w:t xml:space="preserve">, lack of </w:t>
      </w:r>
      <w:r w:rsidR="00F108D5" w:rsidRPr="00963C41">
        <w:rPr>
          <w:rFonts w:asciiTheme="minorHAnsi" w:hAnsiTheme="minorHAnsi" w:cstheme="minorHAnsi"/>
        </w:rPr>
        <w:t>official</w:t>
      </w:r>
      <w:r w:rsidR="00EB1DB3" w:rsidRPr="00963C41">
        <w:rPr>
          <w:rFonts w:asciiTheme="minorHAnsi" w:hAnsiTheme="minorHAnsi" w:cstheme="minorHAnsi"/>
        </w:rPr>
        <w:t xml:space="preserve"> policy support </w:t>
      </w:r>
      <w:r w:rsidR="00240832" w:rsidRPr="00963C41">
        <w:rPr>
          <w:rFonts w:asciiTheme="minorHAnsi" w:hAnsiTheme="minorHAnsi" w:cstheme="minorHAnsi"/>
        </w:rPr>
        <w:t>is</w:t>
      </w:r>
      <w:r w:rsidR="00EB1DB3" w:rsidRPr="00963C41">
        <w:rPr>
          <w:rFonts w:asciiTheme="minorHAnsi" w:hAnsiTheme="minorHAnsi" w:cstheme="minorHAnsi"/>
        </w:rPr>
        <w:t xml:space="preserve"> </w:t>
      </w:r>
      <w:r w:rsidR="00240832" w:rsidRPr="00963C41">
        <w:rPr>
          <w:rFonts w:asciiTheme="minorHAnsi" w:hAnsiTheme="minorHAnsi" w:cstheme="minorHAnsi"/>
        </w:rPr>
        <w:t>the d</w:t>
      </w:r>
      <w:r w:rsidR="002B0305" w:rsidRPr="00963C41">
        <w:rPr>
          <w:rFonts w:asciiTheme="minorHAnsi" w:hAnsiTheme="minorHAnsi" w:cstheme="minorHAnsi"/>
        </w:rPr>
        <w:t xml:space="preserve">ilemma </w:t>
      </w:r>
      <w:r w:rsidR="000A1537" w:rsidRPr="00963C41">
        <w:rPr>
          <w:rFonts w:asciiTheme="minorHAnsi" w:hAnsiTheme="minorHAnsi" w:cstheme="minorHAnsi"/>
        </w:rPr>
        <w:t xml:space="preserve">which </w:t>
      </w:r>
      <w:r w:rsidR="009F0C45" w:rsidRPr="00963C41">
        <w:rPr>
          <w:rFonts w:asciiTheme="minorHAnsi" w:hAnsiTheme="minorHAnsi" w:cstheme="minorHAnsi"/>
        </w:rPr>
        <w:t>influence</w:t>
      </w:r>
      <w:r w:rsidR="000A1537" w:rsidRPr="00963C41">
        <w:rPr>
          <w:rFonts w:asciiTheme="minorHAnsi" w:hAnsiTheme="minorHAnsi" w:cstheme="minorHAnsi"/>
        </w:rPr>
        <w:t xml:space="preserve"> </w:t>
      </w:r>
      <w:r w:rsidR="009F0C45" w:rsidRPr="00963C41">
        <w:rPr>
          <w:rFonts w:asciiTheme="minorHAnsi" w:hAnsiTheme="minorHAnsi" w:cstheme="minorHAnsi"/>
        </w:rPr>
        <w:t xml:space="preserve">the development </w:t>
      </w:r>
      <w:r w:rsidR="00EB1DB3" w:rsidRPr="00963C41">
        <w:rPr>
          <w:rFonts w:asciiTheme="minorHAnsi" w:hAnsiTheme="minorHAnsi" w:cstheme="minorHAnsi"/>
        </w:rPr>
        <w:t>(</w:t>
      </w:r>
      <w:r w:rsidR="00567628" w:rsidRPr="00963C41">
        <w:rPr>
          <w:rFonts w:asciiTheme="minorHAnsi" w:hAnsiTheme="minorHAnsi" w:cstheme="minorHAnsi"/>
        </w:rPr>
        <w:t xml:space="preserve">Wong </w:t>
      </w:r>
      <w:r w:rsidR="0043460D" w:rsidRPr="00963C41">
        <w:rPr>
          <w:rFonts w:asciiTheme="minorHAnsi" w:hAnsiTheme="minorHAnsi" w:cstheme="minorHAnsi"/>
        </w:rPr>
        <w:t>&amp; Li, 2019</w:t>
      </w:r>
      <w:r w:rsidR="00EB1DB3" w:rsidRPr="00963C41">
        <w:rPr>
          <w:rFonts w:asciiTheme="minorHAnsi" w:hAnsiTheme="minorHAnsi" w:cstheme="minorHAnsi"/>
        </w:rPr>
        <w:t xml:space="preserve">). </w:t>
      </w:r>
      <w:r w:rsidR="0043460D" w:rsidRPr="00963C41">
        <w:rPr>
          <w:rFonts w:asciiTheme="minorHAnsi" w:hAnsiTheme="minorHAnsi" w:cstheme="minorHAnsi"/>
        </w:rPr>
        <w:t xml:space="preserve">Wong and Li </w:t>
      </w:r>
      <w:r w:rsidR="00863A17" w:rsidRPr="00963C41">
        <w:rPr>
          <w:rFonts w:asciiTheme="minorHAnsi" w:hAnsiTheme="minorHAnsi" w:cstheme="minorHAnsi"/>
        </w:rPr>
        <w:t xml:space="preserve">(2019) </w:t>
      </w:r>
      <w:r w:rsidR="00EB236E" w:rsidRPr="00963C41">
        <w:rPr>
          <w:rFonts w:asciiTheme="minorHAnsi" w:hAnsiTheme="minorHAnsi" w:cstheme="minorHAnsi"/>
        </w:rPr>
        <w:t xml:space="preserve">revealed that many Australian institutions' institutional strategy plans do not include OER development. Without addressing issues like intellectual property </w:t>
      </w:r>
      <w:r w:rsidR="00EB236E" w:rsidRPr="00963C41">
        <w:rPr>
          <w:rFonts w:asciiTheme="minorHAnsi" w:hAnsiTheme="minorHAnsi" w:cstheme="minorHAnsi"/>
        </w:rPr>
        <w:lastRenderedPageBreak/>
        <w:t>rights, quality control, and finance assistance, this restriction may have an impact on instructors' understanding of OER and desire to use them.</w:t>
      </w:r>
    </w:p>
    <w:p w14:paraId="414D08C2" w14:textId="77777777" w:rsidR="00435E0C" w:rsidRPr="00963C41" w:rsidRDefault="00435E0C" w:rsidP="00963C41">
      <w:pPr>
        <w:spacing w:line="480" w:lineRule="auto"/>
        <w:rPr>
          <w:rFonts w:asciiTheme="minorHAnsi" w:hAnsiTheme="minorHAnsi" w:cstheme="minorHAnsi"/>
        </w:rPr>
      </w:pPr>
    </w:p>
    <w:p w14:paraId="48434492" w14:textId="7F703CF0" w:rsidR="00DC7A78" w:rsidRPr="00963C41" w:rsidRDefault="006D3457" w:rsidP="00963C41">
      <w:pPr>
        <w:spacing w:line="480" w:lineRule="auto"/>
        <w:rPr>
          <w:rFonts w:asciiTheme="minorHAnsi" w:hAnsiTheme="minorHAnsi" w:cstheme="minorHAnsi"/>
          <w:b/>
          <w:bCs/>
        </w:rPr>
      </w:pPr>
      <w:r w:rsidRPr="00963C41">
        <w:rPr>
          <w:rFonts w:asciiTheme="minorHAnsi" w:hAnsiTheme="minorHAnsi" w:cstheme="minorHAnsi"/>
          <w:b/>
          <w:bCs/>
        </w:rPr>
        <w:t>Emerging Technology</w:t>
      </w:r>
      <w:r w:rsidR="003173CB" w:rsidRPr="00963C41">
        <w:rPr>
          <w:rFonts w:asciiTheme="minorHAnsi" w:hAnsiTheme="minorHAnsi" w:cstheme="minorHAnsi"/>
          <w:b/>
          <w:bCs/>
        </w:rPr>
        <w:t xml:space="preserve"> User’s C</w:t>
      </w:r>
      <w:r w:rsidR="00A41364" w:rsidRPr="00963C41">
        <w:rPr>
          <w:rFonts w:asciiTheme="minorHAnsi" w:hAnsiTheme="minorHAnsi" w:cstheme="minorHAnsi"/>
          <w:b/>
          <w:bCs/>
        </w:rPr>
        <w:t>halleng</w:t>
      </w:r>
      <w:r w:rsidR="0042713C" w:rsidRPr="00963C41">
        <w:rPr>
          <w:rFonts w:asciiTheme="minorHAnsi" w:hAnsiTheme="minorHAnsi" w:cstheme="minorHAnsi"/>
          <w:b/>
          <w:bCs/>
        </w:rPr>
        <w:t>e</w:t>
      </w:r>
      <w:r w:rsidR="00A41364" w:rsidRPr="00963C41">
        <w:rPr>
          <w:rFonts w:asciiTheme="minorHAnsi" w:hAnsiTheme="minorHAnsi" w:cstheme="minorHAnsi"/>
          <w:b/>
          <w:bCs/>
        </w:rPr>
        <w:t xml:space="preserve"> </w:t>
      </w:r>
      <w:r w:rsidR="0042713C" w:rsidRPr="00963C41">
        <w:rPr>
          <w:rFonts w:asciiTheme="minorHAnsi" w:hAnsiTheme="minorHAnsi" w:cstheme="minorHAnsi"/>
          <w:b/>
          <w:bCs/>
        </w:rPr>
        <w:t>in</w:t>
      </w:r>
      <w:r w:rsidR="00A41364" w:rsidRPr="00963C41">
        <w:rPr>
          <w:rFonts w:asciiTheme="minorHAnsi" w:hAnsiTheme="minorHAnsi" w:cstheme="minorHAnsi"/>
          <w:b/>
          <w:bCs/>
        </w:rPr>
        <w:t xml:space="preserve"> </w:t>
      </w:r>
      <w:r w:rsidR="003173CB" w:rsidRPr="00963C41">
        <w:rPr>
          <w:rFonts w:asciiTheme="minorHAnsi" w:hAnsiTheme="minorHAnsi" w:cstheme="minorHAnsi"/>
          <w:b/>
          <w:bCs/>
        </w:rPr>
        <w:t>P</w:t>
      </w:r>
      <w:r w:rsidR="006B0F0A" w:rsidRPr="00963C41">
        <w:rPr>
          <w:rFonts w:asciiTheme="minorHAnsi" w:hAnsiTheme="minorHAnsi" w:cstheme="minorHAnsi"/>
          <w:b/>
          <w:bCs/>
        </w:rPr>
        <w:t xml:space="preserve">rivacy </w:t>
      </w:r>
      <w:r w:rsidR="003173CB" w:rsidRPr="00963C41">
        <w:rPr>
          <w:rFonts w:asciiTheme="minorHAnsi" w:hAnsiTheme="minorHAnsi" w:cstheme="minorHAnsi"/>
          <w:b/>
          <w:bCs/>
        </w:rPr>
        <w:t>I</w:t>
      </w:r>
      <w:r w:rsidR="006B0F0A" w:rsidRPr="00963C41">
        <w:rPr>
          <w:rFonts w:asciiTheme="minorHAnsi" w:hAnsiTheme="minorHAnsi" w:cstheme="minorHAnsi"/>
          <w:b/>
          <w:bCs/>
        </w:rPr>
        <w:t>ssue</w:t>
      </w:r>
    </w:p>
    <w:p w14:paraId="3033629B" w14:textId="17047F53" w:rsidR="00E72605" w:rsidRPr="00963C41" w:rsidRDefault="00B812F5" w:rsidP="00963C41">
      <w:pPr>
        <w:spacing w:line="480" w:lineRule="auto"/>
        <w:rPr>
          <w:rFonts w:asciiTheme="minorHAnsi" w:hAnsiTheme="minorHAnsi" w:cstheme="minorHAnsi"/>
        </w:rPr>
      </w:pPr>
      <w:r w:rsidRPr="00963C41">
        <w:rPr>
          <w:rFonts w:asciiTheme="minorHAnsi" w:hAnsiTheme="minorHAnsi" w:cstheme="minorHAnsi"/>
        </w:rPr>
        <w:t xml:space="preserve">While </w:t>
      </w:r>
      <w:r w:rsidR="00632B96" w:rsidRPr="00963C41">
        <w:rPr>
          <w:rFonts w:asciiTheme="minorHAnsi" w:hAnsiTheme="minorHAnsi" w:cstheme="minorHAnsi"/>
        </w:rPr>
        <w:t xml:space="preserve">technology brings a variety of benefit to </w:t>
      </w:r>
      <w:r w:rsidR="00CB7D83" w:rsidRPr="00963C41">
        <w:rPr>
          <w:rFonts w:asciiTheme="minorHAnsi" w:hAnsiTheme="minorHAnsi" w:cstheme="minorHAnsi"/>
        </w:rPr>
        <w:t xml:space="preserve">students, a serious problem </w:t>
      </w:r>
      <w:r w:rsidR="00A10F3C" w:rsidRPr="00963C41">
        <w:rPr>
          <w:rFonts w:asciiTheme="minorHAnsi" w:hAnsiTheme="minorHAnsi" w:cstheme="minorHAnsi"/>
        </w:rPr>
        <w:t xml:space="preserve">regarding user’s privacy </w:t>
      </w:r>
      <w:r w:rsidR="00D37FDF" w:rsidRPr="00963C41">
        <w:rPr>
          <w:rFonts w:asciiTheme="minorHAnsi" w:hAnsiTheme="minorHAnsi" w:cstheme="minorHAnsi"/>
        </w:rPr>
        <w:t xml:space="preserve">also comes to a fore. </w:t>
      </w:r>
      <w:r w:rsidR="00AF71D7" w:rsidRPr="00963C41">
        <w:rPr>
          <w:rFonts w:asciiTheme="minorHAnsi" w:hAnsiTheme="minorHAnsi" w:cstheme="minorHAnsi"/>
        </w:rPr>
        <w:t>Two recent studies (Kuleto et al., 2021; McGrath et al., 2023) have highlighted that new technology introduces privacy issues that require attention and improvement, as it often carries a high potential security risk through widespread data sharing on the internet.</w:t>
      </w:r>
      <w:r w:rsidR="00573325" w:rsidRPr="00963C41">
        <w:rPr>
          <w:rFonts w:asciiTheme="minorHAnsi" w:hAnsiTheme="minorHAnsi" w:cstheme="minorHAnsi"/>
        </w:rPr>
        <w:t xml:space="preserve"> </w:t>
      </w:r>
      <w:r w:rsidR="00AF1475" w:rsidRPr="00963C41">
        <w:rPr>
          <w:rFonts w:asciiTheme="minorHAnsi" w:hAnsiTheme="minorHAnsi" w:cstheme="minorHAnsi"/>
        </w:rPr>
        <w:t xml:space="preserve">Valuable private information </w:t>
      </w:r>
      <w:r w:rsidR="00577429" w:rsidRPr="00963C41">
        <w:rPr>
          <w:rFonts w:asciiTheme="minorHAnsi" w:hAnsiTheme="minorHAnsi" w:cstheme="minorHAnsi"/>
        </w:rPr>
        <w:t>such as</w:t>
      </w:r>
      <w:r w:rsidR="00AE2CC7" w:rsidRPr="00963C41">
        <w:rPr>
          <w:rFonts w:asciiTheme="minorHAnsi" w:hAnsiTheme="minorHAnsi" w:cstheme="minorHAnsi"/>
        </w:rPr>
        <w:t xml:space="preserve"> </w:t>
      </w:r>
      <w:r w:rsidR="00666306" w:rsidRPr="00963C41">
        <w:rPr>
          <w:rFonts w:asciiTheme="minorHAnsi" w:hAnsiTheme="minorHAnsi" w:cstheme="minorHAnsi"/>
        </w:rPr>
        <w:t>account number</w:t>
      </w:r>
      <w:r w:rsidR="00A00006" w:rsidRPr="00963C41">
        <w:rPr>
          <w:rFonts w:asciiTheme="minorHAnsi" w:hAnsiTheme="minorHAnsi" w:cstheme="minorHAnsi"/>
        </w:rPr>
        <w:t xml:space="preserve"> and </w:t>
      </w:r>
      <w:r w:rsidR="00C719DD" w:rsidRPr="00963C41">
        <w:rPr>
          <w:rFonts w:asciiTheme="minorHAnsi" w:hAnsiTheme="minorHAnsi" w:cstheme="minorHAnsi"/>
        </w:rPr>
        <w:t xml:space="preserve">detailed </w:t>
      </w:r>
      <w:r w:rsidR="00AE323D" w:rsidRPr="00963C41">
        <w:rPr>
          <w:rFonts w:asciiTheme="minorHAnsi" w:hAnsiTheme="minorHAnsi" w:cstheme="minorHAnsi"/>
        </w:rPr>
        <w:t>driv</w:t>
      </w:r>
      <w:r w:rsidR="00B22831" w:rsidRPr="00963C41">
        <w:rPr>
          <w:rFonts w:asciiTheme="minorHAnsi" w:hAnsiTheme="minorHAnsi" w:cstheme="minorHAnsi"/>
        </w:rPr>
        <w:t>ing</w:t>
      </w:r>
      <w:r w:rsidR="00AE323D" w:rsidRPr="00963C41">
        <w:rPr>
          <w:rFonts w:asciiTheme="minorHAnsi" w:hAnsiTheme="minorHAnsi" w:cstheme="minorHAnsi"/>
        </w:rPr>
        <w:t xml:space="preserve"> li</w:t>
      </w:r>
      <w:r w:rsidR="00B428E0" w:rsidRPr="00963C41">
        <w:rPr>
          <w:rFonts w:asciiTheme="minorHAnsi" w:hAnsiTheme="minorHAnsi" w:cstheme="minorHAnsi"/>
        </w:rPr>
        <w:t>cen</w:t>
      </w:r>
      <w:r w:rsidR="00B22831" w:rsidRPr="00963C41">
        <w:rPr>
          <w:rFonts w:asciiTheme="minorHAnsi" w:hAnsiTheme="minorHAnsi" w:cstheme="minorHAnsi"/>
        </w:rPr>
        <w:t>s</w:t>
      </w:r>
      <w:r w:rsidR="00B428E0" w:rsidRPr="00963C41">
        <w:rPr>
          <w:rFonts w:asciiTheme="minorHAnsi" w:hAnsiTheme="minorHAnsi" w:cstheme="minorHAnsi"/>
        </w:rPr>
        <w:t xml:space="preserve">e </w:t>
      </w:r>
      <w:r w:rsidR="00C719DD" w:rsidRPr="00963C41">
        <w:rPr>
          <w:rFonts w:asciiTheme="minorHAnsi" w:hAnsiTheme="minorHAnsi" w:cstheme="minorHAnsi"/>
        </w:rPr>
        <w:t>information</w:t>
      </w:r>
      <w:r w:rsidR="00A84354" w:rsidRPr="00963C41">
        <w:rPr>
          <w:rFonts w:asciiTheme="minorHAnsi" w:hAnsiTheme="minorHAnsi" w:cstheme="minorHAnsi"/>
        </w:rPr>
        <w:t xml:space="preserve"> </w:t>
      </w:r>
      <w:r w:rsidR="00C614CF" w:rsidRPr="00963C41">
        <w:rPr>
          <w:rFonts w:asciiTheme="minorHAnsi" w:hAnsiTheme="minorHAnsi" w:cstheme="minorHAnsi"/>
        </w:rPr>
        <w:t>tend</w:t>
      </w:r>
      <w:r w:rsidR="006B3AC4" w:rsidRPr="00963C41">
        <w:rPr>
          <w:rFonts w:asciiTheme="minorHAnsi" w:hAnsiTheme="minorHAnsi" w:cstheme="minorHAnsi"/>
        </w:rPr>
        <w:t xml:space="preserve"> to be </w:t>
      </w:r>
      <w:r w:rsidR="00E42BC0" w:rsidRPr="00963C41">
        <w:rPr>
          <w:rFonts w:asciiTheme="minorHAnsi" w:hAnsiTheme="minorHAnsi" w:cstheme="minorHAnsi"/>
        </w:rPr>
        <w:t>stolen</w:t>
      </w:r>
      <w:r w:rsidR="006B3AC4" w:rsidRPr="00963C41">
        <w:rPr>
          <w:rFonts w:asciiTheme="minorHAnsi" w:hAnsiTheme="minorHAnsi" w:cstheme="minorHAnsi"/>
        </w:rPr>
        <w:t xml:space="preserve"> by hacker</w:t>
      </w:r>
      <w:r w:rsidR="00C614CF" w:rsidRPr="00963C41">
        <w:rPr>
          <w:rFonts w:asciiTheme="minorHAnsi" w:hAnsiTheme="minorHAnsi" w:cstheme="minorHAnsi"/>
        </w:rPr>
        <w:t xml:space="preserve">s </w:t>
      </w:r>
      <w:r w:rsidR="0029518D" w:rsidRPr="00963C41">
        <w:rPr>
          <w:rFonts w:asciiTheme="minorHAnsi" w:hAnsiTheme="minorHAnsi" w:cstheme="minorHAnsi"/>
        </w:rPr>
        <w:t>in</w:t>
      </w:r>
      <w:r w:rsidR="00C42817" w:rsidRPr="00963C41">
        <w:rPr>
          <w:rFonts w:asciiTheme="minorHAnsi" w:hAnsiTheme="minorHAnsi" w:cstheme="minorHAnsi"/>
        </w:rPr>
        <w:t xml:space="preserve"> the</w:t>
      </w:r>
      <w:r w:rsidR="00FB04B8" w:rsidRPr="00963C41">
        <w:rPr>
          <w:rFonts w:asciiTheme="minorHAnsi" w:hAnsiTheme="minorHAnsi" w:cstheme="minorHAnsi"/>
        </w:rPr>
        <w:t xml:space="preserve"> </w:t>
      </w:r>
      <w:r w:rsidR="00EB52F2" w:rsidRPr="00963C41">
        <w:rPr>
          <w:rFonts w:asciiTheme="minorHAnsi" w:hAnsiTheme="minorHAnsi" w:cstheme="minorHAnsi"/>
        </w:rPr>
        <w:t xml:space="preserve">context of </w:t>
      </w:r>
      <w:r w:rsidR="00BF6EB0" w:rsidRPr="00963C41">
        <w:rPr>
          <w:rFonts w:asciiTheme="minorHAnsi" w:hAnsiTheme="minorHAnsi" w:cstheme="minorHAnsi"/>
        </w:rPr>
        <w:t>losing data</w:t>
      </w:r>
      <w:r w:rsidR="00EA3440" w:rsidRPr="00963C41">
        <w:rPr>
          <w:rFonts w:asciiTheme="minorHAnsi" w:hAnsiTheme="minorHAnsi" w:cstheme="minorHAnsi"/>
        </w:rPr>
        <w:t xml:space="preserve"> (</w:t>
      </w:r>
      <w:r w:rsidR="00EA3440" w:rsidRPr="00963C41">
        <w:rPr>
          <w:rFonts w:asciiTheme="minorHAnsi" w:eastAsiaTheme="minorEastAsia" w:hAnsiTheme="minorHAnsi" w:cstheme="minorHAnsi"/>
          <w:kern w:val="2"/>
          <w14:ligatures w14:val="standardContextual"/>
        </w:rPr>
        <w:t>Sue Conger</w:t>
      </w:r>
      <w:r w:rsidR="00EA3440" w:rsidRPr="00963C41">
        <w:rPr>
          <w:rFonts w:asciiTheme="minorHAnsi" w:hAnsiTheme="minorHAnsi" w:cstheme="minorHAnsi"/>
        </w:rPr>
        <w:t xml:space="preserve"> &amp; </w:t>
      </w:r>
      <w:r w:rsidR="00EA3440" w:rsidRPr="00963C41">
        <w:rPr>
          <w:rFonts w:asciiTheme="minorHAnsi" w:eastAsiaTheme="minorEastAsia" w:hAnsiTheme="minorHAnsi" w:cstheme="minorHAnsi"/>
          <w:kern w:val="2"/>
          <w14:ligatures w14:val="standardContextual"/>
        </w:rPr>
        <w:t>Loch</w:t>
      </w:r>
      <w:r w:rsidR="00EA3440" w:rsidRPr="00963C41">
        <w:rPr>
          <w:rFonts w:asciiTheme="minorHAnsi" w:hAnsiTheme="minorHAnsi" w:cstheme="minorHAnsi"/>
        </w:rPr>
        <w:t>, 2013)</w:t>
      </w:r>
      <w:r w:rsidR="0029518D" w:rsidRPr="00963C41">
        <w:rPr>
          <w:rFonts w:asciiTheme="minorHAnsi" w:hAnsiTheme="minorHAnsi" w:cstheme="minorHAnsi"/>
        </w:rPr>
        <w:t xml:space="preserve">. </w:t>
      </w:r>
      <w:r w:rsidR="00732457" w:rsidRPr="00963C41">
        <w:rPr>
          <w:rFonts w:asciiTheme="minorHAnsi" w:hAnsiTheme="minorHAnsi" w:cstheme="minorHAnsi"/>
        </w:rPr>
        <w:t xml:space="preserve">In the </w:t>
      </w:r>
      <w:r w:rsidR="00A32C21" w:rsidRPr="00963C41">
        <w:rPr>
          <w:rFonts w:asciiTheme="minorHAnsi" w:hAnsiTheme="minorHAnsi" w:cstheme="minorHAnsi"/>
        </w:rPr>
        <w:t>United States</w:t>
      </w:r>
      <w:r w:rsidR="00832BC9" w:rsidRPr="00963C41">
        <w:rPr>
          <w:rFonts w:asciiTheme="minorHAnsi" w:hAnsiTheme="minorHAnsi" w:cstheme="minorHAnsi"/>
        </w:rPr>
        <w:t xml:space="preserve"> from 2005</w:t>
      </w:r>
      <w:r w:rsidR="00732457" w:rsidRPr="00963C41">
        <w:rPr>
          <w:rFonts w:asciiTheme="minorHAnsi" w:hAnsiTheme="minorHAnsi" w:cstheme="minorHAnsi"/>
        </w:rPr>
        <w:t xml:space="preserve">, </w:t>
      </w:r>
      <w:r w:rsidR="0010604C" w:rsidRPr="00963C41">
        <w:rPr>
          <w:rFonts w:asciiTheme="minorHAnsi" w:hAnsiTheme="minorHAnsi" w:cstheme="minorHAnsi"/>
        </w:rPr>
        <w:t>hacks</w:t>
      </w:r>
      <w:r w:rsidR="00732457" w:rsidRPr="00963C41">
        <w:rPr>
          <w:rFonts w:asciiTheme="minorHAnsi" w:hAnsiTheme="minorHAnsi" w:cstheme="minorHAnsi"/>
        </w:rPr>
        <w:t xml:space="preserve"> including personal identifying information have affected more than 550 million records; </w:t>
      </w:r>
      <w:r w:rsidR="00F62951" w:rsidRPr="00963C41">
        <w:rPr>
          <w:rFonts w:asciiTheme="minorHAnsi" w:hAnsiTheme="minorHAnsi" w:cstheme="minorHAnsi"/>
        </w:rPr>
        <w:t>further</w:t>
      </w:r>
      <w:r w:rsidR="00732457" w:rsidRPr="00963C41">
        <w:rPr>
          <w:rFonts w:asciiTheme="minorHAnsi" w:hAnsiTheme="minorHAnsi" w:cstheme="minorHAnsi"/>
        </w:rPr>
        <w:t xml:space="preserve"> 200 million data are included in reported global losses</w:t>
      </w:r>
      <w:r w:rsidR="00C715D3" w:rsidRPr="00963C41">
        <w:rPr>
          <w:rFonts w:asciiTheme="minorHAnsi" w:hAnsiTheme="minorHAnsi" w:cstheme="minorHAnsi"/>
        </w:rPr>
        <w:t xml:space="preserve"> </w:t>
      </w:r>
      <w:r w:rsidR="00C715D3" w:rsidRPr="00963C41">
        <w:rPr>
          <w:rFonts w:asciiTheme="minorHAnsi" w:hAnsiTheme="minorHAnsi" w:cstheme="minorHAnsi"/>
        </w:rPr>
        <w:t>(</w:t>
      </w:r>
      <w:r w:rsidR="00C715D3" w:rsidRPr="00963C41">
        <w:rPr>
          <w:rFonts w:asciiTheme="minorHAnsi" w:eastAsiaTheme="minorEastAsia" w:hAnsiTheme="minorHAnsi" w:cstheme="minorHAnsi"/>
          <w:kern w:val="2"/>
          <w14:ligatures w14:val="standardContextual"/>
        </w:rPr>
        <w:t>Conger</w:t>
      </w:r>
      <w:r w:rsidR="00C715D3" w:rsidRPr="00963C41">
        <w:rPr>
          <w:rFonts w:asciiTheme="minorHAnsi" w:hAnsiTheme="minorHAnsi" w:cstheme="minorHAnsi"/>
        </w:rPr>
        <w:t xml:space="preserve"> &amp; </w:t>
      </w:r>
      <w:r w:rsidR="00C715D3" w:rsidRPr="00963C41">
        <w:rPr>
          <w:rFonts w:asciiTheme="minorHAnsi" w:eastAsiaTheme="minorEastAsia" w:hAnsiTheme="minorHAnsi" w:cstheme="minorHAnsi"/>
          <w:kern w:val="2"/>
          <w14:ligatures w14:val="standardContextual"/>
        </w:rPr>
        <w:t>Loch</w:t>
      </w:r>
      <w:r w:rsidR="00C715D3" w:rsidRPr="00963C41">
        <w:rPr>
          <w:rFonts w:asciiTheme="minorHAnsi" w:hAnsiTheme="minorHAnsi" w:cstheme="minorHAnsi"/>
        </w:rPr>
        <w:t>, 2013)</w:t>
      </w:r>
      <w:r w:rsidR="00732457" w:rsidRPr="00963C41">
        <w:rPr>
          <w:rFonts w:asciiTheme="minorHAnsi" w:hAnsiTheme="minorHAnsi" w:cstheme="minorHAnsi"/>
        </w:rPr>
        <w:t xml:space="preserve">. </w:t>
      </w:r>
      <w:r w:rsidR="006E7F19" w:rsidRPr="00963C41">
        <w:rPr>
          <w:rFonts w:asciiTheme="minorHAnsi" w:hAnsiTheme="minorHAnsi" w:cstheme="minorHAnsi"/>
        </w:rPr>
        <w:t>Comparing</w:t>
      </w:r>
      <w:r w:rsidR="00681F4A" w:rsidRPr="00963C41">
        <w:rPr>
          <w:rFonts w:asciiTheme="minorHAnsi" w:hAnsiTheme="minorHAnsi" w:cstheme="minorHAnsi"/>
        </w:rPr>
        <w:t xml:space="preserve"> with</w:t>
      </w:r>
      <w:r w:rsidR="006E7F19" w:rsidRPr="00963C41">
        <w:rPr>
          <w:rFonts w:asciiTheme="minorHAnsi" w:hAnsiTheme="minorHAnsi" w:cstheme="minorHAnsi"/>
        </w:rPr>
        <w:t xml:space="preserve"> the</w:t>
      </w:r>
      <w:r w:rsidR="00C94E86" w:rsidRPr="00963C41">
        <w:rPr>
          <w:rFonts w:asciiTheme="minorHAnsi" w:hAnsiTheme="minorHAnsi" w:cstheme="minorHAnsi"/>
        </w:rPr>
        <w:t xml:space="preserve"> non-efficiency</w:t>
      </w:r>
      <w:r w:rsidR="006E7F19" w:rsidRPr="00963C41">
        <w:rPr>
          <w:rFonts w:asciiTheme="minorHAnsi" w:hAnsiTheme="minorHAnsi" w:cstheme="minorHAnsi"/>
        </w:rPr>
        <w:t xml:space="preserve"> traditional</w:t>
      </w:r>
      <w:r w:rsidR="00153381" w:rsidRPr="00963C41">
        <w:rPr>
          <w:rFonts w:asciiTheme="minorHAnsi" w:hAnsiTheme="minorHAnsi" w:cstheme="minorHAnsi"/>
        </w:rPr>
        <w:t xml:space="preserve"> </w:t>
      </w:r>
      <w:r w:rsidR="009F740F" w:rsidRPr="00963C41">
        <w:rPr>
          <w:rFonts w:asciiTheme="minorHAnsi" w:hAnsiTheme="minorHAnsi" w:cstheme="minorHAnsi"/>
        </w:rPr>
        <w:t>protect method</w:t>
      </w:r>
      <w:r w:rsidR="00D14D91" w:rsidRPr="00963C41">
        <w:rPr>
          <w:rFonts w:asciiTheme="minorHAnsi" w:hAnsiTheme="minorHAnsi" w:cstheme="minorHAnsi"/>
        </w:rPr>
        <w:t xml:space="preserve"> </w:t>
      </w:r>
      <w:r w:rsidR="00D96639" w:rsidRPr="00963C41">
        <w:rPr>
          <w:rFonts w:asciiTheme="minorHAnsi" w:hAnsiTheme="minorHAnsi" w:cstheme="minorHAnsi"/>
        </w:rPr>
        <w:t xml:space="preserve">of </w:t>
      </w:r>
      <w:r w:rsidR="00D96639" w:rsidRPr="00963C41">
        <w:rPr>
          <w:rFonts w:asciiTheme="minorHAnsi" w:eastAsiaTheme="minorEastAsia" w:hAnsiTheme="minorHAnsi" w:cstheme="minorHAnsi"/>
          <w:kern w:val="2"/>
          <w14:ligatures w14:val="standardContextual"/>
        </w:rPr>
        <w:t>de-identification</w:t>
      </w:r>
      <w:r w:rsidR="009F740F" w:rsidRPr="00963C41">
        <w:rPr>
          <w:rFonts w:asciiTheme="minorHAnsi" w:hAnsiTheme="minorHAnsi" w:cstheme="minorHAnsi"/>
        </w:rPr>
        <w:t>,</w:t>
      </w:r>
      <w:r w:rsidR="006E7F19" w:rsidRPr="00963C41">
        <w:rPr>
          <w:rFonts w:asciiTheme="minorHAnsi" w:hAnsiTheme="minorHAnsi" w:cstheme="minorHAnsi"/>
        </w:rPr>
        <w:t xml:space="preserve"> </w:t>
      </w:r>
      <w:r w:rsidR="00346F48" w:rsidRPr="00963C41">
        <w:rPr>
          <w:rFonts w:asciiTheme="minorHAnsi" w:eastAsiaTheme="minorEastAsia" w:hAnsiTheme="minorHAnsi" w:cstheme="minorHAnsi"/>
          <w:kern w:val="2"/>
          <w14:ligatures w14:val="standardContextual"/>
        </w:rPr>
        <w:t xml:space="preserve">secure multiparty computation (MPC) </w:t>
      </w:r>
      <w:r w:rsidR="006B45C7" w:rsidRPr="00963C41">
        <w:rPr>
          <w:rFonts w:asciiTheme="minorHAnsi" w:hAnsiTheme="minorHAnsi" w:cstheme="minorHAnsi"/>
        </w:rPr>
        <w:t>f</w:t>
      </w:r>
      <w:r w:rsidR="00346F48" w:rsidRPr="00963C41">
        <w:rPr>
          <w:rFonts w:asciiTheme="minorHAnsi" w:eastAsiaTheme="minorEastAsia" w:hAnsiTheme="minorHAnsi" w:cstheme="minorHAnsi"/>
          <w:kern w:val="2"/>
          <w14:ligatures w14:val="standardContextual"/>
        </w:rPr>
        <w:t>rameworks</w:t>
      </w:r>
      <w:r w:rsidR="00AF6DE1" w:rsidRPr="00963C41">
        <w:rPr>
          <w:rFonts w:asciiTheme="minorHAnsi" w:hAnsiTheme="minorHAnsi" w:cstheme="minorHAnsi"/>
        </w:rPr>
        <w:t xml:space="preserve"> </w:t>
      </w:r>
      <w:r w:rsidR="002110E9" w:rsidRPr="00963C41">
        <w:rPr>
          <w:rFonts w:asciiTheme="minorHAnsi" w:hAnsiTheme="minorHAnsi" w:cstheme="minorHAnsi"/>
        </w:rPr>
        <w:t>provide</w:t>
      </w:r>
      <w:r w:rsidR="00245CAF" w:rsidRPr="00963C41">
        <w:rPr>
          <w:rFonts w:asciiTheme="minorHAnsi" w:hAnsiTheme="minorHAnsi" w:cstheme="minorHAnsi"/>
        </w:rPr>
        <w:t xml:space="preserve"> the privacy </w:t>
      </w:r>
      <w:r w:rsidR="00793666" w:rsidRPr="00963C41">
        <w:rPr>
          <w:rFonts w:asciiTheme="minorHAnsi" w:hAnsiTheme="minorHAnsi" w:cstheme="minorHAnsi"/>
        </w:rPr>
        <w:t xml:space="preserve">data </w:t>
      </w:r>
      <w:r w:rsidR="00B64706" w:rsidRPr="00963C41">
        <w:rPr>
          <w:rFonts w:asciiTheme="minorHAnsi" w:hAnsiTheme="minorHAnsi" w:cstheme="minorHAnsi"/>
        </w:rPr>
        <w:t xml:space="preserve">securely when </w:t>
      </w:r>
      <w:r w:rsidR="00346F48" w:rsidRPr="00963C41">
        <w:rPr>
          <w:rFonts w:asciiTheme="minorHAnsi" w:eastAsiaTheme="minorEastAsia" w:hAnsiTheme="minorHAnsi" w:cstheme="minorHAnsi"/>
          <w:kern w:val="2"/>
          <w14:ligatures w14:val="standardContextual"/>
        </w:rPr>
        <w:t>multiple</w:t>
      </w:r>
      <w:r w:rsidR="005B1111" w:rsidRPr="00963C41">
        <w:rPr>
          <w:rFonts w:asciiTheme="minorHAnsi" w:hAnsiTheme="minorHAnsi" w:cstheme="minorHAnsi"/>
        </w:rPr>
        <w:t xml:space="preserve"> computer</w:t>
      </w:r>
      <w:r w:rsidR="00346F48" w:rsidRPr="00963C41">
        <w:rPr>
          <w:rFonts w:asciiTheme="minorHAnsi" w:eastAsiaTheme="minorEastAsia" w:hAnsiTheme="minorHAnsi" w:cstheme="minorHAnsi"/>
          <w:kern w:val="2"/>
          <w14:ligatures w14:val="standardContextual"/>
        </w:rPr>
        <w:t xml:space="preserve"> </w:t>
      </w:r>
      <w:r w:rsidR="00A00287" w:rsidRPr="00963C41">
        <w:rPr>
          <w:rFonts w:asciiTheme="minorHAnsi" w:hAnsiTheme="minorHAnsi" w:cstheme="minorHAnsi"/>
        </w:rPr>
        <w:t>devices</w:t>
      </w:r>
      <w:r w:rsidR="00346F48" w:rsidRPr="00963C41">
        <w:rPr>
          <w:rFonts w:asciiTheme="minorHAnsi" w:eastAsiaTheme="minorEastAsia" w:hAnsiTheme="minorHAnsi" w:cstheme="minorHAnsi"/>
          <w:kern w:val="2"/>
          <w14:ligatures w14:val="standardContextual"/>
        </w:rPr>
        <w:t xml:space="preserve"> </w:t>
      </w:r>
      <w:r w:rsidR="001446B1" w:rsidRPr="00963C41">
        <w:rPr>
          <w:rFonts w:asciiTheme="minorHAnsi" w:hAnsiTheme="minorHAnsi" w:cstheme="minorHAnsi"/>
        </w:rPr>
        <w:t xml:space="preserve">have a </w:t>
      </w:r>
      <w:r w:rsidR="001446B1" w:rsidRPr="00963C41">
        <w:rPr>
          <w:rFonts w:asciiTheme="minorHAnsi" w:hAnsiTheme="minorHAnsi" w:cstheme="minorHAnsi"/>
        </w:rPr>
        <w:t>collaborate</w:t>
      </w:r>
      <w:r w:rsidR="001446B1" w:rsidRPr="00963C41">
        <w:rPr>
          <w:rFonts w:asciiTheme="minorHAnsi" w:hAnsiTheme="minorHAnsi" w:cstheme="minorHAnsi"/>
        </w:rPr>
        <w:t xml:space="preserve"> analysis</w:t>
      </w:r>
      <w:r w:rsidR="00F502C8" w:rsidRPr="00963C41">
        <w:rPr>
          <w:rFonts w:asciiTheme="minorHAnsi" w:hAnsiTheme="minorHAnsi" w:cstheme="minorHAnsi"/>
        </w:rPr>
        <w:t xml:space="preserve"> (Berger &amp; Cho, 2019)</w:t>
      </w:r>
      <w:r w:rsidR="00346F48" w:rsidRPr="00963C41">
        <w:rPr>
          <w:rFonts w:asciiTheme="minorHAnsi" w:eastAsiaTheme="minorEastAsia" w:hAnsiTheme="minorHAnsi" w:cstheme="minorHAnsi"/>
          <w:kern w:val="2"/>
          <w14:ligatures w14:val="standardContextual"/>
        </w:rPr>
        <w:t xml:space="preserve">. </w:t>
      </w:r>
      <w:r w:rsidR="00BA60D8" w:rsidRPr="00963C41">
        <w:rPr>
          <w:rFonts w:asciiTheme="minorHAnsi" w:hAnsiTheme="minorHAnsi" w:cstheme="minorHAnsi"/>
        </w:rPr>
        <w:t xml:space="preserve">As a result, </w:t>
      </w:r>
      <w:r w:rsidR="002916EC" w:rsidRPr="00963C41">
        <w:rPr>
          <w:rFonts w:asciiTheme="minorHAnsi" w:hAnsiTheme="minorHAnsi" w:cstheme="minorHAnsi"/>
        </w:rPr>
        <w:t>it has been recommended</w:t>
      </w:r>
      <w:r w:rsidR="00702CEB" w:rsidRPr="00963C41">
        <w:rPr>
          <w:rFonts w:asciiTheme="minorHAnsi" w:hAnsiTheme="minorHAnsi" w:cstheme="minorHAnsi"/>
        </w:rPr>
        <w:t xml:space="preserve"> first</w:t>
      </w:r>
      <w:r w:rsidR="00435E0C" w:rsidRPr="00963C41">
        <w:rPr>
          <w:rFonts w:asciiTheme="minorHAnsi" w:hAnsiTheme="minorHAnsi" w:cstheme="minorHAnsi"/>
        </w:rPr>
        <w:t>ly</w:t>
      </w:r>
      <w:r w:rsidR="002916EC" w:rsidRPr="00963C41">
        <w:rPr>
          <w:rFonts w:asciiTheme="minorHAnsi" w:hAnsiTheme="minorHAnsi" w:cstheme="minorHAnsi"/>
        </w:rPr>
        <w:t xml:space="preserve"> </w:t>
      </w:r>
      <w:r w:rsidR="008753C9" w:rsidRPr="00963C41">
        <w:rPr>
          <w:rFonts w:asciiTheme="minorHAnsi" w:hAnsiTheme="minorHAnsi" w:cstheme="minorHAnsi"/>
        </w:rPr>
        <w:t xml:space="preserve">to improve the </w:t>
      </w:r>
      <w:r w:rsidR="00793C50" w:rsidRPr="00963C41">
        <w:rPr>
          <w:rFonts w:asciiTheme="minorHAnsi" w:hAnsiTheme="minorHAnsi" w:cstheme="minorHAnsi"/>
        </w:rPr>
        <w:t>technology in</w:t>
      </w:r>
      <w:r w:rsidR="006E7B5B" w:rsidRPr="00963C41">
        <w:rPr>
          <w:rFonts w:asciiTheme="minorHAnsi" w:hAnsiTheme="minorHAnsi" w:cstheme="minorHAnsi"/>
        </w:rPr>
        <w:t xml:space="preserve"> </w:t>
      </w:r>
      <w:r w:rsidR="00105C6D" w:rsidRPr="00963C41">
        <w:rPr>
          <w:rFonts w:asciiTheme="minorHAnsi" w:hAnsiTheme="minorHAnsi" w:cstheme="minorHAnsi"/>
        </w:rPr>
        <w:t>framework’s</w:t>
      </w:r>
      <w:r w:rsidR="00793C50" w:rsidRPr="00963C41">
        <w:rPr>
          <w:rFonts w:asciiTheme="minorHAnsi" w:hAnsiTheme="minorHAnsi" w:cstheme="minorHAnsi"/>
        </w:rPr>
        <w:t xml:space="preserve"> </w:t>
      </w:r>
      <w:r w:rsidR="002F70E6" w:rsidRPr="00963C41">
        <w:rPr>
          <w:rFonts w:asciiTheme="minorHAnsi" w:hAnsiTheme="minorHAnsi" w:cstheme="minorHAnsi"/>
        </w:rPr>
        <w:t>scala</w:t>
      </w:r>
      <w:r w:rsidR="0019150B" w:rsidRPr="00963C41">
        <w:rPr>
          <w:rFonts w:asciiTheme="minorHAnsi" w:hAnsiTheme="minorHAnsi" w:cstheme="minorHAnsi"/>
        </w:rPr>
        <w:t xml:space="preserve">bility </w:t>
      </w:r>
      <w:r w:rsidR="00105C6D" w:rsidRPr="00963C41">
        <w:rPr>
          <w:rFonts w:asciiTheme="minorHAnsi" w:hAnsiTheme="minorHAnsi" w:cstheme="minorHAnsi"/>
        </w:rPr>
        <w:t xml:space="preserve">and relative policies, </w:t>
      </w:r>
      <w:r w:rsidR="00557795" w:rsidRPr="00963C41">
        <w:rPr>
          <w:rFonts w:asciiTheme="minorHAnsi" w:hAnsiTheme="minorHAnsi" w:cstheme="minorHAnsi"/>
        </w:rPr>
        <w:t xml:space="preserve">resulting in </w:t>
      </w:r>
      <w:r w:rsidR="00FA3A9D" w:rsidRPr="00963C41">
        <w:rPr>
          <w:rFonts w:asciiTheme="minorHAnsi" w:hAnsiTheme="minorHAnsi" w:cstheme="minorHAnsi"/>
        </w:rPr>
        <w:t xml:space="preserve">boosting </w:t>
      </w:r>
      <w:r w:rsidR="00557795" w:rsidRPr="00963C41">
        <w:rPr>
          <w:rFonts w:asciiTheme="minorHAnsi" w:hAnsiTheme="minorHAnsi" w:cstheme="minorHAnsi"/>
        </w:rPr>
        <w:t xml:space="preserve">entire </w:t>
      </w:r>
      <w:r w:rsidR="00B00CD5" w:rsidRPr="00963C41">
        <w:rPr>
          <w:rFonts w:asciiTheme="minorHAnsi" w:hAnsiTheme="minorHAnsi" w:cstheme="minorHAnsi"/>
        </w:rPr>
        <w:t xml:space="preserve">upcoming technology environment </w:t>
      </w:r>
      <w:r w:rsidR="00B00CD5" w:rsidRPr="00963C41">
        <w:rPr>
          <w:rFonts w:asciiTheme="minorHAnsi" w:hAnsiTheme="minorHAnsi" w:cstheme="minorHAnsi"/>
        </w:rPr>
        <w:t>(Berger &amp; Cho, 2019)</w:t>
      </w:r>
      <w:r w:rsidR="00B00CD5" w:rsidRPr="00963C41">
        <w:rPr>
          <w:rFonts w:asciiTheme="minorHAnsi" w:hAnsiTheme="minorHAnsi" w:cstheme="minorHAnsi"/>
        </w:rPr>
        <w:t xml:space="preserve">. </w:t>
      </w:r>
      <w:r w:rsidR="00722CAC" w:rsidRPr="00963C41">
        <w:rPr>
          <w:rFonts w:asciiTheme="minorHAnsi" w:hAnsiTheme="minorHAnsi" w:cstheme="minorHAnsi"/>
        </w:rPr>
        <w:t>The s</w:t>
      </w:r>
      <w:r w:rsidR="00435E0C" w:rsidRPr="00963C41">
        <w:rPr>
          <w:rFonts w:asciiTheme="minorHAnsi" w:hAnsiTheme="minorHAnsi" w:cstheme="minorHAnsi"/>
        </w:rPr>
        <w:t>econd suggestion is that</w:t>
      </w:r>
      <w:r w:rsidR="00CD225A" w:rsidRPr="00963C41">
        <w:rPr>
          <w:rFonts w:asciiTheme="minorHAnsi" w:hAnsiTheme="minorHAnsi" w:cstheme="minorHAnsi"/>
        </w:rPr>
        <w:t xml:space="preserve"> </w:t>
      </w:r>
      <w:r w:rsidR="00CD225A" w:rsidRPr="00963C41">
        <w:rPr>
          <w:rFonts w:asciiTheme="minorHAnsi" w:hAnsiTheme="minorHAnsi" w:cstheme="minorHAnsi"/>
        </w:rPr>
        <w:t>enhanc</w:t>
      </w:r>
      <w:r w:rsidR="00CD225A" w:rsidRPr="00963C41">
        <w:rPr>
          <w:rFonts w:asciiTheme="minorHAnsi" w:hAnsiTheme="minorHAnsi" w:cstheme="minorHAnsi"/>
        </w:rPr>
        <w:t xml:space="preserve">e </w:t>
      </w:r>
      <w:r w:rsidR="001E198B" w:rsidRPr="00963C41">
        <w:rPr>
          <w:rFonts w:asciiTheme="minorHAnsi" w:eastAsiaTheme="minorEastAsia" w:hAnsiTheme="minorHAnsi" w:cstheme="minorHAnsi"/>
          <w:kern w:val="2"/>
          <w14:ligatures w14:val="standardContextual"/>
        </w:rPr>
        <w:t xml:space="preserve">blockchain </w:t>
      </w:r>
      <w:r w:rsidR="00652A2C" w:rsidRPr="00963C41">
        <w:rPr>
          <w:rFonts w:asciiTheme="minorHAnsi" w:hAnsiTheme="minorHAnsi" w:cstheme="minorHAnsi"/>
        </w:rPr>
        <w:t xml:space="preserve">technology </w:t>
      </w:r>
      <w:r w:rsidR="00F54DE3" w:rsidRPr="00963C41">
        <w:rPr>
          <w:rFonts w:asciiTheme="minorHAnsi" w:hAnsiTheme="minorHAnsi" w:cstheme="minorHAnsi"/>
        </w:rPr>
        <w:t>due to it keep</w:t>
      </w:r>
      <w:r w:rsidR="00CD225A" w:rsidRPr="00963C41">
        <w:rPr>
          <w:rFonts w:asciiTheme="minorHAnsi" w:hAnsiTheme="minorHAnsi" w:cstheme="minorHAnsi"/>
        </w:rPr>
        <w:t>s</w:t>
      </w:r>
      <w:r w:rsidR="00F54DE3" w:rsidRPr="00963C41">
        <w:rPr>
          <w:rFonts w:asciiTheme="minorHAnsi" w:hAnsiTheme="minorHAnsi" w:cstheme="minorHAnsi"/>
        </w:rPr>
        <w:t xml:space="preserve"> the security strongly </w:t>
      </w:r>
      <w:r w:rsidR="0023380A" w:rsidRPr="00963C41">
        <w:rPr>
          <w:rFonts w:asciiTheme="minorHAnsi" w:hAnsiTheme="minorHAnsi" w:cstheme="minorHAnsi"/>
        </w:rPr>
        <w:t xml:space="preserve">in </w:t>
      </w:r>
      <w:r w:rsidR="00954F19" w:rsidRPr="00963C41">
        <w:rPr>
          <w:rFonts w:asciiTheme="minorHAnsi" w:hAnsiTheme="minorHAnsi" w:cstheme="minorHAnsi"/>
        </w:rPr>
        <w:t xml:space="preserve">data </w:t>
      </w:r>
      <w:r w:rsidR="0023380A" w:rsidRPr="00963C41">
        <w:rPr>
          <w:rFonts w:asciiTheme="minorHAnsi" w:hAnsiTheme="minorHAnsi" w:cstheme="minorHAnsi"/>
        </w:rPr>
        <w:t>transaction and exchange</w:t>
      </w:r>
      <w:r w:rsidR="006E4BDD" w:rsidRPr="00963C41">
        <w:rPr>
          <w:rFonts w:asciiTheme="minorHAnsi" w:hAnsiTheme="minorHAnsi" w:cstheme="minorHAnsi"/>
        </w:rPr>
        <w:t xml:space="preserve"> (Parry &amp; </w:t>
      </w:r>
      <w:r w:rsidR="006E4BDD" w:rsidRPr="00963C41">
        <w:rPr>
          <w:rFonts w:asciiTheme="minorHAnsi" w:hAnsiTheme="minorHAnsi" w:cstheme="minorHAnsi"/>
        </w:rPr>
        <w:t>Battista</w:t>
      </w:r>
      <w:r w:rsidR="006E4BDD" w:rsidRPr="00963C41">
        <w:rPr>
          <w:rFonts w:asciiTheme="minorHAnsi" w:hAnsiTheme="minorHAnsi" w:cstheme="minorHAnsi"/>
        </w:rPr>
        <w:t xml:space="preserve">, </w:t>
      </w:r>
      <w:r w:rsidR="003412C8" w:rsidRPr="00963C41">
        <w:rPr>
          <w:rFonts w:asciiTheme="minorHAnsi" w:hAnsiTheme="minorHAnsi" w:cstheme="minorHAnsi"/>
        </w:rPr>
        <w:t>2019</w:t>
      </w:r>
      <w:r w:rsidR="006E4BDD" w:rsidRPr="00963C41">
        <w:rPr>
          <w:rFonts w:asciiTheme="minorHAnsi" w:hAnsiTheme="minorHAnsi" w:cstheme="minorHAnsi"/>
        </w:rPr>
        <w:t>)</w:t>
      </w:r>
      <w:r w:rsidR="004442EE" w:rsidRPr="00963C41">
        <w:rPr>
          <w:rFonts w:asciiTheme="minorHAnsi" w:hAnsiTheme="minorHAnsi" w:cstheme="minorHAnsi"/>
        </w:rPr>
        <w:t xml:space="preserve">. </w:t>
      </w:r>
      <w:r w:rsidR="0004446A" w:rsidRPr="00963C41">
        <w:rPr>
          <w:rFonts w:asciiTheme="minorHAnsi" w:hAnsiTheme="minorHAnsi" w:cstheme="minorHAnsi"/>
        </w:rPr>
        <w:t>I</w:t>
      </w:r>
      <w:r w:rsidR="00ED7300" w:rsidRPr="00963C41">
        <w:rPr>
          <w:rFonts w:asciiTheme="minorHAnsi" w:hAnsiTheme="minorHAnsi" w:cstheme="minorHAnsi"/>
        </w:rPr>
        <w:t xml:space="preserve">t </w:t>
      </w:r>
      <w:r w:rsidR="005A1367" w:rsidRPr="00963C41">
        <w:rPr>
          <w:rFonts w:asciiTheme="minorHAnsi" w:hAnsiTheme="minorHAnsi" w:cstheme="minorHAnsi"/>
        </w:rPr>
        <w:t>comes together</w:t>
      </w:r>
      <w:r w:rsidR="00ED7300" w:rsidRPr="00963C41">
        <w:rPr>
          <w:rFonts w:asciiTheme="minorHAnsi" w:hAnsiTheme="minorHAnsi" w:cstheme="minorHAnsi"/>
        </w:rPr>
        <w:t xml:space="preserve"> with </w:t>
      </w:r>
      <w:r w:rsidR="00C45268" w:rsidRPr="00963C41">
        <w:rPr>
          <w:rFonts w:asciiTheme="minorHAnsi" w:hAnsiTheme="minorHAnsi" w:cstheme="minorHAnsi"/>
        </w:rPr>
        <w:t xml:space="preserve">the </w:t>
      </w:r>
      <w:r w:rsidR="00C02B9B" w:rsidRPr="00963C41">
        <w:rPr>
          <w:rFonts w:asciiTheme="minorHAnsi" w:hAnsiTheme="minorHAnsi" w:cstheme="minorHAnsi"/>
        </w:rPr>
        <w:t xml:space="preserve">research by </w:t>
      </w:r>
      <w:r w:rsidR="0004446A" w:rsidRPr="00963C41">
        <w:rPr>
          <w:rFonts w:asciiTheme="minorHAnsi" w:hAnsiTheme="minorHAnsi" w:cstheme="minorHAnsi"/>
        </w:rPr>
        <w:t xml:space="preserve">Zhang et al. (2019), they </w:t>
      </w:r>
      <w:r w:rsidR="0092094C" w:rsidRPr="00963C41">
        <w:rPr>
          <w:rFonts w:asciiTheme="minorHAnsi" w:hAnsiTheme="minorHAnsi" w:cstheme="minorHAnsi"/>
        </w:rPr>
        <w:t>uncover</w:t>
      </w:r>
      <w:r w:rsidR="0092094C" w:rsidRPr="00963C41">
        <w:rPr>
          <w:rFonts w:asciiTheme="minorHAnsi" w:hAnsiTheme="minorHAnsi" w:cstheme="minorHAnsi"/>
        </w:rPr>
        <w:t xml:space="preserve"> </w:t>
      </w:r>
      <w:r w:rsidR="00DE3ECA" w:rsidRPr="00963C41">
        <w:rPr>
          <w:rFonts w:asciiTheme="minorHAnsi" w:hAnsiTheme="minorHAnsi" w:cstheme="minorHAnsi"/>
        </w:rPr>
        <w:t>b</w:t>
      </w:r>
      <w:r w:rsidR="00DE3ECA" w:rsidRPr="00963C41">
        <w:rPr>
          <w:rFonts w:asciiTheme="minorHAnsi" w:hAnsiTheme="minorHAnsi" w:cstheme="minorHAnsi"/>
        </w:rPr>
        <w:t>lockchain's fundamental security features are a result of developments in cryptography as well as the creation and use of Bitcoin.</w:t>
      </w:r>
      <w:r w:rsidR="00AC1AC4" w:rsidRPr="00963C41">
        <w:rPr>
          <w:rFonts w:asciiTheme="minorHAnsi" w:hAnsiTheme="minorHAnsi" w:cstheme="minorHAnsi"/>
        </w:rPr>
        <w:t xml:space="preserve"> </w:t>
      </w:r>
      <w:r w:rsidR="00AC1AC4" w:rsidRPr="00963C41">
        <w:rPr>
          <w:rFonts w:asciiTheme="minorHAnsi" w:hAnsiTheme="minorHAnsi" w:cstheme="minorHAnsi"/>
        </w:rPr>
        <w:t xml:space="preserve">Consistency, tamper-resistance, resistance to a Distributed Denial-of-Service (DDoS) attack, pseudonymity, and immunity to double-spending assault are a few of the intrinsic security </w:t>
      </w:r>
      <w:r w:rsidR="00AC1AC4" w:rsidRPr="00963C41">
        <w:rPr>
          <w:rFonts w:asciiTheme="minorHAnsi" w:hAnsiTheme="minorHAnsi" w:cstheme="minorHAnsi"/>
        </w:rPr>
        <w:lastRenderedPageBreak/>
        <w:t>features built into the blockchain</w:t>
      </w:r>
      <w:r w:rsidR="006D1377" w:rsidRPr="00963C41">
        <w:rPr>
          <w:rFonts w:asciiTheme="minorHAnsi" w:hAnsiTheme="minorHAnsi" w:cstheme="minorHAnsi"/>
        </w:rPr>
        <w:t xml:space="preserve"> (</w:t>
      </w:r>
      <w:r w:rsidR="006D1377" w:rsidRPr="00963C41">
        <w:rPr>
          <w:rFonts w:asciiTheme="minorHAnsi" w:hAnsiTheme="minorHAnsi" w:cstheme="minorHAnsi"/>
        </w:rPr>
        <w:t>Zhang et al</w:t>
      </w:r>
      <w:r w:rsidR="006D1377" w:rsidRPr="00963C41">
        <w:rPr>
          <w:rFonts w:asciiTheme="minorHAnsi" w:hAnsiTheme="minorHAnsi" w:cstheme="minorHAnsi"/>
        </w:rPr>
        <w:t>, 2019)</w:t>
      </w:r>
      <w:r w:rsidR="00AC1AC4" w:rsidRPr="00963C41">
        <w:rPr>
          <w:rFonts w:asciiTheme="minorHAnsi" w:hAnsiTheme="minorHAnsi" w:cstheme="minorHAnsi"/>
        </w:rPr>
        <w:t>.</w:t>
      </w:r>
      <w:r w:rsidR="00AC1AC4" w:rsidRPr="00963C41">
        <w:rPr>
          <w:rFonts w:asciiTheme="minorHAnsi" w:hAnsiTheme="minorHAnsi" w:cstheme="minorHAnsi"/>
        </w:rPr>
        <w:t xml:space="preserve"> </w:t>
      </w:r>
      <w:r w:rsidR="00C13C5E" w:rsidRPr="00963C41">
        <w:rPr>
          <w:rFonts w:asciiTheme="minorHAnsi" w:hAnsiTheme="minorHAnsi" w:cstheme="minorHAnsi"/>
        </w:rPr>
        <w:t>Consequently</w:t>
      </w:r>
      <w:r w:rsidR="00AC1AC4" w:rsidRPr="00963C41">
        <w:rPr>
          <w:rFonts w:asciiTheme="minorHAnsi" w:hAnsiTheme="minorHAnsi" w:cstheme="minorHAnsi"/>
        </w:rPr>
        <w:t xml:space="preserve">, </w:t>
      </w:r>
      <w:r w:rsidR="00B9193D" w:rsidRPr="00963C41">
        <w:rPr>
          <w:rFonts w:asciiTheme="minorHAnsi" w:hAnsiTheme="minorHAnsi" w:cstheme="minorHAnsi"/>
        </w:rPr>
        <w:t>while</w:t>
      </w:r>
      <w:r w:rsidR="00BD43C6" w:rsidRPr="00963C41">
        <w:rPr>
          <w:rFonts w:asciiTheme="minorHAnsi" w:hAnsiTheme="minorHAnsi" w:cstheme="minorHAnsi"/>
        </w:rPr>
        <w:t xml:space="preserve"> emerging technology is </w:t>
      </w:r>
      <w:r w:rsidR="00B9193D" w:rsidRPr="00963C41">
        <w:rPr>
          <w:rFonts w:asciiTheme="minorHAnsi" w:hAnsiTheme="minorHAnsi" w:cstheme="minorHAnsi"/>
        </w:rPr>
        <w:t xml:space="preserve">growing </w:t>
      </w:r>
      <w:r w:rsidR="00AB2A3C" w:rsidRPr="00963C41">
        <w:rPr>
          <w:rFonts w:asciiTheme="minorHAnsi" w:hAnsiTheme="minorHAnsi" w:cstheme="minorHAnsi"/>
        </w:rPr>
        <w:t xml:space="preserve">rapidly, people should also pay attention in the safety </w:t>
      </w:r>
      <w:r w:rsidR="00E37918" w:rsidRPr="00963C41">
        <w:rPr>
          <w:rFonts w:asciiTheme="minorHAnsi" w:hAnsiTheme="minorHAnsi" w:cstheme="minorHAnsi"/>
        </w:rPr>
        <w:t xml:space="preserve">about data </w:t>
      </w:r>
      <w:r w:rsidR="00F21FDB" w:rsidRPr="00963C41">
        <w:rPr>
          <w:rFonts w:asciiTheme="minorHAnsi" w:hAnsiTheme="minorHAnsi" w:cstheme="minorHAnsi"/>
        </w:rPr>
        <w:t xml:space="preserve">breach </w:t>
      </w:r>
      <w:r w:rsidR="006B7A5B" w:rsidRPr="00963C41">
        <w:rPr>
          <w:rFonts w:asciiTheme="minorHAnsi" w:hAnsiTheme="minorHAnsi" w:cstheme="minorHAnsi"/>
        </w:rPr>
        <w:t xml:space="preserve">whether </w:t>
      </w:r>
      <w:r w:rsidR="008C6AA5" w:rsidRPr="00963C41">
        <w:rPr>
          <w:rFonts w:asciiTheme="minorHAnsi" w:hAnsiTheme="minorHAnsi" w:cstheme="minorHAnsi"/>
        </w:rPr>
        <w:t>intentionally or unintentionall</w:t>
      </w:r>
      <w:r w:rsidR="008C6AA5" w:rsidRPr="00963C41">
        <w:rPr>
          <w:rFonts w:asciiTheme="minorHAnsi" w:hAnsiTheme="minorHAnsi" w:cstheme="minorHAnsi"/>
        </w:rPr>
        <w:t xml:space="preserve">y. </w:t>
      </w:r>
    </w:p>
    <w:p w14:paraId="72365DB2" w14:textId="77777777" w:rsidR="00183A20" w:rsidRPr="00963C41" w:rsidRDefault="00183A20" w:rsidP="00963C41">
      <w:pPr>
        <w:spacing w:line="480" w:lineRule="auto"/>
        <w:rPr>
          <w:rFonts w:asciiTheme="minorHAnsi" w:hAnsiTheme="minorHAnsi" w:cstheme="minorHAnsi"/>
        </w:rPr>
      </w:pPr>
    </w:p>
    <w:p w14:paraId="5EEBAF8E" w14:textId="29EDA1A4" w:rsidR="00A25911" w:rsidRPr="00963C41" w:rsidRDefault="00813026" w:rsidP="00963C41">
      <w:pPr>
        <w:spacing w:line="480" w:lineRule="auto"/>
        <w:rPr>
          <w:rFonts w:asciiTheme="minorHAnsi" w:hAnsiTheme="minorHAnsi" w:cstheme="minorHAnsi"/>
        </w:rPr>
      </w:pPr>
      <w:r w:rsidRPr="00963C41">
        <w:rPr>
          <w:rFonts w:asciiTheme="minorHAnsi" w:hAnsiTheme="minorHAnsi" w:cstheme="minorHAnsi"/>
          <w:b/>
          <w:bCs/>
        </w:rPr>
        <w:t>Conclusion</w:t>
      </w:r>
      <w:r w:rsidR="00906C7A" w:rsidRPr="00963C41">
        <w:rPr>
          <w:rFonts w:asciiTheme="minorHAnsi" w:hAnsiTheme="minorHAnsi" w:cstheme="minorHAnsi"/>
        </w:rPr>
        <w:t xml:space="preserve"> </w:t>
      </w:r>
    </w:p>
    <w:p w14:paraId="79EF7A9D" w14:textId="4116E308" w:rsidR="002F4BD8" w:rsidRPr="00963C41" w:rsidRDefault="00AC4119" w:rsidP="00963C41">
      <w:pPr>
        <w:spacing w:line="480" w:lineRule="auto"/>
        <w:rPr>
          <w:rFonts w:asciiTheme="minorHAnsi" w:hAnsiTheme="minorHAnsi" w:cstheme="minorHAnsi"/>
        </w:rPr>
      </w:pPr>
      <w:r w:rsidRPr="00963C41">
        <w:rPr>
          <w:rFonts w:asciiTheme="minorHAnsi" w:hAnsiTheme="minorHAnsi" w:cstheme="minorHAnsi"/>
        </w:rPr>
        <w:t>T</w:t>
      </w:r>
      <w:r w:rsidRPr="00963C41">
        <w:rPr>
          <w:rFonts w:asciiTheme="minorHAnsi" w:hAnsiTheme="minorHAnsi" w:cstheme="minorHAnsi"/>
        </w:rPr>
        <w:t>he integration of emerging technologies</w:t>
      </w:r>
      <w:r w:rsidRPr="00963C41">
        <w:rPr>
          <w:rFonts w:asciiTheme="minorHAnsi" w:hAnsiTheme="minorHAnsi" w:cstheme="minorHAnsi"/>
        </w:rPr>
        <w:t xml:space="preserve"> </w:t>
      </w:r>
      <w:r w:rsidR="0006235C" w:rsidRPr="00963C41">
        <w:rPr>
          <w:rFonts w:asciiTheme="minorHAnsi" w:hAnsiTheme="minorHAnsi" w:cstheme="minorHAnsi"/>
        </w:rPr>
        <w:t>into higher education has shown substantial potential benefits for both students and educators</w:t>
      </w:r>
      <w:r w:rsidR="0006235C" w:rsidRPr="00963C41">
        <w:rPr>
          <w:rFonts w:asciiTheme="minorHAnsi" w:hAnsiTheme="minorHAnsi" w:cstheme="minorHAnsi"/>
        </w:rPr>
        <w:t xml:space="preserve">. </w:t>
      </w:r>
      <w:r w:rsidR="00E42F6C" w:rsidRPr="00963C41">
        <w:rPr>
          <w:rFonts w:asciiTheme="minorHAnsi" w:hAnsiTheme="minorHAnsi" w:cstheme="minorHAnsi"/>
        </w:rPr>
        <w:t xml:space="preserve">From </w:t>
      </w:r>
      <w:r w:rsidR="00DE45C6" w:rsidRPr="00963C41">
        <w:rPr>
          <w:rFonts w:asciiTheme="minorHAnsi" w:hAnsiTheme="minorHAnsi" w:cstheme="minorHAnsi"/>
        </w:rPr>
        <w:t>onl</w:t>
      </w:r>
      <w:r w:rsidR="006C2BA3" w:rsidRPr="00963C41">
        <w:rPr>
          <w:rFonts w:asciiTheme="minorHAnsi" w:hAnsiTheme="minorHAnsi" w:cstheme="minorHAnsi"/>
        </w:rPr>
        <w:t xml:space="preserve">ine </w:t>
      </w:r>
      <w:r w:rsidR="00E42F6C" w:rsidRPr="00963C41">
        <w:rPr>
          <w:rFonts w:asciiTheme="minorHAnsi" w:hAnsiTheme="minorHAnsi" w:cstheme="minorHAnsi"/>
        </w:rPr>
        <w:t>virtual tool</w:t>
      </w:r>
      <w:r w:rsidR="00DE45C6" w:rsidRPr="00963C41">
        <w:rPr>
          <w:rFonts w:asciiTheme="minorHAnsi" w:hAnsiTheme="minorHAnsi" w:cstheme="minorHAnsi"/>
        </w:rPr>
        <w:t>s</w:t>
      </w:r>
      <w:r w:rsidR="00E42F6C" w:rsidRPr="00963C41">
        <w:rPr>
          <w:rFonts w:asciiTheme="minorHAnsi" w:hAnsiTheme="minorHAnsi" w:cstheme="minorHAnsi"/>
        </w:rPr>
        <w:t xml:space="preserve"> </w:t>
      </w:r>
      <w:r w:rsidR="00456182" w:rsidRPr="00963C41">
        <w:rPr>
          <w:rFonts w:asciiTheme="minorHAnsi" w:hAnsiTheme="minorHAnsi" w:cstheme="minorHAnsi"/>
        </w:rPr>
        <w:t>to</w:t>
      </w:r>
      <w:r w:rsidR="00DE45C6" w:rsidRPr="00963C41">
        <w:rPr>
          <w:rFonts w:asciiTheme="minorHAnsi" w:hAnsiTheme="minorHAnsi" w:cstheme="minorHAnsi"/>
        </w:rPr>
        <w:t xml:space="preserve"> physical devices</w:t>
      </w:r>
      <w:r w:rsidR="006C2BA3" w:rsidRPr="00963C41">
        <w:rPr>
          <w:rFonts w:asciiTheme="minorHAnsi" w:hAnsiTheme="minorHAnsi" w:cstheme="minorHAnsi"/>
        </w:rPr>
        <w:t>,</w:t>
      </w:r>
      <w:r w:rsidR="00DE45C6" w:rsidRPr="00963C41">
        <w:rPr>
          <w:rFonts w:asciiTheme="minorHAnsi" w:hAnsiTheme="minorHAnsi" w:cstheme="minorHAnsi"/>
        </w:rPr>
        <w:t xml:space="preserve"> </w:t>
      </w:r>
      <w:r w:rsidR="006C2BA3" w:rsidRPr="00963C41">
        <w:rPr>
          <w:rFonts w:asciiTheme="minorHAnsi" w:hAnsiTheme="minorHAnsi" w:cstheme="minorHAnsi"/>
        </w:rPr>
        <w:t>w</w:t>
      </w:r>
      <w:r w:rsidR="00B01119" w:rsidRPr="00963C41">
        <w:rPr>
          <w:rFonts w:asciiTheme="minorHAnsi" w:hAnsiTheme="minorHAnsi" w:cstheme="minorHAnsi"/>
        </w:rPr>
        <w:t xml:space="preserve">hether </w:t>
      </w:r>
      <w:r w:rsidR="0038445C" w:rsidRPr="00963C41">
        <w:rPr>
          <w:rFonts w:asciiTheme="minorHAnsi" w:hAnsiTheme="minorHAnsi" w:cstheme="minorHAnsi"/>
        </w:rPr>
        <w:t>AI tools</w:t>
      </w:r>
      <w:r w:rsidR="006C2BA3" w:rsidRPr="00963C41">
        <w:rPr>
          <w:rFonts w:asciiTheme="minorHAnsi" w:hAnsiTheme="minorHAnsi" w:cstheme="minorHAnsi"/>
        </w:rPr>
        <w:t xml:space="preserve">, </w:t>
      </w:r>
      <w:r w:rsidR="0051034D" w:rsidRPr="00963C41">
        <w:rPr>
          <w:rFonts w:asciiTheme="minorHAnsi" w:hAnsiTheme="minorHAnsi" w:cstheme="minorHAnsi"/>
        </w:rPr>
        <w:t xml:space="preserve">MOOC, </w:t>
      </w:r>
      <w:r w:rsidR="006C2BA3" w:rsidRPr="00963C41">
        <w:rPr>
          <w:rFonts w:asciiTheme="minorHAnsi" w:hAnsiTheme="minorHAnsi" w:cstheme="minorHAnsi"/>
        </w:rPr>
        <w:t>OER</w:t>
      </w:r>
      <w:r w:rsidR="006C2BA3" w:rsidRPr="00963C41">
        <w:rPr>
          <w:rFonts w:asciiTheme="minorHAnsi" w:hAnsiTheme="minorHAnsi" w:cstheme="minorHAnsi"/>
        </w:rPr>
        <w:t>,</w:t>
      </w:r>
      <w:r w:rsidR="0038445C" w:rsidRPr="00963C41">
        <w:rPr>
          <w:rFonts w:asciiTheme="minorHAnsi" w:hAnsiTheme="minorHAnsi" w:cstheme="minorHAnsi"/>
        </w:rPr>
        <w:t xml:space="preserve"> and </w:t>
      </w:r>
      <w:r w:rsidR="00BE0A9D" w:rsidRPr="00963C41">
        <w:rPr>
          <w:rFonts w:asciiTheme="minorHAnsi" w:hAnsiTheme="minorHAnsi" w:cstheme="minorHAnsi"/>
        </w:rPr>
        <w:t>unmanned aerial vehicles</w:t>
      </w:r>
      <w:r w:rsidR="00E2172B" w:rsidRPr="00963C41">
        <w:rPr>
          <w:rFonts w:asciiTheme="minorHAnsi" w:hAnsiTheme="minorHAnsi" w:cstheme="minorHAnsi"/>
        </w:rPr>
        <w:t xml:space="preserve"> are </w:t>
      </w:r>
      <w:r w:rsidR="00FE18D4" w:rsidRPr="00963C41">
        <w:rPr>
          <w:rFonts w:asciiTheme="minorHAnsi" w:hAnsiTheme="minorHAnsi" w:cstheme="minorHAnsi"/>
        </w:rPr>
        <w:t>applicable</w:t>
      </w:r>
      <w:r w:rsidR="00FE18D4" w:rsidRPr="00963C41">
        <w:rPr>
          <w:rFonts w:asciiTheme="minorHAnsi" w:hAnsiTheme="minorHAnsi" w:cstheme="minorHAnsi"/>
        </w:rPr>
        <w:t xml:space="preserve"> </w:t>
      </w:r>
      <w:r w:rsidR="007B5EF9" w:rsidRPr="00963C41">
        <w:rPr>
          <w:rFonts w:asciiTheme="minorHAnsi" w:hAnsiTheme="minorHAnsi" w:cstheme="minorHAnsi"/>
        </w:rPr>
        <w:t xml:space="preserve">technology </w:t>
      </w:r>
      <w:r w:rsidR="00FE18D4" w:rsidRPr="00963C41">
        <w:rPr>
          <w:rFonts w:asciiTheme="minorHAnsi" w:hAnsiTheme="minorHAnsi" w:cstheme="minorHAnsi"/>
        </w:rPr>
        <w:t>in most of study areas</w:t>
      </w:r>
      <w:r w:rsidR="009215A4" w:rsidRPr="00963C41">
        <w:rPr>
          <w:rFonts w:asciiTheme="minorHAnsi" w:hAnsiTheme="minorHAnsi" w:cstheme="minorHAnsi"/>
        </w:rPr>
        <w:t>.</w:t>
      </w:r>
      <w:r w:rsidR="0038546E" w:rsidRPr="00963C41">
        <w:rPr>
          <w:rFonts w:asciiTheme="minorHAnsi" w:hAnsiTheme="minorHAnsi" w:cstheme="minorHAnsi"/>
        </w:rPr>
        <w:t xml:space="preserve"> They</w:t>
      </w:r>
      <w:r w:rsidR="004A0FD8" w:rsidRPr="00963C41">
        <w:rPr>
          <w:rFonts w:asciiTheme="minorHAnsi" w:hAnsiTheme="minorHAnsi" w:cstheme="minorHAnsi"/>
        </w:rPr>
        <w:t xml:space="preserve"> </w:t>
      </w:r>
      <w:r w:rsidR="004A0FD8" w:rsidRPr="00963C41">
        <w:rPr>
          <w:rFonts w:asciiTheme="minorHAnsi" w:hAnsiTheme="minorHAnsi" w:cstheme="minorHAnsi"/>
        </w:rPr>
        <w:t xml:space="preserve">leverage emerging technologies to enhance </w:t>
      </w:r>
      <w:r w:rsidR="000F0C16" w:rsidRPr="00963C41">
        <w:rPr>
          <w:rFonts w:asciiTheme="minorHAnsi" w:hAnsiTheme="minorHAnsi" w:cstheme="minorHAnsi"/>
        </w:rPr>
        <w:t>teachers’</w:t>
      </w:r>
      <w:r w:rsidR="004A0FD8" w:rsidRPr="00963C41">
        <w:rPr>
          <w:rFonts w:asciiTheme="minorHAnsi" w:hAnsiTheme="minorHAnsi" w:cstheme="minorHAnsi"/>
        </w:rPr>
        <w:t xml:space="preserve"> teaching methods and provide students with a more engaging and practical learning experience.</w:t>
      </w:r>
      <w:r w:rsidR="00936DC8" w:rsidRPr="00963C41">
        <w:rPr>
          <w:rFonts w:asciiTheme="minorHAnsi" w:hAnsiTheme="minorHAnsi" w:cstheme="minorHAnsi"/>
        </w:rPr>
        <w:t xml:space="preserve"> </w:t>
      </w:r>
      <w:r w:rsidR="009F2702" w:rsidRPr="00963C41">
        <w:rPr>
          <w:rFonts w:asciiTheme="minorHAnsi" w:hAnsiTheme="minorHAnsi" w:cstheme="minorHAnsi"/>
        </w:rPr>
        <w:t xml:space="preserve">Yet, </w:t>
      </w:r>
      <w:r w:rsidR="00E61674" w:rsidRPr="00963C41">
        <w:rPr>
          <w:rFonts w:asciiTheme="minorHAnsi" w:hAnsiTheme="minorHAnsi" w:cstheme="minorHAnsi"/>
        </w:rPr>
        <w:t xml:space="preserve">emerging technologies </w:t>
      </w:r>
      <w:r w:rsidR="003248DE" w:rsidRPr="00963C41">
        <w:rPr>
          <w:rFonts w:asciiTheme="minorHAnsi" w:hAnsiTheme="minorHAnsi" w:cstheme="minorHAnsi"/>
        </w:rPr>
        <w:t xml:space="preserve">meanwhile </w:t>
      </w:r>
      <w:r w:rsidR="009F2702" w:rsidRPr="00963C41">
        <w:rPr>
          <w:rFonts w:asciiTheme="minorHAnsi" w:hAnsiTheme="minorHAnsi" w:cstheme="minorHAnsi"/>
        </w:rPr>
        <w:t>bri</w:t>
      </w:r>
      <w:r w:rsidR="00A22A46" w:rsidRPr="00963C41">
        <w:rPr>
          <w:rFonts w:asciiTheme="minorHAnsi" w:hAnsiTheme="minorHAnsi" w:cstheme="minorHAnsi"/>
        </w:rPr>
        <w:t>ng</w:t>
      </w:r>
      <w:r w:rsidR="009F2702" w:rsidRPr="00963C41">
        <w:rPr>
          <w:rFonts w:asciiTheme="minorHAnsi" w:hAnsiTheme="minorHAnsi" w:cstheme="minorHAnsi"/>
        </w:rPr>
        <w:t>s</w:t>
      </w:r>
      <w:r w:rsidR="00A22A46" w:rsidRPr="00963C41">
        <w:rPr>
          <w:rFonts w:asciiTheme="minorHAnsi" w:hAnsiTheme="minorHAnsi" w:cstheme="minorHAnsi"/>
        </w:rPr>
        <w:t xml:space="preserve"> </w:t>
      </w:r>
      <w:r w:rsidR="00CB711E" w:rsidRPr="00963C41">
        <w:rPr>
          <w:rFonts w:asciiTheme="minorHAnsi" w:hAnsiTheme="minorHAnsi" w:cstheme="minorHAnsi"/>
        </w:rPr>
        <w:t>possible challenges</w:t>
      </w:r>
      <w:r w:rsidR="00B92109" w:rsidRPr="00963C41">
        <w:rPr>
          <w:rFonts w:asciiTheme="minorHAnsi" w:hAnsiTheme="minorHAnsi" w:cstheme="minorHAnsi"/>
        </w:rPr>
        <w:t xml:space="preserve"> that </w:t>
      </w:r>
      <w:r w:rsidR="00B92109" w:rsidRPr="00963C41">
        <w:rPr>
          <w:rFonts w:asciiTheme="minorHAnsi" w:hAnsiTheme="minorHAnsi" w:cstheme="minorHAnsi"/>
        </w:rPr>
        <w:t>threatened</w:t>
      </w:r>
      <w:r w:rsidR="00B92109" w:rsidRPr="00963C41">
        <w:rPr>
          <w:rFonts w:asciiTheme="minorHAnsi" w:hAnsiTheme="minorHAnsi" w:cstheme="minorHAnsi"/>
        </w:rPr>
        <w:t xml:space="preserve"> </w:t>
      </w:r>
      <w:r w:rsidR="00F051EA" w:rsidRPr="00963C41">
        <w:rPr>
          <w:rFonts w:asciiTheme="minorHAnsi" w:hAnsiTheme="minorHAnsi" w:cstheme="minorHAnsi"/>
        </w:rPr>
        <w:t>users’ privacy safety</w:t>
      </w:r>
      <w:r w:rsidR="003248DE" w:rsidRPr="00963C41">
        <w:rPr>
          <w:rFonts w:asciiTheme="minorHAnsi" w:hAnsiTheme="minorHAnsi" w:cstheme="minorHAnsi"/>
        </w:rPr>
        <w:t xml:space="preserve">. </w:t>
      </w:r>
      <w:r w:rsidR="00367B11" w:rsidRPr="00963C41">
        <w:rPr>
          <w:rFonts w:asciiTheme="minorHAnsi" w:hAnsiTheme="minorHAnsi" w:cstheme="minorHAnsi"/>
        </w:rPr>
        <w:t>I</w:t>
      </w:r>
      <w:r w:rsidR="00367B11" w:rsidRPr="00963C41">
        <w:rPr>
          <w:rFonts w:asciiTheme="minorHAnsi" w:hAnsiTheme="minorHAnsi" w:cstheme="minorHAnsi"/>
        </w:rPr>
        <w:t>t is essential for institutions and policymakers to strike a balance between harnessing the benefits of emerging technologies and safeguarding the privacy and security of all those involved in the educational process.</w:t>
      </w:r>
      <w:r w:rsidR="00D021CE" w:rsidRPr="00963C41">
        <w:rPr>
          <w:rFonts w:asciiTheme="minorHAnsi" w:hAnsiTheme="minorHAnsi" w:cstheme="minorHAnsi"/>
        </w:rPr>
        <w:t xml:space="preserve"> </w:t>
      </w:r>
      <w:r w:rsidR="00456635" w:rsidRPr="00963C41">
        <w:rPr>
          <w:rFonts w:asciiTheme="minorHAnsi" w:hAnsiTheme="minorHAnsi" w:cstheme="minorHAnsi"/>
        </w:rPr>
        <w:t xml:space="preserve">Therefore, </w:t>
      </w:r>
      <w:r w:rsidR="007D5AFD" w:rsidRPr="00963C41">
        <w:rPr>
          <w:rFonts w:asciiTheme="minorHAnsi" w:hAnsiTheme="minorHAnsi" w:cstheme="minorHAnsi"/>
        </w:rPr>
        <w:t xml:space="preserve">the responsible implementation of these technologies is crucial to address privacy concerns and ensure that </w:t>
      </w:r>
      <w:r w:rsidR="007D5AFD" w:rsidRPr="00963C41">
        <w:rPr>
          <w:rFonts w:asciiTheme="minorHAnsi" w:hAnsiTheme="minorHAnsi" w:cstheme="minorHAnsi"/>
        </w:rPr>
        <w:t>teacher</w:t>
      </w:r>
      <w:r w:rsidR="009E1D25" w:rsidRPr="00963C41">
        <w:rPr>
          <w:rFonts w:asciiTheme="minorHAnsi" w:hAnsiTheme="minorHAnsi" w:cstheme="minorHAnsi"/>
        </w:rPr>
        <w:t xml:space="preserve">s’ and </w:t>
      </w:r>
      <w:r w:rsidR="007D5AFD" w:rsidRPr="00963C41">
        <w:rPr>
          <w:rFonts w:asciiTheme="minorHAnsi" w:hAnsiTheme="minorHAnsi" w:cstheme="minorHAnsi"/>
        </w:rPr>
        <w:t>students' personal information remains secure</w:t>
      </w:r>
      <w:r w:rsidR="00EA320E" w:rsidRPr="00963C41">
        <w:rPr>
          <w:rFonts w:asciiTheme="minorHAnsi" w:hAnsiTheme="minorHAnsi" w:cstheme="minorHAnsi"/>
        </w:rPr>
        <w:t xml:space="preserve"> though </w:t>
      </w:r>
      <w:r w:rsidR="00BB37C1" w:rsidRPr="00963C41">
        <w:rPr>
          <w:rFonts w:asciiTheme="minorHAnsi" w:hAnsiTheme="minorHAnsi" w:cstheme="minorHAnsi"/>
        </w:rPr>
        <w:t>build</w:t>
      </w:r>
      <w:r w:rsidR="00420FBC" w:rsidRPr="00963C41">
        <w:rPr>
          <w:rFonts w:asciiTheme="minorHAnsi" w:hAnsiTheme="minorHAnsi" w:cstheme="minorHAnsi"/>
        </w:rPr>
        <w:t>ing on</w:t>
      </w:r>
      <w:r w:rsidR="003A6B0F" w:rsidRPr="00963C41">
        <w:rPr>
          <w:rFonts w:asciiTheme="minorHAnsi" w:hAnsiTheme="minorHAnsi" w:cstheme="minorHAnsi"/>
        </w:rPr>
        <w:t xml:space="preserve"> data </w:t>
      </w:r>
      <w:r w:rsidR="00E15DB7" w:rsidRPr="00963C41">
        <w:rPr>
          <w:rFonts w:asciiTheme="minorHAnsi" w:hAnsiTheme="minorHAnsi" w:cstheme="minorHAnsi"/>
        </w:rPr>
        <w:t>protecting</w:t>
      </w:r>
      <w:r w:rsidR="003A6B0F" w:rsidRPr="00963C41">
        <w:rPr>
          <w:rFonts w:asciiTheme="minorHAnsi" w:hAnsiTheme="minorHAnsi" w:cstheme="minorHAnsi"/>
        </w:rPr>
        <w:t xml:space="preserve"> </w:t>
      </w:r>
      <w:r w:rsidR="00E15DB7" w:rsidRPr="00963C41">
        <w:rPr>
          <w:rFonts w:asciiTheme="minorHAnsi" w:hAnsiTheme="minorHAnsi" w:cstheme="minorHAnsi"/>
        </w:rPr>
        <w:t>technology</w:t>
      </w:r>
      <w:r w:rsidR="007D5AFD" w:rsidRPr="00963C41">
        <w:rPr>
          <w:rFonts w:asciiTheme="minorHAnsi" w:hAnsiTheme="minorHAnsi" w:cstheme="minorHAnsi"/>
        </w:rPr>
        <w:t>.</w:t>
      </w:r>
      <w:r w:rsidR="00936DC8" w:rsidRPr="00963C41">
        <w:rPr>
          <w:rFonts w:asciiTheme="minorHAnsi" w:hAnsiTheme="minorHAnsi" w:cstheme="minorHAnsi"/>
        </w:rPr>
        <w:t xml:space="preserve"> </w:t>
      </w:r>
      <w:r w:rsidR="009C2661" w:rsidRPr="00963C41">
        <w:rPr>
          <w:rFonts w:asciiTheme="minorHAnsi" w:hAnsiTheme="minorHAnsi" w:cstheme="minorHAnsi"/>
        </w:rPr>
        <w:t>By doing so, higher education can continue to adapt and thrive in an increasingly digital world.</w:t>
      </w:r>
    </w:p>
    <w:p w14:paraId="1D0F3E67" w14:textId="77777777" w:rsidR="00E72605" w:rsidRPr="00963C41" w:rsidRDefault="00E72605" w:rsidP="00963C41">
      <w:pPr>
        <w:spacing w:line="480" w:lineRule="auto"/>
        <w:rPr>
          <w:rFonts w:asciiTheme="minorHAnsi" w:hAnsiTheme="minorHAnsi" w:cstheme="minorHAnsi"/>
          <w:lang w:val="en-GB"/>
        </w:rPr>
      </w:pPr>
    </w:p>
    <w:p w14:paraId="76E61734" w14:textId="77777777" w:rsidR="00E72605" w:rsidRPr="00963C41" w:rsidRDefault="00E72605" w:rsidP="00963C41">
      <w:pPr>
        <w:spacing w:line="480" w:lineRule="auto"/>
        <w:rPr>
          <w:rFonts w:asciiTheme="minorHAnsi" w:hAnsiTheme="minorHAnsi" w:cstheme="minorHAnsi"/>
          <w:lang w:val="en-GB"/>
        </w:rPr>
      </w:pPr>
    </w:p>
    <w:p w14:paraId="686F0EF7" w14:textId="77777777" w:rsidR="00E72605" w:rsidRPr="00963C41" w:rsidRDefault="00E72605" w:rsidP="00963C41">
      <w:pPr>
        <w:spacing w:line="480" w:lineRule="auto"/>
        <w:rPr>
          <w:rFonts w:asciiTheme="minorHAnsi" w:hAnsiTheme="minorHAnsi" w:cstheme="minorHAnsi"/>
          <w:lang w:val="en-GB"/>
        </w:rPr>
      </w:pPr>
    </w:p>
    <w:p w14:paraId="568C808C" w14:textId="77777777" w:rsidR="00E72605" w:rsidRPr="00963C41" w:rsidRDefault="00E72605" w:rsidP="00963C41">
      <w:pPr>
        <w:spacing w:line="480" w:lineRule="auto"/>
        <w:rPr>
          <w:rFonts w:asciiTheme="minorHAnsi" w:hAnsiTheme="minorHAnsi" w:cstheme="minorHAnsi"/>
          <w:lang w:val="en-GB"/>
        </w:rPr>
      </w:pPr>
    </w:p>
    <w:p w14:paraId="2DA58713" w14:textId="77777777" w:rsidR="00E72605" w:rsidRPr="00963C41" w:rsidRDefault="00E72605" w:rsidP="00963C41">
      <w:pPr>
        <w:spacing w:line="480" w:lineRule="auto"/>
        <w:rPr>
          <w:rFonts w:asciiTheme="minorHAnsi" w:hAnsiTheme="minorHAnsi" w:cstheme="minorHAnsi"/>
          <w:lang w:val="en-GB"/>
        </w:rPr>
      </w:pPr>
    </w:p>
    <w:p w14:paraId="09412FD2" w14:textId="77777777" w:rsidR="00E72605" w:rsidRPr="00963C41" w:rsidRDefault="00E72605" w:rsidP="00963C41">
      <w:pPr>
        <w:spacing w:line="480" w:lineRule="auto"/>
        <w:rPr>
          <w:rFonts w:asciiTheme="minorHAnsi" w:hAnsiTheme="minorHAnsi" w:cstheme="minorHAnsi"/>
          <w:lang w:val="en-GB"/>
        </w:rPr>
      </w:pPr>
    </w:p>
    <w:p w14:paraId="3D62AA3F" w14:textId="395877FE" w:rsidR="001457FA" w:rsidRPr="00963C41" w:rsidRDefault="00107C87" w:rsidP="00963C41">
      <w:pPr>
        <w:spacing w:line="480" w:lineRule="auto"/>
        <w:rPr>
          <w:rFonts w:asciiTheme="minorHAnsi" w:hAnsiTheme="minorHAnsi" w:cstheme="minorHAnsi"/>
          <w:b/>
          <w:bCs/>
          <w:lang w:val="en-GB"/>
        </w:rPr>
      </w:pPr>
      <w:r w:rsidRPr="00963C41">
        <w:rPr>
          <w:rFonts w:asciiTheme="minorHAnsi" w:hAnsiTheme="minorHAnsi" w:cstheme="minorHAnsi"/>
          <w:b/>
          <w:bCs/>
          <w:lang w:val="en-GB"/>
        </w:rPr>
        <w:lastRenderedPageBreak/>
        <w:t>Reference</w:t>
      </w:r>
      <w:r w:rsidR="0041622E" w:rsidRPr="00963C41">
        <w:rPr>
          <w:rFonts w:asciiTheme="minorHAnsi" w:hAnsiTheme="minorHAnsi" w:cstheme="minorHAnsi"/>
          <w:b/>
          <w:bCs/>
          <w:lang w:val="en-GB"/>
        </w:rPr>
        <w:t xml:space="preserve"> </w:t>
      </w:r>
    </w:p>
    <w:p w14:paraId="54EEF7C6" w14:textId="39B36ACC" w:rsidR="00A53A0D" w:rsidRPr="00963C41" w:rsidRDefault="00A53A0D" w:rsidP="00963C41">
      <w:pPr>
        <w:widowControl w:val="0"/>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Berger, B., &amp; Cho, H. (2019). Emerging technologies towards enhancing privacy in genomic data sharing. </w:t>
      </w:r>
      <w:r w:rsidRPr="00963C41">
        <w:rPr>
          <w:rFonts w:asciiTheme="minorHAnsi" w:hAnsiTheme="minorHAnsi" w:cstheme="minorHAnsi"/>
          <w:i/>
          <w:iCs/>
          <w:shd w:val="clear" w:color="auto" w:fill="FFFFFF"/>
        </w:rPr>
        <w:t>Genome Biology</w:t>
      </w:r>
      <w:r w:rsidRPr="00963C41">
        <w:rPr>
          <w:rFonts w:asciiTheme="minorHAnsi" w:hAnsiTheme="minorHAnsi" w:cstheme="minorHAnsi"/>
          <w:shd w:val="clear" w:color="auto" w:fill="FFFFFF"/>
        </w:rPr>
        <w:t>, </w:t>
      </w:r>
      <w:r w:rsidRPr="00963C41">
        <w:rPr>
          <w:rFonts w:asciiTheme="minorHAnsi" w:hAnsiTheme="minorHAnsi" w:cstheme="minorHAnsi"/>
          <w:i/>
          <w:iCs/>
          <w:shd w:val="clear" w:color="auto" w:fill="FFFFFF"/>
        </w:rPr>
        <w:t>20</w:t>
      </w:r>
      <w:r w:rsidRPr="00963C41">
        <w:rPr>
          <w:rFonts w:asciiTheme="minorHAnsi" w:hAnsiTheme="minorHAnsi" w:cstheme="minorHAnsi"/>
          <w:shd w:val="clear" w:color="auto" w:fill="FFFFFF"/>
        </w:rPr>
        <w:t xml:space="preserve">(1), 128–128. </w:t>
      </w:r>
      <w:hyperlink r:id="rId5" w:history="1">
        <w:r w:rsidRPr="00963C41">
          <w:rPr>
            <w:rStyle w:val="Hyperlink"/>
            <w:rFonts w:asciiTheme="minorHAnsi" w:hAnsiTheme="minorHAnsi" w:cstheme="minorHAnsi"/>
            <w:shd w:val="clear" w:color="auto" w:fill="FFFFFF"/>
          </w:rPr>
          <w:t>https://doi.org/10.1186/s13059-019-1741-0</w:t>
        </w:r>
      </w:hyperlink>
      <w:r w:rsidRPr="00963C41">
        <w:rPr>
          <w:rFonts w:asciiTheme="minorHAnsi" w:hAnsiTheme="minorHAnsi" w:cstheme="minorHAnsi"/>
          <w:shd w:val="clear" w:color="auto" w:fill="FFFFFF"/>
        </w:rPr>
        <w:t xml:space="preserve"> </w:t>
      </w:r>
    </w:p>
    <w:p w14:paraId="681A15FF" w14:textId="092B364B" w:rsidR="0021330E" w:rsidRPr="00963C41" w:rsidRDefault="00343461" w:rsidP="00963C41">
      <w:pPr>
        <w:widowControl w:val="0"/>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 xml:space="preserve">Chaudhry, I. S., </w:t>
      </w:r>
      <w:proofErr w:type="spellStart"/>
      <w:r w:rsidRPr="00963C41">
        <w:rPr>
          <w:rFonts w:asciiTheme="minorHAnsi" w:hAnsiTheme="minorHAnsi" w:cstheme="minorHAnsi"/>
          <w:shd w:val="clear" w:color="auto" w:fill="FFFFFF"/>
        </w:rPr>
        <w:t>Sarwary</w:t>
      </w:r>
      <w:proofErr w:type="spellEnd"/>
      <w:r w:rsidRPr="00963C41">
        <w:rPr>
          <w:rFonts w:asciiTheme="minorHAnsi" w:hAnsiTheme="minorHAnsi" w:cstheme="minorHAnsi"/>
          <w:shd w:val="clear" w:color="auto" w:fill="FFFFFF"/>
        </w:rPr>
        <w:t xml:space="preserve">, S. A. M., El </w:t>
      </w:r>
      <w:proofErr w:type="spellStart"/>
      <w:r w:rsidRPr="00963C41">
        <w:rPr>
          <w:rFonts w:asciiTheme="minorHAnsi" w:hAnsiTheme="minorHAnsi" w:cstheme="minorHAnsi"/>
          <w:shd w:val="clear" w:color="auto" w:fill="FFFFFF"/>
        </w:rPr>
        <w:t>Refae</w:t>
      </w:r>
      <w:proofErr w:type="spellEnd"/>
      <w:r w:rsidRPr="00963C41">
        <w:rPr>
          <w:rFonts w:asciiTheme="minorHAnsi" w:hAnsiTheme="minorHAnsi" w:cstheme="minorHAnsi"/>
          <w:shd w:val="clear" w:color="auto" w:fill="FFFFFF"/>
        </w:rPr>
        <w:t xml:space="preserve">, G. A., &amp; </w:t>
      </w:r>
      <w:proofErr w:type="spellStart"/>
      <w:r w:rsidRPr="00963C41">
        <w:rPr>
          <w:rFonts w:asciiTheme="minorHAnsi" w:hAnsiTheme="minorHAnsi" w:cstheme="minorHAnsi"/>
          <w:shd w:val="clear" w:color="auto" w:fill="FFFFFF"/>
        </w:rPr>
        <w:t>Chabchoub</w:t>
      </w:r>
      <w:proofErr w:type="spellEnd"/>
      <w:r w:rsidRPr="00963C41">
        <w:rPr>
          <w:rFonts w:asciiTheme="minorHAnsi" w:hAnsiTheme="minorHAnsi" w:cstheme="minorHAnsi"/>
          <w:shd w:val="clear" w:color="auto" w:fill="FFFFFF"/>
        </w:rPr>
        <w:t xml:space="preserve">, H. (2023). Time to </w:t>
      </w:r>
      <w:r w:rsidR="003B3B98" w:rsidRPr="00963C41">
        <w:rPr>
          <w:rFonts w:asciiTheme="minorHAnsi" w:hAnsiTheme="minorHAnsi" w:cstheme="minorHAnsi"/>
          <w:shd w:val="clear" w:color="auto" w:fill="FFFFFF"/>
        </w:rPr>
        <w:t>r</w:t>
      </w:r>
      <w:r w:rsidRPr="00963C41">
        <w:rPr>
          <w:rFonts w:asciiTheme="minorHAnsi" w:hAnsiTheme="minorHAnsi" w:cstheme="minorHAnsi"/>
          <w:shd w:val="clear" w:color="auto" w:fill="FFFFFF"/>
        </w:rPr>
        <w:t xml:space="preserve">evisit </w:t>
      </w:r>
      <w:r w:rsidR="003B3B98" w:rsidRPr="00963C41">
        <w:rPr>
          <w:rFonts w:asciiTheme="minorHAnsi" w:hAnsiTheme="minorHAnsi" w:cstheme="minorHAnsi"/>
          <w:shd w:val="clear" w:color="auto" w:fill="FFFFFF"/>
        </w:rPr>
        <w:t>e</w:t>
      </w:r>
      <w:r w:rsidRPr="00963C41">
        <w:rPr>
          <w:rFonts w:asciiTheme="minorHAnsi" w:hAnsiTheme="minorHAnsi" w:cstheme="minorHAnsi"/>
          <w:shd w:val="clear" w:color="auto" w:fill="FFFFFF"/>
        </w:rPr>
        <w:t xml:space="preserve">xisting </w:t>
      </w:r>
      <w:r w:rsidR="003B3B98" w:rsidRPr="00963C41">
        <w:rPr>
          <w:rFonts w:asciiTheme="minorHAnsi" w:hAnsiTheme="minorHAnsi" w:cstheme="minorHAnsi"/>
          <w:shd w:val="clear" w:color="auto" w:fill="FFFFFF"/>
        </w:rPr>
        <w:t>s</w:t>
      </w:r>
      <w:r w:rsidRPr="00963C41">
        <w:rPr>
          <w:rFonts w:asciiTheme="minorHAnsi" w:hAnsiTheme="minorHAnsi" w:cstheme="minorHAnsi"/>
          <w:shd w:val="clear" w:color="auto" w:fill="FFFFFF"/>
        </w:rPr>
        <w:t xml:space="preserve">tudent’s </w:t>
      </w:r>
      <w:r w:rsidR="003B3B98" w:rsidRPr="00963C41">
        <w:rPr>
          <w:rFonts w:asciiTheme="minorHAnsi" w:hAnsiTheme="minorHAnsi" w:cstheme="minorHAnsi"/>
          <w:shd w:val="clear" w:color="auto" w:fill="FFFFFF"/>
        </w:rPr>
        <w:t>p</w:t>
      </w:r>
      <w:r w:rsidRPr="00963C41">
        <w:rPr>
          <w:rFonts w:asciiTheme="minorHAnsi" w:hAnsiTheme="minorHAnsi" w:cstheme="minorHAnsi"/>
          <w:shd w:val="clear" w:color="auto" w:fill="FFFFFF"/>
        </w:rPr>
        <w:t xml:space="preserve">erformance </w:t>
      </w:r>
      <w:r w:rsidR="003B3B98" w:rsidRPr="00963C41">
        <w:rPr>
          <w:rFonts w:asciiTheme="minorHAnsi" w:hAnsiTheme="minorHAnsi" w:cstheme="minorHAnsi"/>
          <w:shd w:val="clear" w:color="auto" w:fill="FFFFFF"/>
        </w:rPr>
        <w:t>e</w:t>
      </w:r>
      <w:r w:rsidRPr="00963C41">
        <w:rPr>
          <w:rFonts w:asciiTheme="minorHAnsi" w:hAnsiTheme="minorHAnsi" w:cstheme="minorHAnsi"/>
          <w:shd w:val="clear" w:color="auto" w:fill="FFFFFF"/>
        </w:rPr>
        <w:t xml:space="preserve">valuation </w:t>
      </w:r>
      <w:r w:rsidR="003B3B98" w:rsidRPr="00963C41">
        <w:rPr>
          <w:rFonts w:asciiTheme="minorHAnsi" w:hAnsiTheme="minorHAnsi" w:cstheme="minorHAnsi"/>
          <w:shd w:val="clear" w:color="auto" w:fill="FFFFFF"/>
        </w:rPr>
        <w:t>a</w:t>
      </w:r>
      <w:r w:rsidRPr="00963C41">
        <w:rPr>
          <w:rFonts w:asciiTheme="minorHAnsi" w:hAnsiTheme="minorHAnsi" w:cstheme="minorHAnsi"/>
          <w:shd w:val="clear" w:color="auto" w:fill="FFFFFF"/>
        </w:rPr>
        <w:t xml:space="preserve">pproach in </w:t>
      </w:r>
      <w:r w:rsidR="003B3B98" w:rsidRPr="00963C41">
        <w:rPr>
          <w:rFonts w:asciiTheme="minorHAnsi" w:hAnsiTheme="minorHAnsi" w:cstheme="minorHAnsi"/>
          <w:shd w:val="clear" w:color="auto" w:fill="FFFFFF"/>
        </w:rPr>
        <w:t>h</w:t>
      </w:r>
      <w:r w:rsidRPr="00963C41">
        <w:rPr>
          <w:rFonts w:asciiTheme="minorHAnsi" w:hAnsiTheme="minorHAnsi" w:cstheme="minorHAnsi"/>
          <w:shd w:val="clear" w:color="auto" w:fill="FFFFFF"/>
        </w:rPr>
        <w:t xml:space="preserve">igher </w:t>
      </w:r>
      <w:r w:rsidR="003B3B98" w:rsidRPr="00963C41">
        <w:rPr>
          <w:rFonts w:asciiTheme="minorHAnsi" w:hAnsiTheme="minorHAnsi" w:cstheme="minorHAnsi"/>
          <w:shd w:val="clear" w:color="auto" w:fill="FFFFFF"/>
        </w:rPr>
        <w:t>e</w:t>
      </w:r>
      <w:r w:rsidRPr="00963C41">
        <w:rPr>
          <w:rFonts w:asciiTheme="minorHAnsi" w:hAnsiTheme="minorHAnsi" w:cstheme="minorHAnsi"/>
          <w:shd w:val="clear" w:color="auto" w:fill="FFFFFF"/>
        </w:rPr>
        <w:t xml:space="preserve">ducation </w:t>
      </w:r>
      <w:r w:rsidR="003B3B98" w:rsidRPr="00963C41">
        <w:rPr>
          <w:rFonts w:asciiTheme="minorHAnsi" w:hAnsiTheme="minorHAnsi" w:cstheme="minorHAnsi"/>
          <w:shd w:val="clear" w:color="auto" w:fill="FFFFFF"/>
        </w:rPr>
        <w:t>s</w:t>
      </w:r>
      <w:r w:rsidRPr="00963C41">
        <w:rPr>
          <w:rFonts w:asciiTheme="minorHAnsi" w:hAnsiTheme="minorHAnsi" w:cstheme="minorHAnsi"/>
          <w:shd w:val="clear" w:color="auto" w:fill="FFFFFF"/>
        </w:rPr>
        <w:t xml:space="preserve">ector in a </w:t>
      </w:r>
      <w:r w:rsidR="003B3B98" w:rsidRPr="00963C41">
        <w:rPr>
          <w:rFonts w:asciiTheme="minorHAnsi" w:hAnsiTheme="minorHAnsi" w:cstheme="minorHAnsi"/>
          <w:shd w:val="clear" w:color="auto" w:fill="FFFFFF"/>
        </w:rPr>
        <w:t>n</w:t>
      </w:r>
      <w:r w:rsidRPr="00963C41">
        <w:rPr>
          <w:rFonts w:asciiTheme="minorHAnsi" w:hAnsiTheme="minorHAnsi" w:cstheme="minorHAnsi"/>
          <w:shd w:val="clear" w:color="auto" w:fill="FFFFFF"/>
        </w:rPr>
        <w:t xml:space="preserve">ew </w:t>
      </w:r>
      <w:r w:rsidR="003B3B98" w:rsidRPr="00963C41">
        <w:rPr>
          <w:rFonts w:asciiTheme="minorHAnsi" w:hAnsiTheme="minorHAnsi" w:cstheme="minorHAnsi"/>
          <w:shd w:val="clear" w:color="auto" w:fill="FFFFFF"/>
        </w:rPr>
        <w:t>e</w:t>
      </w:r>
      <w:r w:rsidRPr="00963C41">
        <w:rPr>
          <w:rFonts w:asciiTheme="minorHAnsi" w:hAnsiTheme="minorHAnsi" w:cstheme="minorHAnsi"/>
          <w:shd w:val="clear" w:color="auto" w:fill="FFFFFF"/>
        </w:rPr>
        <w:t xml:space="preserve">ra of ChatGPT - A </w:t>
      </w:r>
      <w:r w:rsidR="004A5BD8" w:rsidRPr="00963C41">
        <w:rPr>
          <w:rFonts w:asciiTheme="minorHAnsi" w:hAnsiTheme="minorHAnsi" w:cstheme="minorHAnsi"/>
          <w:shd w:val="clear" w:color="auto" w:fill="FFFFFF"/>
        </w:rPr>
        <w:t>c</w:t>
      </w:r>
      <w:r w:rsidRPr="00963C41">
        <w:rPr>
          <w:rFonts w:asciiTheme="minorHAnsi" w:hAnsiTheme="minorHAnsi" w:cstheme="minorHAnsi"/>
          <w:shd w:val="clear" w:color="auto" w:fill="FFFFFF"/>
        </w:rPr>
        <w:t xml:space="preserve">ase </w:t>
      </w:r>
      <w:r w:rsidR="004A5BD8" w:rsidRPr="00963C41">
        <w:rPr>
          <w:rFonts w:asciiTheme="minorHAnsi" w:hAnsiTheme="minorHAnsi" w:cstheme="minorHAnsi"/>
          <w:shd w:val="clear" w:color="auto" w:fill="FFFFFF"/>
        </w:rPr>
        <w:t>s</w:t>
      </w:r>
      <w:r w:rsidRPr="00963C41">
        <w:rPr>
          <w:rFonts w:asciiTheme="minorHAnsi" w:hAnsiTheme="minorHAnsi" w:cstheme="minorHAnsi"/>
          <w:shd w:val="clear" w:color="auto" w:fill="FFFFFF"/>
        </w:rPr>
        <w:t>tudy.</w:t>
      </w:r>
      <w:r w:rsidRPr="00963C41">
        <w:rPr>
          <w:rStyle w:val="apple-converted-space"/>
          <w:rFonts w:asciiTheme="minorHAnsi" w:hAnsiTheme="minorHAnsi" w:cstheme="minorHAnsi"/>
          <w:shd w:val="clear" w:color="auto" w:fill="FFFFFF"/>
        </w:rPr>
        <w:t> </w:t>
      </w:r>
      <w:r w:rsidRPr="00963C41">
        <w:rPr>
          <w:rFonts w:asciiTheme="minorHAnsi" w:hAnsiTheme="minorHAnsi" w:cstheme="minorHAnsi"/>
          <w:i/>
          <w:iCs/>
        </w:rPr>
        <w:t>Cogent Education</w:t>
      </w:r>
      <w:r w:rsidRPr="00963C41">
        <w:rPr>
          <w:rFonts w:asciiTheme="minorHAnsi" w:hAnsiTheme="minorHAnsi" w:cstheme="minorHAnsi"/>
          <w:i/>
          <w:iCs/>
          <w:shd w:val="clear" w:color="auto" w:fill="FFFFFF"/>
        </w:rPr>
        <w:t>,</w:t>
      </w:r>
      <w:r w:rsidRPr="00963C41">
        <w:rPr>
          <w:rStyle w:val="apple-converted-space"/>
          <w:rFonts w:asciiTheme="minorHAnsi" w:hAnsiTheme="minorHAnsi" w:cstheme="minorHAnsi"/>
          <w:i/>
          <w:iCs/>
          <w:shd w:val="clear" w:color="auto" w:fill="FFFFFF"/>
        </w:rPr>
        <w:t> </w:t>
      </w:r>
      <w:r w:rsidRPr="00963C41">
        <w:rPr>
          <w:rFonts w:asciiTheme="minorHAnsi" w:hAnsiTheme="minorHAnsi" w:cstheme="minorHAnsi"/>
          <w:i/>
          <w:iCs/>
        </w:rPr>
        <w:t>10</w:t>
      </w:r>
      <w:r w:rsidRPr="00963C41">
        <w:rPr>
          <w:rFonts w:asciiTheme="minorHAnsi" w:hAnsiTheme="minorHAnsi" w:cstheme="minorHAnsi"/>
          <w:i/>
          <w:iCs/>
          <w:shd w:val="clear" w:color="auto" w:fill="FFFFFF"/>
        </w:rPr>
        <w:t>(1)</w:t>
      </w:r>
      <w:r w:rsidRPr="00963C41">
        <w:rPr>
          <w:rFonts w:asciiTheme="minorHAnsi" w:hAnsiTheme="minorHAnsi" w:cstheme="minorHAnsi"/>
          <w:shd w:val="clear" w:color="auto" w:fill="FFFFFF"/>
        </w:rPr>
        <w:t>.</w:t>
      </w:r>
      <w:r w:rsidR="00F82DB7" w:rsidRPr="00963C41">
        <w:rPr>
          <w:rFonts w:asciiTheme="minorHAnsi" w:hAnsiTheme="minorHAnsi" w:cstheme="minorHAnsi"/>
          <w:shd w:val="clear" w:color="auto" w:fill="FFFFFF"/>
        </w:rPr>
        <w:t xml:space="preserve"> </w:t>
      </w:r>
      <w:hyperlink r:id="rId6" w:history="1">
        <w:r w:rsidR="00F82DB7" w:rsidRPr="00963C41">
          <w:rPr>
            <w:rStyle w:val="Hyperlink"/>
            <w:rFonts w:asciiTheme="minorHAnsi" w:hAnsiTheme="minorHAnsi" w:cstheme="minorHAnsi"/>
            <w:shd w:val="clear" w:color="auto" w:fill="FFFFFF"/>
          </w:rPr>
          <w:t>https://doi.org/10.1080/2331186X.2023.2210461</w:t>
        </w:r>
      </w:hyperlink>
      <w:r w:rsidR="00211B3A" w:rsidRPr="00963C41">
        <w:rPr>
          <w:rFonts w:asciiTheme="minorHAnsi" w:hAnsiTheme="minorHAnsi" w:cstheme="minorHAnsi"/>
          <w:shd w:val="clear" w:color="auto" w:fill="FFFFFF"/>
        </w:rPr>
        <w:t xml:space="preserve">  </w:t>
      </w:r>
    </w:p>
    <w:p w14:paraId="072357C7" w14:textId="1EA7B253" w:rsidR="00D37633" w:rsidRPr="00963C41" w:rsidRDefault="00D37633" w:rsidP="00963C41">
      <w:pPr>
        <w:widowControl w:val="0"/>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color w:val="3A3A3A"/>
          <w:shd w:val="clear" w:color="auto" w:fill="FFFFFF"/>
        </w:rPr>
        <w:t>Conger, S., Pratt, J. H., &amp; Loch, K. D. (2013). Personal information privacy and emerging technologies.</w:t>
      </w:r>
      <w:r w:rsidRPr="00963C41">
        <w:rPr>
          <w:rStyle w:val="apple-converted-space"/>
          <w:rFonts w:asciiTheme="minorHAnsi" w:hAnsiTheme="minorHAnsi" w:cstheme="minorHAnsi"/>
          <w:color w:val="3A3A3A"/>
          <w:shd w:val="clear" w:color="auto" w:fill="FFFFFF"/>
        </w:rPr>
        <w:t> </w:t>
      </w:r>
      <w:r w:rsidRPr="00963C41">
        <w:rPr>
          <w:rFonts w:asciiTheme="minorHAnsi" w:hAnsiTheme="minorHAnsi" w:cstheme="minorHAnsi"/>
          <w:i/>
          <w:iCs/>
          <w:color w:val="3A3A3A"/>
        </w:rPr>
        <w:t>Information Systems Journal (Oxford, England)</w:t>
      </w:r>
      <w:r w:rsidRPr="00963C41">
        <w:rPr>
          <w:rFonts w:asciiTheme="minorHAnsi" w:hAnsiTheme="minorHAnsi" w:cstheme="minorHAnsi"/>
          <w:color w:val="3A3A3A"/>
          <w:shd w:val="clear" w:color="auto" w:fill="FFFFFF"/>
        </w:rPr>
        <w:t>,</w:t>
      </w:r>
      <w:r w:rsidRPr="00963C41">
        <w:rPr>
          <w:rStyle w:val="apple-converted-space"/>
          <w:rFonts w:asciiTheme="minorHAnsi" w:hAnsiTheme="minorHAnsi" w:cstheme="minorHAnsi"/>
          <w:color w:val="3A3A3A"/>
          <w:shd w:val="clear" w:color="auto" w:fill="FFFFFF"/>
        </w:rPr>
        <w:t> </w:t>
      </w:r>
      <w:r w:rsidRPr="00963C41">
        <w:rPr>
          <w:rFonts w:asciiTheme="minorHAnsi" w:hAnsiTheme="minorHAnsi" w:cstheme="minorHAnsi"/>
          <w:i/>
          <w:iCs/>
          <w:color w:val="3A3A3A"/>
        </w:rPr>
        <w:t>23</w:t>
      </w:r>
      <w:r w:rsidRPr="00963C41">
        <w:rPr>
          <w:rFonts w:asciiTheme="minorHAnsi" w:hAnsiTheme="minorHAnsi" w:cstheme="minorHAnsi"/>
          <w:color w:val="3A3A3A"/>
          <w:shd w:val="clear" w:color="auto" w:fill="FFFFFF"/>
        </w:rPr>
        <w:t xml:space="preserve">(5), 401–417. </w:t>
      </w:r>
      <w:hyperlink r:id="rId7" w:history="1">
        <w:r w:rsidRPr="00963C41">
          <w:rPr>
            <w:rStyle w:val="Hyperlink"/>
            <w:rFonts w:asciiTheme="minorHAnsi" w:hAnsiTheme="minorHAnsi" w:cstheme="minorHAnsi"/>
            <w:shd w:val="clear" w:color="auto" w:fill="FFFFFF"/>
          </w:rPr>
          <w:t>https://doi.org/10.1111/j.1365-2575.2012.00402.x</w:t>
        </w:r>
      </w:hyperlink>
    </w:p>
    <w:p w14:paraId="71CFE90B" w14:textId="4D6B5322" w:rsidR="00716BAF" w:rsidRPr="00963C41" w:rsidRDefault="00F22B53"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 xml:space="preserve">Crompton, H., </w:t>
      </w:r>
      <w:proofErr w:type="spellStart"/>
      <w:r w:rsidRPr="00963C41">
        <w:rPr>
          <w:rFonts w:asciiTheme="minorHAnsi" w:hAnsiTheme="minorHAnsi" w:cstheme="minorHAnsi"/>
          <w:shd w:val="clear" w:color="auto" w:fill="FFFFFF"/>
        </w:rPr>
        <w:t>Bernacki</w:t>
      </w:r>
      <w:proofErr w:type="spellEnd"/>
      <w:r w:rsidRPr="00963C41">
        <w:rPr>
          <w:rFonts w:asciiTheme="minorHAnsi" w:hAnsiTheme="minorHAnsi" w:cstheme="minorHAnsi"/>
          <w:shd w:val="clear" w:color="auto" w:fill="FFFFFF"/>
        </w:rPr>
        <w:t>, M., &amp; Greene, J. A. (2020). Psychological foundations of emerging technologies for teaching and learning in higher education. </w:t>
      </w:r>
      <w:r w:rsidRPr="00963C41">
        <w:rPr>
          <w:rFonts w:asciiTheme="minorHAnsi" w:hAnsiTheme="minorHAnsi" w:cstheme="minorHAnsi"/>
          <w:i/>
          <w:iCs/>
          <w:shd w:val="clear" w:color="auto" w:fill="FFFFFF"/>
        </w:rPr>
        <w:t>Current Opinion in Psychology</w:t>
      </w:r>
      <w:r w:rsidRPr="00963C41">
        <w:rPr>
          <w:rFonts w:asciiTheme="minorHAnsi" w:hAnsiTheme="minorHAnsi" w:cstheme="minorHAnsi"/>
          <w:shd w:val="clear" w:color="auto" w:fill="FFFFFF"/>
        </w:rPr>
        <w:t>, </w:t>
      </w:r>
      <w:r w:rsidRPr="00963C41">
        <w:rPr>
          <w:rFonts w:asciiTheme="minorHAnsi" w:hAnsiTheme="minorHAnsi" w:cstheme="minorHAnsi"/>
          <w:i/>
          <w:iCs/>
          <w:shd w:val="clear" w:color="auto" w:fill="FFFFFF"/>
        </w:rPr>
        <w:t>36</w:t>
      </w:r>
      <w:r w:rsidRPr="00963C41">
        <w:rPr>
          <w:rFonts w:asciiTheme="minorHAnsi" w:hAnsiTheme="minorHAnsi" w:cstheme="minorHAnsi"/>
          <w:shd w:val="clear" w:color="auto" w:fill="FFFFFF"/>
        </w:rPr>
        <w:t xml:space="preserve">, 101–105. </w:t>
      </w:r>
      <w:hyperlink r:id="rId8" w:history="1">
        <w:r w:rsidRPr="00963C41">
          <w:rPr>
            <w:rStyle w:val="Hyperlink"/>
            <w:rFonts w:asciiTheme="minorHAnsi" w:hAnsiTheme="minorHAnsi" w:cstheme="minorHAnsi"/>
            <w:shd w:val="clear" w:color="auto" w:fill="FFFFFF"/>
          </w:rPr>
          <w:t>https://doi.org/10.1016/j.copsyc.2020.04.011</w:t>
        </w:r>
      </w:hyperlink>
      <w:r w:rsidRPr="00963C41">
        <w:rPr>
          <w:rFonts w:asciiTheme="minorHAnsi" w:hAnsiTheme="minorHAnsi" w:cstheme="minorHAnsi"/>
          <w:shd w:val="clear" w:color="auto" w:fill="FFFFFF"/>
        </w:rPr>
        <w:t xml:space="preserve"> </w:t>
      </w:r>
    </w:p>
    <w:p w14:paraId="407B4698" w14:textId="14D07C0B" w:rsidR="001C0F1B" w:rsidRPr="00963C41" w:rsidRDefault="001C0F1B"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 xml:space="preserve">Hartanto, R., </w:t>
      </w:r>
      <w:proofErr w:type="spellStart"/>
      <w:r w:rsidRPr="00963C41">
        <w:rPr>
          <w:rFonts w:asciiTheme="minorHAnsi" w:hAnsiTheme="minorHAnsi" w:cstheme="minorHAnsi"/>
          <w:shd w:val="clear" w:color="auto" w:fill="FFFFFF"/>
        </w:rPr>
        <w:t>Arkeman</w:t>
      </w:r>
      <w:proofErr w:type="spellEnd"/>
      <w:r w:rsidRPr="00963C41">
        <w:rPr>
          <w:rFonts w:asciiTheme="minorHAnsi" w:hAnsiTheme="minorHAnsi" w:cstheme="minorHAnsi"/>
          <w:shd w:val="clear" w:color="auto" w:fill="FFFFFF"/>
        </w:rPr>
        <w:t xml:space="preserve">, Y., </w:t>
      </w:r>
      <w:proofErr w:type="spellStart"/>
      <w:r w:rsidRPr="00963C41">
        <w:rPr>
          <w:rFonts w:asciiTheme="minorHAnsi" w:hAnsiTheme="minorHAnsi" w:cstheme="minorHAnsi"/>
          <w:shd w:val="clear" w:color="auto" w:fill="FFFFFF"/>
        </w:rPr>
        <w:t>Hermadi</w:t>
      </w:r>
      <w:proofErr w:type="spellEnd"/>
      <w:r w:rsidRPr="00963C41">
        <w:rPr>
          <w:rFonts w:asciiTheme="minorHAnsi" w:hAnsiTheme="minorHAnsi" w:cstheme="minorHAnsi"/>
          <w:shd w:val="clear" w:color="auto" w:fill="FFFFFF"/>
        </w:rPr>
        <w:t xml:space="preserve">, I., </w:t>
      </w:r>
      <w:proofErr w:type="spellStart"/>
      <w:r w:rsidRPr="00963C41">
        <w:rPr>
          <w:rFonts w:asciiTheme="minorHAnsi" w:hAnsiTheme="minorHAnsi" w:cstheme="minorHAnsi"/>
          <w:shd w:val="clear" w:color="auto" w:fill="FFFFFF"/>
        </w:rPr>
        <w:t>Sjaf</w:t>
      </w:r>
      <w:proofErr w:type="spellEnd"/>
      <w:r w:rsidRPr="00963C41">
        <w:rPr>
          <w:rFonts w:asciiTheme="minorHAnsi" w:hAnsiTheme="minorHAnsi" w:cstheme="minorHAnsi"/>
          <w:shd w:val="clear" w:color="auto" w:fill="FFFFFF"/>
        </w:rPr>
        <w:t xml:space="preserve">, S., &amp; </w:t>
      </w:r>
      <w:proofErr w:type="spellStart"/>
      <w:r w:rsidRPr="00963C41">
        <w:rPr>
          <w:rFonts w:asciiTheme="minorHAnsi" w:hAnsiTheme="minorHAnsi" w:cstheme="minorHAnsi"/>
          <w:shd w:val="clear" w:color="auto" w:fill="FFFFFF"/>
        </w:rPr>
        <w:t>Kleinke</w:t>
      </w:r>
      <w:proofErr w:type="spellEnd"/>
      <w:r w:rsidRPr="00963C41">
        <w:rPr>
          <w:rFonts w:asciiTheme="minorHAnsi" w:hAnsiTheme="minorHAnsi" w:cstheme="minorHAnsi"/>
          <w:shd w:val="clear" w:color="auto" w:fill="FFFFFF"/>
        </w:rPr>
        <w:t>, M. (2019). Intelligent unmanned aerial vehicle for agriculture and agroindustry. </w:t>
      </w:r>
      <w:r w:rsidRPr="00963C41">
        <w:rPr>
          <w:rFonts w:asciiTheme="minorHAnsi" w:hAnsiTheme="minorHAnsi" w:cstheme="minorHAnsi"/>
          <w:i/>
          <w:iCs/>
          <w:shd w:val="clear" w:color="auto" w:fill="FFFFFF"/>
        </w:rPr>
        <w:t>IOP Conference Series: Earth and Environmental Science, 335(1)</w:t>
      </w:r>
      <w:r w:rsidRPr="00963C41">
        <w:rPr>
          <w:rFonts w:asciiTheme="minorHAnsi" w:hAnsiTheme="minorHAnsi" w:cstheme="minorHAnsi"/>
          <w:shd w:val="clear" w:color="auto" w:fill="FFFFFF"/>
        </w:rPr>
        <w:t xml:space="preserve">, 12001–. </w:t>
      </w:r>
      <w:hyperlink r:id="rId9" w:history="1">
        <w:r w:rsidRPr="00963C41">
          <w:rPr>
            <w:rStyle w:val="Hyperlink"/>
            <w:rFonts w:asciiTheme="minorHAnsi" w:hAnsiTheme="minorHAnsi" w:cstheme="minorHAnsi"/>
            <w:shd w:val="clear" w:color="auto" w:fill="FFFFFF"/>
          </w:rPr>
          <w:t>https://doi.org/10.1088/1755-1315/335/1/012001</w:t>
        </w:r>
      </w:hyperlink>
      <w:r w:rsidRPr="00963C41">
        <w:rPr>
          <w:rFonts w:asciiTheme="minorHAnsi" w:hAnsiTheme="minorHAnsi" w:cstheme="minorHAnsi"/>
          <w:shd w:val="clear" w:color="auto" w:fill="FFFFFF"/>
        </w:rPr>
        <w:t xml:space="preserve"> </w:t>
      </w:r>
    </w:p>
    <w:p w14:paraId="6AB7870C" w14:textId="77777777" w:rsidR="003B51CA" w:rsidRPr="00963C41" w:rsidRDefault="00493375" w:rsidP="00963C41">
      <w:pPr>
        <w:spacing w:line="480" w:lineRule="auto"/>
        <w:ind w:left="720" w:hanging="720"/>
        <w:rPr>
          <w:rFonts w:asciiTheme="minorHAnsi" w:hAnsiTheme="minorHAnsi" w:cstheme="minorHAnsi"/>
          <w:shd w:val="clear" w:color="auto" w:fill="FFFFFF"/>
        </w:rPr>
      </w:pPr>
      <w:r w:rsidRPr="00493375">
        <w:rPr>
          <w:rFonts w:asciiTheme="minorHAnsi" w:hAnsiTheme="minorHAnsi" w:cstheme="minorHAnsi"/>
          <w:shd w:val="clear" w:color="auto" w:fill="FFFFFF"/>
        </w:rPr>
        <w:t xml:space="preserve">Kim, D., Lee, Y., </w:t>
      </w:r>
      <w:proofErr w:type="spellStart"/>
      <w:r w:rsidRPr="00493375">
        <w:rPr>
          <w:rFonts w:asciiTheme="minorHAnsi" w:hAnsiTheme="minorHAnsi" w:cstheme="minorHAnsi"/>
          <w:shd w:val="clear" w:color="auto" w:fill="FFFFFF"/>
        </w:rPr>
        <w:t>Leite</w:t>
      </w:r>
      <w:proofErr w:type="spellEnd"/>
      <w:r w:rsidRPr="00493375">
        <w:rPr>
          <w:rFonts w:asciiTheme="minorHAnsi" w:hAnsiTheme="minorHAnsi" w:cstheme="minorHAnsi"/>
          <w:shd w:val="clear" w:color="auto" w:fill="FFFFFF"/>
        </w:rPr>
        <w:t>, W. L., &amp; Huggins-Manley, A. C. (2020). Exploring student and teacher usage patterns associated with student attrition in an open educational resource-supported online learning platform. </w:t>
      </w:r>
      <w:r w:rsidRPr="00493375">
        <w:rPr>
          <w:rFonts w:asciiTheme="minorHAnsi" w:hAnsiTheme="minorHAnsi" w:cstheme="minorHAnsi"/>
          <w:i/>
          <w:iCs/>
          <w:shd w:val="clear" w:color="auto" w:fill="FFFFFF"/>
        </w:rPr>
        <w:t>Computers and Education</w:t>
      </w:r>
      <w:r w:rsidRPr="00493375">
        <w:rPr>
          <w:rFonts w:asciiTheme="minorHAnsi" w:hAnsiTheme="minorHAnsi" w:cstheme="minorHAnsi"/>
          <w:shd w:val="clear" w:color="auto" w:fill="FFFFFF"/>
        </w:rPr>
        <w:t>, </w:t>
      </w:r>
      <w:r w:rsidRPr="00493375">
        <w:rPr>
          <w:rFonts w:asciiTheme="minorHAnsi" w:hAnsiTheme="minorHAnsi" w:cstheme="minorHAnsi"/>
          <w:i/>
          <w:iCs/>
          <w:shd w:val="clear" w:color="auto" w:fill="FFFFFF"/>
        </w:rPr>
        <w:t>156</w:t>
      </w:r>
      <w:r w:rsidRPr="00493375">
        <w:rPr>
          <w:rFonts w:asciiTheme="minorHAnsi" w:hAnsiTheme="minorHAnsi" w:cstheme="minorHAnsi"/>
          <w:shd w:val="clear" w:color="auto" w:fill="FFFFFF"/>
        </w:rPr>
        <w:t xml:space="preserve">, 103961–. </w:t>
      </w:r>
      <w:hyperlink r:id="rId10" w:history="1">
        <w:r w:rsidRPr="00493375">
          <w:rPr>
            <w:rStyle w:val="Hyperlink"/>
            <w:rFonts w:asciiTheme="minorHAnsi" w:hAnsiTheme="minorHAnsi" w:cstheme="minorHAnsi"/>
            <w:shd w:val="clear" w:color="auto" w:fill="FFFFFF"/>
          </w:rPr>
          <w:t>https://doi.org/10.1016/j.compedu.2020.103961</w:t>
        </w:r>
      </w:hyperlink>
      <w:r w:rsidRPr="00963C41">
        <w:rPr>
          <w:rFonts w:asciiTheme="minorHAnsi" w:hAnsiTheme="minorHAnsi" w:cstheme="minorHAnsi"/>
          <w:shd w:val="clear" w:color="auto" w:fill="FFFFFF"/>
        </w:rPr>
        <w:tab/>
      </w:r>
      <w:r w:rsidRPr="00963C41">
        <w:rPr>
          <w:rFonts w:asciiTheme="minorHAnsi" w:hAnsiTheme="minorHAnsi" w:cstheme="minorHAnsi"/>
          <w:shd w:val="clear" w:color="auto" w:fill="FFFFFF"/>
        </w:rPr>
        <w:tab/>
      </w:r>
      <w:r w:rsidRPr="00963C41">
        <w:rPr>
          <w:rFonts w:asciiTheme="minorHAnsi" w:hAnsiTheme="minorHAnsi" w:cstheme="minorHAnsi"/>
          <w:shd w:val="clear" w:color="auto" w:fill="FFFFFF"/>
        </w:rPr>
        <w:tab/>
      </w:r>
      <w:r w:rsidRPr="00963C41">
        <w:rPr>
          <w:rFonts w:asciiTheme="minorHAnsi" w:hAnsiTheme="minorHAnsi" w:cstheme="minorHAnsi"/>
          <w:shd w:val="clear" w:color="auto" w:fill="FFFFFF"/>
        </w:rPr>
        <w:tab/>
        <w:t xml:space="preserve">           </w:t>
      </w:r>
    </w:p>
    <w:p w14:paraId="2B5DB828" w14:textId="63B325A1" w:rsidR="003C7689" w:rsidRPr="00963C41" w:rsidRDefault="003C7689"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lastRenderedPageBreak/>
        <w:t>King, L. G., McKim, A. J., Raven, M. R., &amp; Pauley, C. M. (2019). New and emerging technologies: teacher needs, adoption, methods, and student engagement. </w:t>
      </w:r>
      <w:r w:rsidRPr="00963C41">
        <w:rPr>
          <w:rFonts w:asciiTheme="minorHAnsi" w:hAnsiTheme="minorHAnsi" w:cstheme="minorHAnsi"/>
          <w:i/>
          <w:iCs/>
          <w:shd w:val="clear" w:color="auto" w:fill="FFFFFF"/>
        </w:rPr>
        <w:t>Journal of Agricultural Education</w:t>
      </w:r>
      <w:r w:rsidRPr="00963C41">
        <w:rPr>
          <w:rFonts w:asciiTheme="minorHAnsi" w:hAnsiTheme="minorHAnsi" w:cstheme="minorHAnsi"/>
          <w:shd w:val="clear" w:color="auto" w:fill="FFFFFF"/>
        </w:rPr>
        <w:t>, </w:t>
      </w:r>
      <w:r w:rsidRPr="00963C41">
        <w:rPr>
          <w:rFonts w:asciiTheme="minorHAnsi" w:hAnsiTheme="minorHAnsi" w:cstheme="minorHAnsi"/>
          <w:i/>
          <w:iCs/>
          <w:shd w:val="clear" w:color="auto" w:fill="FFFFFF"/>
        </w:rPr>
        <w:t>60</w:t>
      </w:r>
      <w:r w:rsidRPr="00963C41">
        <w:rPr>
          <w:rFonts w:asciiTheme="minorHAnsi" w:hAnsiTheme="minorHAnsi" w:cstheme="minorHAnsi"/>
          <w:shd w:val="clear" w:color="auto" w:fill="FFFFFF"/>
        </w:rPr>
        <w:t xml:space="preserve">(3), 277–290. </w:t>
      </w:r>
      <w:hyperlink r:id="rId11" w:history="1">
        <w:r w:rsidRPr="00963C41">
          <w:rPr>
            <w:rStyle w:val="Hyperlink"/>
            <w:rFonts w:asciiTheme="minorHAnsi" w:hAnsiTheme="minorHAnsi" w:cstheme="minorHAnsi"/>
            <w:shd w:val="clear" w:color="auto" w:fill="FFFFFF"/>
          </w:rPr>
          <w:t>https://doi.org/10.5032/jae.2019.03277</w:t>
        </w:r>
      </w:hyperlink>
      <w:r w:rsidRPr="00963C41">
        <w:rPr>
          <w:rFonts w:asciiTheme="minorHAnsi" w:hAnsiTheme="minorHAnsi" w:cstheme="minorHAnsi"/>
          <w:shd w:val="clear" w:color="auto" w:fill="FFFFFF"/>
        </w:rPr>
        <w:t xml:space="preserve"> </w:t>
      </w:r>
    </w:p>
    <w:p w14:paraId="408B4553" w14:textId="456EB2EB" w:rsidR="003C7689" w:rsidRPr="00963C41" w:rsidRDefault="003C7689" w:rsidP="00963C41">
      <w:pPr>
        <w:spacing w:line="480" w:lineRule="auto"/>
        <w:ind w:left="720" w:hanging="720"/>
        <w:rPr>
          <w:rFonts w:asciiTheme="minorHAnsi" w:hAnsiTheme="minorHAnsi" w:cstheme="minorHAnsi"/>
          <w:shd w:val="clear" w:color="auto" w:fill="FFFFFF"/>
        </w:rPr>
      </w:pPr>
      <w:proofErr w:type="spellStart"/>
      <w:r w:rsidRPr="00963C41">
        <w:rPr>
          <w:rFonts w:asciiTheme="minorHAnsi" w:hAnsiTheme="minorHAnsi" w:cstheme="minorHAnsi"/>
          <w:shd w:val="clear" w:color="auto" w:fill="FFFFFF"/>
        </w:rPr>
        <w:t>Kuleto</w:t>
      </w:r>
      <w:proofErr w:type="spellEnd"/>
      <w:r w:rsidRPr="00963C41">
        <w:rPr>
          <w:rFonts w:asciiTheme="minorHAnsi" w:hAnsiTheme="minorHAnsi" w:cstheme="minorHAnsi"/>
          <w:shd w:val="clear" w:color="auto" w:fill="FFFFFF"/>
        </w:rPr>
        <w:t xml:space="preserve">, V., </w:t>
      </w:r>
      <w:proofErr w:type="spellStart"/>
      <w:r w:rsidRPr="00963C41">
        <w:rPr>
          <w:rFonts w:asciiTheme="minorHAnsi" w:hAnsiTheme="minorHAnsi" w:cstheme="minorHAnsi"/>
          <w:shd w:val="clear" w:color="auto" w:fill="FFFFFF"/>
        </w:rPr>
        <w:t>Ilić</w:t>
      </w:r>
      <w:proofErr w:type="spellEnd"/>
      <w:r w:rsidRPr="00963C41">
        <w:rPr>
          <w:rFonts w:asciiTheme="minorHAnsi" w:hAnsiTheme="minorHAnsi" w:cstheme="minorHAnsi"/>
          <w:shd w:val="clear" w:color="auto" w:fill="FFFFFF"/>
        </w:rPr>
        <w:t xml:space="preserve">, M., </w:t>
      </w:r>
      <w:proofErr w:type="spellStart"/>
      <w:r w:rsidRPr="00963C41">
        <w:rPr>
          <w:rFonts w:asciiTheme="minorHAnsi" w:hAnsiTheme="minorHAnsi" w:cstheme="minorHAnsi"/>
          <w:shd w:val="clear" w:color="auto" w:fill="FFFFFF"/>
        </w:rPr>
        <w:t>Dumangiu</w:t>
      </w:r>
      <w:proofErr w:type="spellEnd"/>
      <w:r w:rsidRPr="00963C41">
        <w:rPr>
          <w:rFonts w:asciiTheme="minorHAnsi" w:hAnsiTheme="minorHAnsi" w:cstheme="minorHAnsi"/>
          <w:shd w:val="clear" w:color="auto" w:fill="FFFFFF"/>
        </w:rPr>
        <w:t xml:space="preserve">, M., </w:t>
      </w:r>
      <w:proofErr w:type="spellStart"/>
      <w:r w:rsidRPr="00963C41">
        <w:rPr>
          <w:rFonts w:asciiTheme="minorHAnsi" w:hAnsiTheme="minorHAnsi" w:cstheme="minorHAnsi"/>
          <w:shd w:val="clear" w:color="auto" w:fill="FFFFFF"/>
        </w:rPr>
        <w:t>Ranković</w:t>
      </w:r>
      <w:proofErr w:type="spellEnd"/>
      <w:r w:rsidRPr="00963C41">
        <w:rPr>
          <w:rFonts w:asciiTheme="minorHAnsi" w:hAnsiTheme="minorHAnsi" w:cstheme="minorHAnsi"/>
          <w:shd w:val="clear" w:color="auto" w:fill="FFFFFF"/>
        </w:rPr>
        <w:t xml:space="preserve">, M., Martins, O. M. D., </w:t>
      </w:r>
      <w:proofErr w:type="spellStart"/>
      <w:r w:rsidRPr="00963C41">
        <w:rPr>
          <w:rFonts w:asciiTheme="minorHAnsi" w:hAnsiTheme="minorHAnsi" w:cstheme="minorHAnsi"/>
          <w:shd w:val="clear" w:color="auto" w:fill="FFFFFF"/>
        </w:rPr>
        <w:t>Păun</w:t>
      </w:r>
      <w:proofErr w:type="spellEnd"/>
      <w:r w:rsidRPr="00963C41">
        <w:rPr>
          <w:rFonts w:asciiTheme="minorHAnsi" w:hAnsiTheme="minorHAnsi" w:cstheme="minorHAnsi"/>
          <w:shd w:val="clear" w:color="auto" w:fill="FFFFFF"/>
        </w:rPr>
        <w:t xml:space="preserve">, D., &amp; </w:t>
      </w:r>
      <w:proofErr w:type="spellStart"/>
      <w:r w:rsidRPr="00963C41">
        <w:rPr>
          <w:rFonts w:asciiTheme="minorHAnsi" w:hAnsiTheme="minorHAnsi" w:cstheme="minorHAnsi"/>
          <w:shd w:val="clear" w:color="auto" w:fill="FFFFFF"/>
        </w:rPr>
        <w:t>Mihoreanu</w:t>
      </w:r>
      <w:proofErr w:type="spellEnd"/>
      <w:r w:rsidRPr="00963C41">
        <w:rPr>
          <w:rFonts w:asciiTheme="minorHAnsi" w:hAnsiTheme="minorHAnsi" w:cstheme="minorHAnsi"/>
          <w:shd w:val="clear" w:color="auto" w:fill="FFFFFF"/>
        </w:rPr>
        <w:t>, L. (2021). Exploring opportunities and challenges of artificial intelligence and machine learning in higher education institutions.</w:t>
      </w:r>
      <w:r w:rsidRPr="00963C41">
        <w:rPr>
          <w:rStyle w:val="apple-converted-space"/>
          <w:rFonts w:asciiTheme="minorHAnsi" w:hAnsiTheme="minorHAnsi" w:cstheme="minorHAnsi"/>
          <w:shd w:val="clear" w:color="auto" w:fill="FFFFFF"/>
        </w:rPr>
        <w:t> </w:t>
      </w:r>
      <w:r w:rsidRPr="00963C41">
        <w:rPr>
          <w:rFonts w:asciiTheme="minorHAnsi" w:hAnsiTheme="minorHAnsi" w:cstheme="minorHAnsi"/>
          <w:i/>
          <w:iCs/>
        </w:rPr>
        <w:t>Sustainability (Basel, Switzerland)</w:t>
      </w:r>
      <w:r w:rsidRPr="00963C41">
        <w:rPr>
          <w:rFonts w:asciiTheme="minorHAnsi" w:hAnsiTheme="minorHAnsi" w:cstheme="minorHAnsi"/>
          <w:i/>
          <w:iCs/>
          <w:shd w:val="clear" w:color="auto" w:fill="FFFFFF"/>
        </w:rPr>
        <w:t>,</w:t>
      </w:r>
      <w:r w:rsidRPr="00963C41">
        <w:rPr>
          <w:rStyle w:val="apple-converted-space"/>
          <w:rFonts w:asciiTheme="minorHAnsi" w:hAnsiTheme="minorHAnsi" w:cstheme="minorHAnsi"/>
          <w:i/>
          <w:iCs/>
          <w:shd w:val="clear" w:color="auto" w:fill="FFFFFF"/>
        </w:rPr>
        <w:t> </w:t>
      </w:r>
      <w:r w:rsidRPr="00963C41">
        <w:rPr>
          <w:rFonts w:asciiTheme="minorHAnsi" w:hAnsiTheme="minorHAnsi" w:cstheme="minorHAnsi"/>
          <w:i/>
          <w:iCs/>
        </w:rPr>
        <w:t>13</w:t>
      </w:r>
      <w:r w:rsidRPr="00963C41">
        <w:rPr>
          <w:rFonts w:asciiTheme="minorHAnsi" w:hAnsiTheme="minorHAnsi" w:cstheme="minorHAnsi"/>
          <w:i/>
          <w:iCs/>
          <w:shd w:val="clear" w:color="auto" w:fill="FFFFFF"/>
        </w:rPr>
        <w:t>(18)</w:t>
      </w:r>
      <w:r w:rsidRPr="00963C41">
        <w:rPr>
          <w:rFonts w:asciiTheme="minorHAnsi" w:hAnsiTheme="minorHAnsi" w:cstheme="minorHAnsi"/>
          <w:shd w:val="clear" w:color="auto" w:fill="FFFFFF"/>
        </w:rPr>
        <w:t xml:space="preserve">, 10424–. </w:t>
      </w:r>
      <w:hyperlink r:id="rId12" w:history="1">
        <w:r w:rsidRPr="00963C41">
          <w:rPr>
            <w:rStyle w:val="Hyperlink"/>
            <w:rFonts w:asciiTheme="minorHAnsi" w:hAnsiTheme="minorHAnsi" w:cstheme="minorHAnsi"/>
            <w:color w:val="auto"/>
            <w:shd w:val="clear" w:color="auto" w:fill="FFFFFF"/>
          </w:rPr>
          <w:t>https://doi.org/10.3390/su131810424</w:t>
        </w:r>
      </w:hyperlink>
    </w:p>
    <w:p w14:paraId="28B9F8F6" w14:textId="2B9CBCEF" w:rsidR="00DE1636" w:rsidRPr="00963C41" w:rsidRDefault="00343461"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 xml:space="preserve">Leoste, J., </w:t>
      </w:r>
      <w:proofErr w:type="spellStart"/>
      <w:r w:rsidRPr="00963C41">
        <w:rPr>
          <w:rFonts w:asciiTheme="minorHAnsi" w:hAnsiTheme="minorHAnsi" w:cstheme="minorHAnsi"/>
          <w:shd w:val="clear" w:color="auto" w:fill="FFFFFF"/>
        </w:rPr>
        <w:t>Jõgi</w:t>
      </w:r>
      <w:proofErr w:type="spellEnd"/>
      <w:r w:rsidRPr="00963C41">
        <w:rPr>
          <w:rFonts w:asciiTheme="minorHAnsi" w:hAnsiTheme="minorHAnsi" w:cstheme="minorHAnsi"/>
          <w:shd w:val="clear" w:color="auto" w:fill="FFFFFF"/>
        </w:rPr>
        <w:t xml:space="preserve">, L., </w:t>
      </w:r>
      <w:proofErr w:type="spellStart"/>
      <w:r w:rsidRPr="00963C41">
        <w:rPr>
          <w:rFonts w:asciiTheme="minorHAnsi" w:hAnsiTheme="minorHAnsi" w:cstheme="minorHAnsi"/>
          <w:shd w:val="clear" w:color="auto" w:fill="FFFFFF"/>
        </w:rPr>
        <w:t>Õun</w:t>
      </w:r>
      <w:proofErr w:type="spellEnd"/>
      <w:r w:rsidRPr="00963C41">
        <w:rPr>
          <w:rFonts w:asciiTheme="minorHAnsi" w:hAnsiTheme="minorHAnsi" w:cstheme="minorHAnsi"/>
          <w:shd w:val="clear" w:color="auto" w:fill="FFFFFF"/>
        </w:rPr>
        <w:t xml:space="preserve">, T., Pastor, L., San Martín López, J., &amp; </w:t>
      </w:r>
      <w:proofErr w:type="spellStart"/>
      <w:r w:rsidRPr="00963C41">
        <w:rPr>
          <w:rFonts w:asciiTheme="minorHAnsi" w:hAnsiTheme="minorHAnsi" w:cstheme="minorHAnsi"/>
          <w:shd w:val="clear" w:color="auto" w:fill="FFFFFF"/>
        </w:rPr>
        <w:t>Grauberg</w:t>
      </w:r>
      <w:proofErr w:type="spellEnd"/>
      <w:r w:rsidRPr="00963C41">
        <w:rPr>
          <w:rFonts w:asciiTheme="minorHAnsi" w:hAnsiTheme="minorHAnsi" w:cstheme="minorHAnsi"/>
          <w:shd w:val="clear" w:color="auto" w:fill="FFFFFF"/>
        </w:rPr>
        <w:t>, I. (2021). Perceptions about the future of integrating emerging technologies into higher education—the case of robotics with artificial intelligence.</w:t>
      </w:r>
      <w:r w:rsidRPr="00963C41">
        <w:rPr>
          <w:rStyle w:val="apple-converted-space"/>
          <w:rFonts w:asciiTheme="minorHAnsi" w:hAnsiTheme="minorHAnsi" w:cstheme="minorHAnsi"/>
          <w:shd w:val="clear" w:color="auto" w:fill="FFFFFF"/>
        </w:rPr>
        <w:t> </w:t>
      </w:r>
      <w:r w:rsidRPr="00963C41">
        <w:rPr>
          <w:rFonts w:asciiTheme="minorHAnsi" w:hAnsiTheme="minorHAnsi" w:cstheme="minorHAnsi"/>
          <w:i/>
          <w:iCs/>
        </w:rPr>
        <w:t>Computers (Basel)</w:t>
      </w:r>
      <w:r w:rsidRPr="00963C41">
        <w:rPr>
          <w:rFonts w:asciiTheme="minorHAnsi" w:hAnsiTheme="minorHAnsi" w:cstheme="minorHAnsi"/>
          <w:i/>
          <w:iCs/>
          <w:shd w:val="clear" w:color="auto" w:fill="FFFFFF"/>
        </w:rPr>
        <w:t>,</w:t>
      </w:r>
      <w:r w:rsidRPr="00963C41">
        <w:rPr>
          <w:rStyle w:val="apple-converted-space"/>
          <w:rFonts w:asciiTheme="minorHAnsi" w:hAnsiTheme="minorHAnsi" w:cstheme="minorHAnsi"/>
          <w:i/>
          <w:iCs/>
          <w:shd w:val="clear" w:color="auto" w:fill="FFFFFF"/>
        </w:rPr>
        <w:t> </w:t>
      </w:r>
      <w:r w:rsidRPr="00963C41">
        <w:rPr>
          <w:rFonts w:asciiTheme="minorHAnsi" w:hAnsiTheme="minorHAnsi" w:cstheme="minorHAnsi"/>
          <w:i/>
          <w:iCs/>
        </w:rPr>
        <w:t>10</w:t>
      </w:r>
      <w:r w:rsidRPr="00963C41">
        <w:rPr>
          <w:rFonts w:asciiTheme="minorHAnsi" w:hAnsiTheme="minorHAnsi" w:cstheme="minorHAnsi"/>
          <w:i/>
          <w:iCs/>
          <w:shd w:val="clear" w:color="auto" w:fill="FFFFFF"/>
        </w:rPr>
        <w:t>(9),</w:t>
      </w:r>
      <w:r w:rsidRPr="00963C41">
        <w:rPr>
          <w:rFonts w:asciiTheme="minorHAnsi" w:hAnsiTheme="minorHAnsi" w:cstheme="minorHAnsi"/>
          <w:shd w:val="clear" w:color="auto" w:fill="FFFFFF"/>
        </w:rPr>
        <w:t xml:space="preserve"> 110–. </w:t>
      </w:r>
      <w:hyperlink r:id="rId13" w:history="1">
        <w:r w:rsidRPr="00963C41">
          <w:rPr>
            <w:rStyle w:val="Hyperlink"/>
            <w:rFonts w:asciiTheme="minorHAnsi" w:hAnsiTheme="minorHAnsi" w:cstheme="minorHAnsi"/>
            <w:color w:val="auto"/>
            <w:shd w:val="clear" w:color="auto" w:fill="FFFFFF"/>
          </w:rPr>
          <w:t>https://doi.org/10.3390/computers10090110</w:t>
        </w:r>
      </w:hyperlink>
      <w:r w:rsidR="00AC44AD" w:rsidRPr="00963C41">
        <w:rPr>
          <w:rFonts w:asciiTheme="minorHAnsi" w:hAnsiTheme="minorHAnsi" w:cstheme="minorHAnsi"/>
          <w:shd w:val="clear" w:color="auto" w:fill="FFFFFF"/>
        </w:rPr>
        <w:t xml:space="preserve"> </w:t>
      </w:r>
    </w:p>
    <w:p w14:paraId="609F5487" w14:textId="5B7AB32E" w:rsidR="00AE3D76" w:rsidRPr="00963C41" w:rsidRDefault="00AE3D76"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shd w:val="clear" w:color="auto" w:fill="FFFFFF"/>
        </w:rPr>
        <w:t xml:space="preserve">McGrath, C., </w:t>
      </w:r>
      <w:proofErr w:type="spellStart"/>
      <w:r w:rsidRPr="00963C41">
        <w:rPr>
          <w:rFonts w:asciiTheme="minorHAnsi" w:hAnsiTheme="minorHAnsi" w:cstheme="minorHAnsi"/>
          <w:shd w:val="clear" w:color="auto" w:fill="FFFFFF"/>
        </w:rPr>
        <w:t>Cerratto</w:t>
      </w:r>
      <w:proofErr w:type="spellEnd"/>
      <w:r w:rsidRPr="00963C41">
        <w:rPr>
          <w:rFonts w:asciiTheme="minorHAnsi" w:hAnsiTheme="minorHAnsi" w:cstheme="minorHAnsi"/>
          <w:shd w:val="clear" w:color="auto" w:fill="FFFFFF"/>
        </w:rPr>
        <w:t xml:space="preserve"> </w:t>
      </w:r>
      <w:proofErr w:type="spellStart"/>
      <w:r w:rsidRPr="00963C41">
        <w:rPr>
          <w:rFonts w:asciiTheme="minorHAnsi" w:hAnsiTheme="minorHAnsi" w:cstheme="minorHAnsi"/>
          <w:shd w:val="clear" w:color="auto" w:fill="FFFFFF"/>
        </w:rPr>
        <w:t>Pargman</w:t>
      </w:r>
      <w:proofErr w:type="spellEnd"/>
      <w:r w:rsidRPr="00963C41">
        <w:rPr>
          <w:rFonts w:asciiTheme="minorHAnsi" w:hAnsiTheme="minorHAnsi" w:cstheme="minorHAnsi"/>
          <w:shd w:val="clear" w:color="auto" w:fill="FFFFFF"/>
        </w:rPr>
        <w:t xml:space="preserve">, T., </w:t>
      </w:r>
      <w:proofErr w:type="spellStart"/>
      <w:r w:rsidRPr="00963C41">
        <w:rPr>
          <w:rFonts w:asciiTheme="minorHAnsi" w:hAnsiTheme="minorHAnsi" w:cstheme="minorHAnsi"/>
          <w:shd w:val="clear" w:color="auto" w:fill="FFFFFF"/>
        </w:rPr>
        <w:t>Juth</w:t>
      </w:r>
      <w:proofErr w:type="spellEnd"/>
      <w:r w:rsidRPr="00963C41">
        <w:rPr>
          <w:rFonts w:asciiTheme="minorHAnsi" w:hAnsiTheme="minorHAnsi" w:cstheme="minorHAnsi"/>
          <w:shd w:val="clear" w:color="auto" w:fill="FFFFFF"/>
        </w:rPr>
        <w:t xml:space="preserve">, N., &amp; </w:t>
      </w:r>
      <w:proofErr w:type="spellStart"/>
      <w:r w:rsidRPr="00963C41">
        <w:rPr>
          <w:rFonts w:asciiTheme="minorHAnsi" w:hAnsiTheme="minorHAnsi" w:cstheme="minorHAnsi"/>
          <w:shd w:val="clear" w:color="auto" w:fill="FFFFFF"/>
        </w:rPr>
        <w:t>Palmgren</w:t>
      </w:r>
      <w:proofErr w:type="spellEnd"/>
      <w:r w:rsidRPr="00963C41">
        <w:rPr>
          <w:rFonts w:asciiTheme="minorHAnsi" w:hAnsiTheme="minorHAnsi" w:cstheme="minorHAnsi"/>
          <w:shd w:val="clear" w:color="auto" w:fill="FFFFFF"/>
        </w:rPr>
        <w:t>, P. J. (2023). University teachers’ perceptions of responsibility and artificial intelligence in higher education - An experimental philosophical study.</w:t>
      </w:r>
      <w:r w:rsidRPr="00963C41">
        <w:rPr>
          <w:rStyle w:val="apple-converted-space"/>
          <w:rFonts w:asciiTheme="minorHAnsi" w:hAnsiTheme="minorHAnsi" w:cstheme="minorHAnsi"/>
          <w:shd w:val="clear" w:color="auto" w:fill="FFFFFF"/>
        </w:rPr>
        <w:t> </w:t>
      </w:r>
      <w:r w:rsidRPr="00963C41">
        <w:rPr>
          <w:rFonts w:asciiTheme="minorHAnsi" w:hAnsiTheme="minorHAnsi" w:cstheme="minorHAnsi"/>
          <w:i/>
          <w:iCs/>
        </w:rPr>
        <w:t>Computers and Education:</w:t>
      </w:r>
      <w:r w:rsidRPr="00963C41">
        <w:rPr>
          <w:rFonts w:asciiTheme="minorHAnsi" w:hAnsiTheme="minorHAnsi" w:cstheme="minorHAnsi"/>
        </w:rPr>
        <w:t xml:space="preserve"> </w:t>
      </w:r>
      <w:r w:rsidRPr="00963C41">
        <w:rPr>
          <w:rFonts w:asciiTheme="minorHAnsi" w:hAnsiTheme="minorHAnsi" w:cstheme="minorHAnsi"/>
          <w:i/>
          <w:iCs/>
        </w:rPr>
        <w:t>Artificial Intelligence</w:t>
      </w:r>
      <w:r w:rsidRPr="00963C41">
        <w:rPr>
          <w:rFonts w:asciiTheme="minorHAnsi" w:hAnsiTheme="minorHAnsi" w:cstheme="minorHAnsi"/>
          <w:i/>
          <w:iCs/>
          <w:shd w:val="clear" w:color="auto" w:fill="FFFFFF"/>
        </w:rPr>
        <w:t>,</w:t>
      </w:r>
      <w:r w:rsidRPr="00963C41">
        <w:rPr>
          <w:rStyle w:val="apple-converted-space"/>
          <w:rFonts w:asciiTheme="minorHAnsi" w:hAnsiTheme="minorHAnsi" w:cstheme="minorHAnsi"/>
          <w:i/>
          <w:iCs/>
          <w:shd w:val="clear" w:color="auto" w:fill="FFFFFF"/>
        </w:rPr>
        <w:t> </w:t>
      </w:r>
      <w:r w:rsidRPr="00963C41">
        <w:rPr>
          <w:rFonts w:asciiTheme="minorHAnsi" w:hAnsiTheme="minorHAnsi" w:cstheme="minorHAnsi"/>
          <w:i/>
          <w:iCs/>
        </w:rPr>
        <w:t>4</w:t>
      </w:r>
      <w:r w:rsidRPr="00963C41">
        <w:rPr>
          <w:rFonts w:asciiTheme="minorHAnsi" w:hAnsiTheme="minorHAnsi" w:cstheme="minorHAnsi"/>
          <w:shd w:val="clear" w:color="auto" w:fill="FFFFFF"/>
        </w:rPr>
        <w:t xml:space="preserve">, 100139–. </w:t>
      </w:r>
      <w:hyperlink r:id="rId14" w:history="1">
        <w:r w:rsidRPr="00963C41">
          <w:rPr>
            <w:rStyle w:val="Hyperlink"/>
            <w:rFonts w:asciiTheme="minorHAnsi" w:hAnsiTheme="minorHAnsi" w:cstheme="minorHAnsi"/>
            <w:color w:val="auto"/>
            <w:shd w:val="clear" w:color="auto" w:fill="FFFFFF"/>
          </w:rPr>
          <w:t>https://doi.org/10.1016/j.caeai.2023.</w:t>
        </w:r>
        <w:r w:rsidRPr="00963C41">
          <w:rPr>
            <w:rStyle w:val="Hyperlink"/>
            <w:rFonts w:asciiTheme="minorHAnsi" w:hAnsiTheme="minorHAnsi" w:cstheme="minorHAnsi"/>
            <w:color w:val="auto"/>
            <w:shd w:val="clear" w:color="auto" w:fill="FFFFFF"/>
          </w:rPr>
          <w:t>1</w:t>
        </w:r>
        <w:r w:rsidRPr="00963C41">
          <w:rPr>
            <w:rStyle w:val="Hyperlink"/>
            <w:rFonts w:asciiTheme="minorHAnsi" w:hAnsiTheme="minorHAnsi" w:cstheme="minorHAnsi"/>
            <w:color w:val="auto"/>
            <w:shd w:val="clear" w:color="auto" w:fill="FFFFFF"/>
          </w:rPr>
          <w:t>00139</w:t>
        </w:r>
      </w:hyperlink>
    </w:p>
    <w:p w14:paraId="270328A0" w14:textId="49BCE0DB" w:rsidR="00DE1636" w:rsidRPr="00963C41" w:rsidRDefault="00DE1636" w:rsidP="00963C41">
      <w:pPr>
        <w:spacing w:line="480" w:lineRule="auto"/>
        <w:ind w:left="720" w:hanging="720"/>
        <w:rPr>
          <w:rFonts w:asciiTheme="minorHAnsi" w:hAnsiTheme="minorHAnsi" w:cstheme="minorHAnsi"/>
          <w:color w:val="3A3A3A"/>
          <w:shd w:val="clear" w:color="auto" w:fill="FFFFFF"/>
        </w:rPr>
      </w:pPr>
      <w:r w:rsidRPr="00BB1406">
        <w:rPr>
          <w:rFonts w:asciiTheme="minorHAnsi" w:hAnsiTheme="minorHAnsi" w:cstheme="minorHAnsi"/>
          <w:color w:val="3A3A3A"/>
          <w:shd w:val="clear" w:color="auto" w:fill="FFFFFF"/>
        </w:rPr>
        <w:t>Parry, E., &amp; Battista, V. (2019). The impact of emerging technologies on work: a review of the evidence and implications for the human resource function. </w:t>
      </w:r>
      <w:r w:rsidRPr="00BB1406">
        <w:rPr>
          <w:rFonts w:asciiTheme="minorHAnsi" w:hAnsiTheme="minorHAnsi" w:cstheme="minorHAnsi"/>
          <w:i/>
          <w:iCs/>
          <w:color w:val="3A3A3A"/>
          <w:shd w:val="clear" w:color="auto" w:fill="FFFFFF"/>
        </w:rPr>
        <w:t>Emerald Open Research</w:t>
      </w:r>
      <w:r w:rsidRPr="00BB1406">
        <w:rPr>
          <w:rFonts w:asciiTheme="minorHAnsi" w:hAnsiTheme="minorHAnsi" w:cstheme="minorHAnsi"/>
          <w:color w:val="3A3A3A"/>
          <w:shd w:val="clear" w:color="auto" w:fill="FFFFFF"/>
        </w:rPr>
        <w:t>, </w:t>
      </w:r>
      <w:r w:rsidRPr="00BB1406">
        <w:rPr>
          <w:rFonts w:asciiTheme="minorHAnsi" w:hAnsiTheme="minorHAnsi" w:cstheme="minorHAnsi"/>
          <w:i/>
          <w:iCs/>
          <w:color w:val="3A3A3A"/>
          <w:shd w:val="clear" w:color="auto" w:fill="FFFFFF"/>
        </w:rPr>
        <w:t>1</w:t>
      </w:r>
      <w:r w:rsidRPr="00BB1406">
        <w:rPr>
          <w:rFonts w:asciiTheme="minorHAnsi" w:hAnsiTheme="minorHAnsi" w:cstheme="minorHAnsi"/>
          <w:color w:val="3A3A3A"/>
          <w:shd w:val="clear" w:color="auto" w:fill="FFFFFF"/>
        </w:rPr>
        <w:t xml:space="preserve">, 5–. </w:t>
      </w:r>
      <w:hyperlink r:id="rId15" w:history="1">
        <w:r w:rsidRPr="00BB1406">
          <w:rPr>
            <w:rStyle w:val="Hyperlink"/>
            <w:rFonts w:asciiTheme="minorHAnsi" w:hAnsiTheme="minorHAnsi" w:cstheme="minorHAnsi"/>
            <w:shd w:val="clear" w:color="auto" w:fill="FFFFFF"/>
          </w:rPr>
          <w:t>https://doi.org/10.12688/emeraldopenres.12907.1</w:t>
        </w:r>
      </w:hyperlink>
      <w:r w:rsidRPr="00963C41">
        <w:rPr>
          <w:rFonts w:asciiTheme="minorHAnsi" w:hAnsiTheme="minorHAnsi" w:cstheme="minorHAnsi"/>
          <w:color w:val="3A3A3A"/>
          <w:shd w:val="clear" w:color="auto" w:fill="FFFFFF"/>
        </w:rPr>
        <w:t xml:space="preserve"> </w:t>
      </w:r>
    </w:p>
    <w:p w14:paraId="2D8E0E05" w14:textId="3F3A3959" w:rsidR="00A84333" w:rsidRPr="00963C41" w:rsidRDefault="00A84333" w:rsidP="00963C41">
      <w:pPr>
        <w:spacing w:line="480" w:lineRule="auto"/>
        <w:ind w:left="720" w:hanging="720"/>
        <w:rPr>
          <w:rFonts w:asciiTheme="minorHAnsi" w:hAnsiTheme="minorHAnsi" w:cstheme="minorHAnsi"/>
          <w:shd w:val="clear" w:color="auto" w:fill="FFFFFF"/>
        </w:rPr>
      </w:pPr>
      <w:r w:rsidRPr="00963C41">
        <w:rPr>
          <w:rFonts w:asciiTheme="minorHAnsi" w:hAnsiTheme="minorHAnsi" w:cstheme="minorHAnsi"/>
          <w:color w:val="3A3A3A"/>
          <w:shd w:val="clear" w:color="auto" w:fill="FFFFFF"/>
        </w:rPr>
        <w:t xml:space="preserve">Rizvi, S., </w:t>
      </w:r>
      <w:proofErr w:type="spellStart"/>
      <w:r w:rsidRPr="00963C41">
        <w:rPr>
          <w:rFonts w:asciiTheme="minorHAnsi" w:hAnsiTheme="minorHAnsi" w:cstheme="minorHAnsi"/>
          <w:color w:val="3A3A3A"/>
          <w:shd w:val="clear" w:color="auto" w:fill="FFFFFF"/>
        </w:rPr>
        <w:t>Rienties</w:t>
      </w:r>
      <w:proofErr w:type="spellEnd"/>
      <w:r w:rsidRPr="00963C41">
        <w:rPr>
          <w:rFonts w:asciiTheme="minorHAnsi" w:hAnsiTheme="minorHAnsi" w:cstheme="minorHAnsi"/>
          <w:color w:val="3A3A3A"/>
          <w:shd w:val="clear" w:color="auto" w:fill="FFFFFF"/>
        </w:rPr>
        <w:t xml:space="preserve">, B., </w:t>
      </w:r>
      <w:proofErr w:type="spellStart"/>
      <w:r w:rsidRPr="00963C41">
        <w:rPr>
          <w:rFonts w:asciiTheme="minorHAnsi" w:hAnsiTheme="minorHAnsi" w:cstheme="minorHAnsi"/>
          <w:color w:val="3A3A3A"/>
          <w:shd w:val="clear" w:color="auto" w:fill="FFFFFF"/>
        </w:rPr>
        <w:t>Rogaten</w:t>
      </w:r>
      <w:proofErr w:type="spellEnd"/>
      <w:r w:rsidRPr="00963C41">
        <w:rPr>
          <w:rFonts w:asciiTheme="minorHAnsi" w:hAnsiTheme="minorHAnsi" w:cstheme="minorHAnsi"/>
          <w:color w:val="3A3A3A"/>
          <w:shd w:val="clear" w:color="auto" w:fill="FFFFFF"/>
        </w:rPr>
        <w:t xml:space="preserve">, J., &amp; </w:t>
      </w:r>
      <w:proofErr w:type="spellStart"/>
      <w:r w:rsidRPr="00963C41">
        <w:rPr>
          <w:rFonts w:asciiTheme="minorHAnsi" w:hAnsiTheme="minorHAnsi" w:cstheme="minorHAnsi"/>
          <w:color w:val="3A3A3A"/>
          <w:shd w:val="clear" w:color="auto" w:fill="FFFFFF"/>
        </w:rPr>
        <w:t>Kizilcec</w:t>
      </w:r>
      <w:proofErr w:type="spellEnd"/>
      <w:r w:rsidRPr="00963C41">
        <w:rPr>
          <w:rFonts w:asciiTheme="minorHAnsi" w:hAnsiTheme="minorHAnsi" w:cstheme="minorHAnsi"/>
          <w:color w:val="3A3A3A"/>
          <w:shd w:val="clear" w:color="auto" w:fill="FFFFFF"/>
        </w:rPr>
        <w:t xml:space="preserve">, R. F. (2020). Investigating variation in learning processes in a </w:t>
      </w:r>
      <w:proofErr w:type="spellStart"/>
      <w:r w:rsidRPr="00963C41">
        <w:rPr>
          <w:rFonts w:asciiTheme="minorHAnsi" w:hAnsiTheme="minorHAnsi" w:cstheme="minorHAnsi"/>
          <w:color w:val="3A3A3A"/>
          <w:shd w:val="clear" w:color="auto" w:fill="FFFFFF"/>
        </w:rPr>
        <w:t>FutureLearn</w:t>
      </w:r>
      <w:proofErr w:type="spellEnd"/>
      <w:r w:rsidRPr="00963C41">
        <w:rPr>
          <w:rFonts w:asciiTheme="minorHAnsi" w:hAnsiTheme="minorHAnsi" w:cstheme="minorHAnsi"/>
          <w:color w:val="3A3A3A"/>
          <w:shd w:val="clear" w:color="auto" w:fill="FFFFFF"/>
        </w:rPr>
        <w:t xml:space="preserve"> MOOC.</w:t>
      </w:r>
      <w:r w:rsidRPr="00963C41">
        <w:rPr>
          <w:rStyle w:val="apple-converted-space"/>
          <w:rFonts w:asciiTheme="minorHAnsi" w:hAnsiTheme="minorHAnsi" w:cstheme="minorHAnsi"/>
          <w:color w:val="3A3A3A"/>
          <w:shd w:val="clear" w:color="auto" w:fill="FFFFFF"/>
        </w:rPr>
        <w:t> </w:t>
      </w:r>
      <w:r w:rsidRPr="00963C41">
        <w:rPr>
          <w:rFonts w:asciiTheme="minorHAnsi" w:hAnsiTheme="minorHAnsi" w:cstheme="minorHAnsi"/>
          <w:i/>
          <w:iCs/>
          <w:color w:val="3A3A3A"/>
        </w:rPr>
        <w:t>Journal of Computing in Higher Education</w:t>
      </w:r>
      <w:r w:rsidRPr="00963C41">
        <w:rPr>
          <w:rFonts w:asciiTheme="minorHAnsi" w:hAnsiTheme="minorHAnsi" w:cstheme="minorHAnsi"/>
          <w:i/>
          <w:iCs/>
          <w:color w:val="3A3A3A"/>
          <w:shd w:val="clear" w:color="auto" w:fill="FFFFFF"/>
        </w:rPr>
        <w:t>,</w:t>
      </w:r>
      <w:r w:rsidRPr="00963C41">
        <w:rPr>
          <w:rStyle w:val="apple-converted-space"/>
          <w:rFonts w:asciiTheme="minorHAnsi" w:hAnsiTheme="minorHAnsi" w:cstheme="minorHAnsi"/>
          <w:i/>
          <w:iCs/>
          <w:color w:val="3A3A3A"/>
          <w:shd w:val="clear" w:color="auto" w:fill="FFFFFF"/>
        </w:rPr>
        <w:t> </w:t>
      </w:r>
      <w:r w:rsidRPr="00963C41">
        <w:rPr>
          <w:rFonts w:asciiTheme="minorHAnsi" w:hAnsiTheme="minorHAnsi" w:cstheme="minorHAnsi"/>
          <w:i/>
          <w:iCs/>
          <w:color w:val="3A3A3A"/>
        </w:rPr>
        <w:t>32</w:t>
      </w:r>
      <w:r w:rsidRPr="00963C41">
        <w:rPr>
          <w:rFonts w:asciiTheme="minorHAnsi" w:hAnsiTheme="minorHAnsi" w:cstheme="minorHAnsi"/>
          <w:i/>
          <w:iCs/>
          <w:color w:val="3A3A3A"/>
          <w:shd w:val="clear" w:color="auto" w:fill="FFFFFF"/>
        </w:rPr>
        <w:t>(1),</w:t>
      </w:r>
      <w:r w:rsidRPr="00963C41">
        <w:rPr>
          <w:rFonts w:asciiTheme="minorHAnsi" w:hAnsiTheme="minorHAnsi" w:cstheme="minorHAnsi"/>
          <w:color w:val="3A3A3A"/>
          <w:shd w:val="clear" w:color="auto" w:fill="FFFFFF"/>
        </w:rPr>
        <w:t xml:space="preserve"> 162–181. </w:t>
      </w:r>
      <w:hyperlink r:id="rId16" w:history="1">
        <w:r w:rsidRPr="00963C41">
          <w:rPr>
            <w:rStyle w:val="Hyperlink"/>
            <w:rFonts w:asciiTheme="minorHAnsi" w:hAnsiTheme="minorHAnsi" w:cstheme="minorHAnsi"/>
            <w:shd w:val="clear" w:color="auto" w:fill="FFFFFF"/>
          </w:rPr>
          <w:t>https://doi.org/10.1007/s12528-019-09231-0</w:t>
        </w:r>
      </w:hyperlink>
      <w:r w:rsidRPr="00963C41">
        <w:rPr>
          <w:rFonts w:asciiTheme="minorHAnsi" w:hAnsiTheme="minorHAnsi" w:cstheme="minorHAnsi"/>
          <w:color w:val="3A3A3A"/>
          <w:shd w:val="clear" w:color="auto" w:fill="FFFFFF"/>
        </w:rPr>
        <w:t xml:space="preserve"> </w:t>
      </w:r>
    </w:p>
    <w:p w14:paraId="0A9CB3FE" w14:textId="5EA6AC70" w:rsidR="00A81073" w:rsidRPr="00963C41" w:rsidRDefault="008457F0" w:rsidP="00963C41">
      <w:pPr>
        <w:spacing w:line="480" w:lineRule="auto"/>
        <w:ind w:left="720" w:hanging="720"/>
        <w:rPr>
          <w:rFonts w:asciiTheme="minorHAnsi" w:hAnsiTheme="minorHAnsi" w:cstheme="minorHAnsi"/>
          <w:lang w:val="en-GB"/>
        </w:rPr>
      </w:pPr>
      <w:r w:rsidRPr="00963C41">
        <w:rPr>
          <w:rFonts w:asciiTheme="minorHAnsi" w:hAnsiTheme="minorHAnsi" w:cstheme="minorHAnsi"/>
        </w:rPr>
        <w:t xml:space="preserve">Wong, B. T. M., &amp; Li, K. C. (2019). Using </w:t>
      </w:r>
      <w:r w:rsidR="00D519FD" w:rsidRPr="00963C41">
        <w:rPr>
          <w:rFonts w:asciiTheme="minorHAnsi" w:hAnsiTheme="minorHAnsi" w:cstheme="minorHAnsi"/>
        </w:rPr>
        <w:t>o</w:t>
      </w:r>
      <w:r w:rsidRPr="00963C41">
        <w:rPr>
          <w:rFonts w:asciiTheme="minorHAnsi" w:hAnsiTheme="minorHAnsi" w:cstheme="minorHAnsi"/>
        </w:rPr>
        <w:t xml:space="preserve">pen </w:t>
      </w:r>
      <w:r w:rsidR="00D519FD" w:rsidRPr="00963C41">
        <w:rPr>
          <w:rFonts w:asciiTheme="minorHAnsi" w:hAnsiTheme="minorHAnsi" w:cstheme="minorHAnsi"/>
        </w:rPr>
        <w:t>e</w:t>
      </w:r>
      <w:r w:rsidRPr="00963C41">
        <w:rPr>
          <w:rFonts w:asciiTheme="minorHAnsi" w:hAnsiTheme="minorHAnsi" w:cstheme="minorHAnsi"/>
        </w:rPr>
        <w:t xml:space="preserve">ducational </w:t>
      </w:r>
      <w:r w:rsidR="00D519FD" w:rsidRPr="00963C41">
        <w:rPr>
          <w:rFonts w:asciiTheme="minorHAnsi" w:hAnsiTheme="minorHAnsi" w:cstheme="minorHAnsi"/>
        </w:rPr>
        <w:t>r</w:t>
      </w:r>
      <w:r w:rsidRPr="00963C41">
        <w:rPr>
          <w:rFonts w:asciiTheme="minorHAnsi" w:hAnsiTheme="minorHAnsi" w:cstheme="minorHAnsi"/>
        </w:rPr>
        <w:t xml:space="preserve">esources for </w:t>
      </w:r>
      <w:r w:rsidR="00D519FD" w:rsidRPr="00963C41">
        <w:rPr>
          <w:rFonts w:asciiTheme="minorHAnsi" w:hAnsiTheme="minorHAnsi" w:cstheme="minorHAnsi"/>
        </w:rPr>
        <w:t>t</w:t>
      </w:r>
      <w:r w:rsidRPr="00963C41">
        <w:rPr>
          <w:rFonts w:asciiTheme="minorHAnsi" w:hAnsiTheme="minorHAnsi" w:cstheme="minorHAnsi"/>
        </w:rPr>
        <w:t xml:space="preserve">eaching in </w:t>
      </w:r>
      <w:r w:rsidR="00D519FD" w:rsidRPr="00963C41">
        <w:rPr>
          <w:rFonts w:asciiTheme="minorHAnsi" w:hAnsiTheme="minorHAnsi" w:cstheme="minorHAnsi"/>
        </w:rPr>
        <w:t>h</w:t>
      </w:r>
      <w:r w:rsidRPr="00963C41">
        <w:rPr>
          <w:rFonts w:asciiTheme="minorHAnsi" w:hAnsiTheme="minorHAnsi" w:cstheme="minorHAnsi"/>
        </w:rPr>
        <w:t xml:space="preserve">igher </w:t>
      </w:r>
      <w:r w:rsidR="00D519FD" w:rsidRPr="00963C41">
        <w:rPr>
          <w:rFonts w:asciiTheme="minorHAnsi" w:hAnsiTheme="minorHAnsi" w:cstheme="minorHAnsi"/>
        </w:rPr>
        <w:t>e</w:t>
      </w:r>
      <w:r w:rsidRPr="00963C41">
        <w:rPr>
          <w:rFonts w:asciiTheme="minorHAnsi" w:hAnsiTheme="minorHAnsi" w:cstheme="minorHAnsi"/>
        </w:rPr>
        <w:t xml:space="preserve">ducation: </w:t>
      </w:r>
      <w:r w:rsidR="00555008" w:rsidRPr="00963C41">
        <w:rPr>
          <w:rFonts w:asciiTheme="minorHAnsi" w:hAnsiTheme="minorHAnsi" w:cstheme="minorHAnsi"/>
        </w:rPr>
        <w:t>a</w:t>
      </w:r>
      <w:r w:rsidR="00AE3D76" w:rsidRPr="00963C41">
        <w:rPr>
          <w:rFonts w:asciiTheme="minorHAnsi" w:hAnsiTheme="minorHAnsi" w:cstheme="minorHAnsi"/>
        </w:rPr>
        <w:t xml:space="preserve"> r</w:t>
      </w:r>
      <w:r w:rsidRPr="00963C41">
        <w:rPr>
          <w:rFonts w:asciiTheme="minorHAnsi" w:hAnsiTheme="minorHAnsi" w:cstheme="minorHAnsi"/>
        </w:rPr>
        <w:t xml:space="preserve">eview of </w:t>
      </w:r>
      <w:r w:rsidR="00AE3D76" w:rsidRPr="00963C41">
        <w:rPr>
          <w:rFonts w:asciiTheme="minorHAnsi" w:hAnsiTheme="minorHAnsi" w:cstheme="minorHAnsi"/>
        </w:rPr>
        <w:t>c</w:t>
      </w:r>
      <w:r w:rsidRPr="00963C41">
        <w:rPr>
          <w:rFonts w:asciiTheme="minorHAnsi" w:hAnsiTheme="minorHAnsi" w:cstheme="minorHAnsi"/>
        </w:rPr>
        <w:t xml:space="preserve">ase </w:t>
      </w:r>
      <w:r w:rsidR="00AE3D76" w:rsidRPr="00963C41">
        <w:rPr>
          <w:rFonts w:asciiTheme="minorHAnsi" w:hAnsiTheme="minorHAnsi" w:cstheme="minorHAnsi"/>
        </w:rPr>
        <w:t>s</w:t>
      </w:r>
      <w:r w:rsidRPr="00963C41">
        <w:rPr>
          <w:rFonts w:asciiTheme="minorHAnsi" w:hAnsiTheme="minorHAnsi" w:cstheme="minorHAnsi"/>
        </w:rPr>
        <w:t>tudies. </w:t>
      </w:r>
      <w:r w:rsidRPr="00963C41">
        <w:rPr>
          <w:rFonts w:asciiTheme="minorHAnsi" w:hAnsiTheme="minorHAnsi" w:cstheme="minorHAnsi"/>
          <w:i/>
          <w:iCs/>
        </w:rPr>
        <w:t>2019 International Symposium on Educational Technology (ISET)</w:t>
      </w:r>
      <w:r w:rsidRPr="00963C41">
        <w:rPr>
          <w:rFonts w:asciiTheme="minorHAnsi" w:hAnsiTheme="minorHAnsi" w:cstheme="minorHAnsi"/>
        </w:rPr>
        <w:t xml:space="preserve">, 186–190. </w:t>
      </w:r>
      <w:hyperlink r:id="rId17" w:history="1">
        <w:r w:rsidRPr="00963C41">
          <w:rPr>
            <w:rStyle w:val="Hyperlink"/>
            <w:rFonts w:asciiTheme="minorHAnsi" w:hAnsiTheme="minorHAnsi" w:cstheme="minorHAnsi"/>
          </w:rPr>
          <w:t>https://doi.org/10.1109/ISET.2019.00046</w:t>
        </w:r>
      </w:hyperlink>
      <w:r w:rsidRPr="00963C41">
        <w:rPr>
          <w:rFonts w:asciiTheme="minorHAnsi" w:hAnsiTheme="minorHAnsi" w:cstheme="minorHAnsi"/>
        </w:rPr>
        <w:t xml:space="preserve"> </w:t>
      </w:r>
    </w:p>
    <w:p w14:paraId="7848828F" w14:textId="2EE575E2" w:rsidR="00D519FD" w:rsidRPr="00963C41" w:rsidRDefault="00D519FD" w:rsidP="00963C41">
      <w:pPr>
        <w:shd w:val="clear" w:color="auto" w:fill="FFFFFF"/>
        <w:spacing w:line="480" w:lineRule="auto"/>
        <w:ind w:left="720" w:hanging="720"/>
        <w:rPr>
          <w:rFonts w:asciiTheme="minorHAnsi" w:hAnsiTheme="minorHAnsi" w:cstheme="minorHAnsi"/>
          <w:color w:val="3A3A3A"/>
        </w:rPr>
      </w:pPr>
      <w:r w:rsidRPr="00963C41">
        <w:rPr>
          <w:rFonts w:asciiTheme="minorHAnsi" w:hAnsiTheme="minorHAnsi" w:cstheme="minorHAnsi"/>
          <w:color w:val="3A3A3A"/>
        </w:rPr>
        <w:lastRenderedPageBreak/>
        <w:t xml:space="preserve">Zhang, R., </w:t>
      </w:r>
      <w:proofErr w:type="spellStart"/>
      <w:r w:rsidRPr="00963C41">
        <w:rPr>
          <w:rFonts w:asciiTheme="minorHAnsi" w:hAnsiTheme="minorHAnsi" w:cstheme="minorHAnsi"/>
          <w:color w:val="3A3A3A"/>
        </w:rPr>
        <w:t>Xue</w:t>
      </w:r>
      <w:proofErr w:type="spellEnd"/>
      <w:r w:rsidRPr="00963C41">
        <w:rPr>
          <w:rFonts w:asciiTheme="minorHAnsi" w:hAnsiTheme="minorHAnsi" w:cstheme="minorHAnsi"/>
          <w:color w:val="3A3A3A"/>
        </w:rPr>
        <w:t xml:space="preserve">, R., &amp; Liu, L. (2019). Security and </w:t>
      </w:r>
      <w:r w:rsidRPr="00963C41">
        <w:rPr>
          <w:rFonts w:asciiTheme="minorHAnsi" w:hAnsiTheme="minorHAnsi" w:cstheme="minorHAnsi"/>
          <w:color w:val="3A3A3A"/>
        </w:rPr>
        <w:t>p</w:t>
      </w:r>
      <w:r w:rsidRPr="00963C41">
        <w:rPr>
          <w:rFonts w:asciiTheme="minorHAnsi" w:hAnsiTheme="minorHAnsi" w:cstheme="minorHAnsi"/>
          <w:color w:val="3A3A3A"/>
        </w:rPr>
        <w:t xml:space="preserve">rivacy on </w:t>
      </w:r>
      <w:r w:rsidRPr="00963C41">
        <w:rPr>
          <w:rFonts w:asciiTheme="minorHAnsi" w:hAnsiTheme="minorHAnsi" w:cstheme="minorHAnsi"/>
          <w:color w:val="3A3A3A"/>
        </w:rPr>
        <w:t>b</w:t>
      </w:r>
      <w:r w:rsidRPr="00963C41">
        <w:rPr>
          <w:rFonts w:asciiTheme="minorHAnsi" w:hAnsiTheme="minorHAnsi" w:cstheme="minorHAnsi"/>
          <w:color w:val="3A3A3A"/>
        </w:rPr>
        <w:t>lockchain.</w:t>
      </w:r>
      <w:r w:rsidRPr="00963C41">
        <w:rPr>
          <w:rStyle w:val="apple-converted-space"/>
          <w:rFonts w:asciiTheme="minorHAnsi" w:hAnsiTheme="minorHAnsi" w:cstheme="minorHAnsi"/>
          <w:color w:val="3A3A3A"/>
        </w:rPr>
        <w:t> </w:t>
      </w:r>
      <w:r w:rsidRPr="00963C41">
        <w:rPr>
          <w:rFonts w:asciiTheme="minorHAnsi" w:hAnsiTheme="minorHAnsi" w:cstheme="minorHAnsi"/>
          <w:i/>
          <w:iCs/>
          <w:color w:val="3A3A3A"/>
        </w:rPr>
        <w:t>ACM Computing Surveys</w:t>
      </w:r>
      <w:r w:rsidRPr="00963C41">
        <w:rPr>
          <w:rFonts w:asciiTheme="minorHAnsi" w:hAnsiTheme="minorHAnsi" w:cstheme="minorHAnsi"/>
          <w:color w:val="3A3A3A"/>
        </w:rPr>
        <w:t>,</w:t>
      </w:r>
      <w:r w:rsidRPr="00963C41">
        <w:rPr>
          <w:rStyle w:val="apple-converted-space"/>
          <w:rFonts w:asciiTheme="minorHAnsi" w:hAnsiTheme="minorHAnsi" w:cstheme="minorHAnsi"/>
          <w:color w:val="3A3A3A"/>
        </w:rPr>
        <w:t> </w:t>
      </w:r>
      <w:r w:rsidRPr="00963C41">
        <w:rPr>
          <w:rFonts w:asciiTheme="minorHAnsi" w:hAnsiTheme="minorHAnsi" w:cstheme="minorHAnsi"/>
          <w:i/>
          <w:iCs/>
          <w:color w:val="3A3A3A"/>
        </w:rPr>
        <w:t>52</w:t>
      </w:r>
      <w:r w:rsidRPr="00963C41">
        <w:rPr>
          <w:rFonts w:asciiTheme="minorHAnsi" w:hAnsiTheme="minorHAnsi" w:cstheme="minorHAnsi"/>
          <w:color w:val="3A3A3A"/>
        </w:rPr>
        <w:t xml:space="preserve">(3), 1–34. </w:t>
      </w:r>
      <w:hyperlink r:id="rId18" w:history="1">
        <w:r w:rsidRPr="00963C41">
          <w:rPr>
            <w:rStyle w:val="Hyperlink"/>
            <w:rFonts w:asciiTheme="minorHAnsi" w:hAnsiTheme="minorHAnsi" w:cstheme="minorHAnsi"/>
          </w:rPr>
          <w:t>https://doi.org/10.1145/3316481</w:t>
        </w:r>
      </w:hyperlink>
      <w:r w:rsidRPr="00963C41">
        <w:rPr>
          <w:rFonts w:asciiTheme="minorHAnsi" w:hAnsiTheme="minorHAnsi" w:cstheme="minorHAnsi"/>
          <w:color w:val="3A3A3A"/>
        </w:rPr>
        <w:t xml:space="preserve"> </w:t>
      </w:r>
    </w:p>
    <w:p w14:paraId="10C58F6E" w14:textId="77777777" w:rsidR="00D519FD" w:rsidRPr="00963C41" w:rsidRDefault="00D519FD" w:rsidP="00963C41">
      <w:pPr>
        <w:spacing w:line="480" w:lineRule="auto"/>
        <w:rPr>
          <w:rFonts w:asciiTheme="minorHAnsi" w:hAnsiTheme="minorHAnsi" w:cstheme="minorHAnsi"/>
        </w:rPr>
      </w:pPr>
    </w:p>
    <w:p w14:paraId="1AF4F44F" w14:textId="77777777" w:rsidR="00A81073" w:rsidRPr="00963C41" w:rsidRDefault="00A81073" w:rsidP="00963C41">
      <w:pPr>
        <w:spacing w:line="480" w:lineRule="auto"/>
        <w:rPr>
          <w:rFonts w:asciiTheme="minorHAnsi" w:hAnsiTheme="minorHAnsi" w:cstheme="minorHAnsi"/>
          <w:lang w:val="en-GB"/>
        </w:rPr>
      </w:pPr>
    </w:p>
    <w:p w14:paraId="26DA1B8C" w14:textId="77777777" w:rsidR="00A81073" w:rsidRPr="00963C41" w:rsidRDefault="00A81073" w:rsidP="00963C41">
      <w:pPr>
        <w:spacing w:line="480" w:lineRule="auto"/>
        <w:rPr>
          <w:rFonts w:asciiTheme="minorHAnsi" w:hAnsiTheme="minorHAnsi" w:cstheme="minorHAnsi"/>
          <w:lang w:val="en-GB"/>
        </w:rPr>
      </w:pPr>
    </w:p>
    <w:p w14:paraId="23FEAAE8" w14:textId="77777777" w:rsidR="00A81073" w:rsidRPr="00963C41" w:rsidRDefault="00A81073" w:rsidP="00963C41">
      <w:pPr>
        <w:spacing w:line="480" w:lineRule="auto"/>
        <w:rPr>
          <w:rFonts w:asciiTheme="minorHAnsi" w:hAnsiTheme="minorHAnsi" w:cstheme="minorHAnsi"/>
          <w:lang w:val="en-GB"/>
        </w:rPr>
      </w:pPr>
    </w:p>
    <w:p w14:paraId="24A9EC17" w14:textId="77777777" w:rsidR="00A81073" w:rsidRPr="00963C41" w:rsidRDefault="00A81073" w:rsidP="00963C41">
      <w:pPr>
        <w:spacing w:line="480" w:lineRule="auto"/>
        <w:rPr>
          <w:rFonts w:asciiTheme="minorHAnsi" w:hAnsiTheme="minorHAnsi" w:cstheme="minorHAnsi"/>
          <w:lang w:val="en-GB"/>
        </w:rPr>
      </w:pPr>
    </w:p>
    <w:p w14:paraId="26FD70BE" w14:textId="77777777" w:rsidR="00A81073" w:rsidRPr="00963C41" w:rsidRDefault="00A81073" w:rsidP="00963C41">
      <w:pPr>
        <w:spacing w:line="480" w:lineRule="auto"/>
        <w:rPr>
          <w:rFonts w:asciiTheme="minorHAnsi" w:hAnsiTheme="minorHAnsi" w:cstheme="minorHAnsi"/>
          <w:lang w:val="en-GB"/>
        </w:rPr>
      </w:pPr>
    </w:p>
    <w:p w14:paraId="4AF275E1" w14:textId="77777777" w:rsidR="006A1B74" w:rsidRPr="00963C41" w:rsidRDefault="006A1B74" w:rsidP="00963C41">
      <w:pPr>
        <w:spacing w:line="480" w:lineRule="auto"/>
        <w:jc w:val="center"/>
        <w:rPr>
          <w:rFonts w:asciiTheme="minorHAnsi" w:hAnsiTheme="minorHAnsi" w:cstheme="minorHAnsi"/>
          <w:lang w:val="en-GB"/>
        </w:rPr>
      </w:pPr>
    </w:p>
    <w:p w14:paraId="459FC059" w14:textId="2B556F31" w:rsidR="00A2516A" w:rsidRPr="00963C41" w:rsidRDefault="00A2516A" w:rsidP="00963C41">
      <w:pPr>
        <w:spacing w:line="480" w:lineRule="auto"/>
        <w:rPr>
          <w:rFonts w:asciiTheme="minorHAnsi" w:hAnsiTheme="minorHAnsi" w:cstheme="minorHAnsi"/>
          <w:color w:val="000000" w:themeColor="text1"/>
          <w:shd w:val="clear" w:color="auto" w:fill="FFFFFF"/>
        </w:rPr>
      </w:pPr>
    </w:p>
    <w:sectPr w:rsidR="00A2516A" w:rsidRPr="00963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75F"/>
    <w:multiLevelType w:val="multilevel"/>
    <w:tmpl w:val="8AB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12E89"/>
    <w:multiLevelType w:val="hybridMultilevel"/>
    <w:tmpl w:val="CACED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3D7E6A"/>
    <w:multiLevelType w:val="hybridMultilevel"/>
    <w:tmpl w:val="D57C9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174611">
    <w:abstractNumId w:val="2"/>
  </w:num>
  <w:num w:numId="2" w16cid:durableId="2780295">
    <w:abstractNumId w:val="1"/>
  </w:num>
  <w:num w:numId="3" w16cid:durableId="71207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FC"/>
    <w:rsid w:val="0000017A"/>
    <w:rsid w:val="00002165"/>
    <w:rsid w:val="0000319C"/>
    <w:rsid w:val="00017943"/>
    <w:rsid w:val="00022124"/>
    <w:rsid w:val="00030D18"/>
    <w:rsid w:val="000352D4"/>
    <w:rsid w:val="000372D2"/>
    <w:rsid w:val="000404D8"/>
    <w:rsid w:val="0004058D"/>
    <w:rsid w:val="00040E98"/>
    <w:rsid w:val="00041570"/>
    <w:rsid w:val="000415FF"/>
    <w:rsid w:val="0004446A"/>
    <w:rsid w:val="00051735"/>
    <w:rsid w:val="000517AB"/>
    <w:rsid w:val="00051C0B"/>
    <w:rsid w:val="00053938"/>
    <w:rsid w:val="0006143A"/>
    <w:rsid w:val="00061CD9"/>
    <w:rsid w:val="0006235C"/>
    <w:rsid w:val="00062D60"/>
    <w:rsid w:val="00064ECC"/>
    <w:rsid w:val="0006510A"/>
    <w:rsid w:val="00065807"/>
    <w:rsid w:val="00067ECB"/>
    <w:rsid w:val="0007109C"/>
    <w:rsid w:val="00072718"/>
    <w:rsid w:val="000756D1"/>
    <w:rsid w:val="000764F8"/>
    <w:rsid w:val="00080A1C"/>
    <w:rsid w:val="00085AA9"/>
    <w:rsid w:val="0008767B"/>
    <w:rsid w:val="000927D8"/>
    <w:rsid w:val="00094D3D"/>
    <w:rsid w:val="00096B82"/>
    <w:rsid w:val="00096C84"/>
    <w:rsid w:val="000A1537"/>
    <w:rsid w:val="000A2520"/>
    <w:rsid w:val="000A76B9"/>
    <w:rsid w:val="000B26AA"/>
    <w:rsid w:val="000B2D6E"/>
    <w:rsid w:val="000C19C7"/>
    <w:rsid w:val="000C2582"/>
    <w:rsid w:val="000C3EAD"/>
    <w:rsid w:val="000C5552"/>
    <w:rsid w:val="000C59C1"/>
    <w:rsid w:val="000D0C8A"/>
    <w:rsid w:val="000E0193"/>
    <w:rsid w:val="000E0EDC"/>
    <w:rsid w:val="000E327B"/>
    <w:rsid w:val="000E7086"/>
    <w:rsid w:val="000E766F"/>
    <w:rsid w:val="000E7C12"/>
    <w:rsid w:val="000F0C16"/>
    <w:rsid w:val="00100FCA"/>
    <w:rsid w:val="00101746"/>
    <w:rsid w:val="00105C6D"/>
    <w:rsid w:val="0010604C"/>
    <w:rsid w:val="00107C87"/>
    <w:rsid w:val="0011166D"/>
    <w:rsid w:val="0011748B"/>
    <w:rsid w:val="00120AD1"/>
    <w:rsid w:val="001255EE"/>
    <w:rsid w:val="001257EF"/>
    <w:rsid w:val="001267FE"/>
    <w:rsid w:val="00142702"/>
    <w:rsid w:val="001446B1"/>
    <w:rsid w:val="00144B3B"/>
    <w:rsid w:val="001457FA"/>
    <w:rsid w:val="00145B69"/>
    <w:rsid w:val="00152BFC"/>
    <w:rsid w:val="00153381"/>
    <w:rsid w:val="001551AF"/>
    <w:rsid w:val="001575D1"/>
    <w:rsid w:val="00160228"/>
    <w:rsid w:val="00162DE6"/>
    <w:rsid w:val="00172020"/>
    <w:rsid w:val="00175BF1"/>
    <w:rsid w:val="00182172"/>
    <w:rsid w:val="00183424"/>
    <w:rsid w:val="00183A20"/>
    <w:rsid w:val="00183B72"/>
    <w:rsid w:val="0018517F"/>
    <w:rsid w:val="0018658C"/>
    <w:rsid w:val="00190BCD"/>
    <w:rsid w:val="0019150B"/>
    <w:rsid w:val="00192150"/>
    <w:rsid w:val="001A0AF5"/>
    <w:rsid w:val="001A3EC1"/>
    <w:rsid w:val="001A576C"/>
    <w:rsid w:val="001A74A9"/>
    <w:rsid w:val="001B18ED"/>
    <w:rsid w:val="001B5CA4"/>
    <w:rsid w:val="001B7637"/>
    <w:rsid w:val="001B7728"/>
    <w:rsid w:val="001B7F5B"/>
    <w:rsid w:val="001C0F1B"/>
    <w:rsid w:val="001C381F"/>
    <w:rsid w:val="001C40F8"/>
    <w:rsid w:val="001D04FA"/>
    <w:rsid w:val="001D1AF8"/>
    <w:rsid w:val="001D6215"/>
    <w:rsid w:val="001D7144"/>
    <w:rsid w:val="001D714C"/>
    <w:rsid w:val="001D7248"/>
    <w:rsid w:val="001E16B6"/>
    <w:rsid w:val="001E198B"/>
    <w:rsid w:val="001E5D8D"/>
    <w:rsid w:val="001F2C79"/>
    <w:rsid w:val="001F3DA1"/>
    <w:rsid w:val="00201D26"/>
    <w:rsid w:val="00202E4A"/>
    <w:rsid w:val="00206A18"/>
    <w:rsid w:val="002110E9"/>
    <w:rsid w:val="00211B3A"/>
    <w:rsid w:val="00212974"/>
    <w:rsid w:val="0021330E"/>
    <w:rsid w:val="002151B6"/>
    <w:rsid w:val="00216DF7"/>
    <w:rsid w:val="00217AED"/>
    <w:rsid w:val="00217EC4"/>
    <w:rsid w:val="00220F33"/>
    <w:rsid w:val="002253B3"/>
    <w:rsid w:val="0023380A"/>
    <w:rsid w:val="00240832"/>
    <w:rsid w:val="00241D82"/>
    <w:rsid w:val="00242453"/>
    <w:rsid w:val="00243B5B"/>
    <w:rsid w:val="00245CAF"/>
    <w:rsid w:val="00252591"/>
    <w:rsid w:val="00254278"/>
    <w:rsid w:val="00255A7F"/>
    <w:rsid w:val="00257517"/>
    <w:rsid w:val="0026188C"/>
    <w:rsid w:val="0026372A"/>
    <w:rsid w:val="0026497A"/>
    <w:rsid w:val="00272BDF"/>
    <w:rsid w:val="00272FE6"/>
    <w:rsid w:val="00275770"/>
    <w:rsid w:val="00276E0B"/>
    <w:rsid w:val="00283B18"/>
    <w:rsid w:val="00283F69"/>
    <w:rsid w:val="00285683"/>
    <w:rsid w:val="002916EC"/>
    <w:rsid w:val="00293F59"/>
    <w:rsid w:val="0029518D"/>
    <w:rsid w:val="00295344"/>
    <w:rsid w:val="002A3FDE"/>
    <w:rsid w:val="002B0305"/>
    <w:rsid w:val="002B4EE1"/>
    <w:rsid w:val="002C1B1C"/>
    <w:rsid w:val="002C3676"/>
    <w:rsid w:val="002C4468"/>
    <w:rsid w:val="002C7594"/>
    <w:rsid w:val="002D12A3"/>
    <w:rsid w:val="002D48F6"/>
    <w:rsid w:val="002D7AA6"/>
    <w:rsid w:val="002E3B36"/>
    <w:rsid w:val="002E66C4"/>
    <w:rsid w:val="002F3748"/>
    <w:rsid w:val="002F4BD8"/>
    <w:rsid w:val="002F70E6"/>
    <w:rsid w:val="0030215A"/>
    <w:rsid w:val="0030304A"/>
    <w:rsid w:val="00305725"/>
    <w:rsid w:val="0031005B"/>
    <w:rsid w:val="003100ED"/>
    <w:rsid w:val="003106E6"/>
    <w:rsid w:val="00310F4C"/>
    <w:rsid w:val="00313E04"/>
    <w:rsid w:val="00316BFB"/>
    <w:rsid w:val="003173CB"/>
    <w:rsid w:val="003248DE"/>
    <w:rsid w:val="00332FFB"/>
    <w:rsid w:val="003370AF"/>
    <w:rsid w:val="00337793"/>
    <w:rsid w:val="003412C8"/>
    <w:rsid w:val="003413DF"/>
    <w:rsid w:val="003414B8"/>
    <w:rsid w:val="0034342A"/>
    <w:rsid w:val="00343461"/>
    <w:rsid w:val="00344A77"/>
    <w:rsid w:val="003455CD"/>
    <w:rsid w:val="00346F48"/>
    <w:rsid w:val="003516D7"/>
    <w:rsid w:val="00351760"/>
    <w:rsid w:val="003568C1"/>
    <w:rsid w:val="003604FA"/>
    <w:rsid w:val="00365F76"/>
    <w:rsid w:val="0036669D"/>
    <w:rsid w:val="00367B11"/>
    <w:rsid w:val="0037245D"/>
    <w:rsid w:val="00380A36"/>
    <w:rsid w:val="0038445C"/>
    <w:rsid w:val="00384EFB"/>
    <w:rsid w:val="0038546E"/>
    <w:rsid w:val="00392DB2"/>
    <w:rsid w:val="00395A2A"/>
    <w:rsid w:val="003968FF"/>
    <w:rsid w:val="003A4EF4"/>
    <w:rsid w:val="003A6B0F"/>
    <w:rsid w:val="003B301F"/>
    <w:rsid w:val="003B3B98"/>
    <w:rsid w:val="003B50D9"/>
    <w:rsid w:val="003B51CA"/>
    <w:rsid w:val="003B5755"/>
    <w:rsid w:val="003B64D2"/>
    <w:rsid w:val="003C27C0"/>
    <w:rsid w:val="003C347D"/>
    <w:rsid w:val="003C7641"/>
    <w:rsid w:val="003C7689"/>
    <w:rsid w:val="003D06AA"/>
    <w:rsid w:val="003D0F07"/>
    <w:rsid w:val="003D1A7C"/>
    <w:rsid w:val="003D39B1"/>
    <w:rsid w:val="003D75B1"/>
    <w:rsid w:val="003E2776"/>
    <w:rsid w:val="003E3EE7"/>
    <w:rsid w:val="003E6053"/>
    <w:rsid w:val="003F28E9"/>
    <w:rsid w:val="003F2D07"/>
    <w:rsid w:val="004035D8"/>
    <w:rsid w:val="00405C18"/>
    <w:rsid w:val="00413ECD"/>
    <w:rsid w:val="0041622E"/>
    <w:rsid w:val="0041626E"/>
    <w:rsid w:val="00420A14"/>
    <w:rsid w:val="00420FBC"/>
    <w:rsid w:val="00422565"/>
    <w:rsid w:val="00425EBC"/>
    <w:rsid w:val="0042713C"/>
    <w:rsid w:val="00427DAD"/>
    <w:rsid w:val="00430997"/>
    <w:rsid w:val="00430C4C"/>
    <w:rsid w:val="0043460D"/>
    <w:rsid w:val="00435E0C"/>
    <w:rsid w:val="004423D6"/>
    <w:rsid w:val="004442EE"/>
    <w:rsid w:val="00447FF9"/>
    <w:rsid w:val="00451185"/>
    <w:rsid w:val="004517EE"/>
    <w:rsid w:val="00451AEC"/>
    <w:rsid w:val="00454977"/>
    <w:rsid w:val="0045512A"/>
    <w:rsid w:val="00456182"/>
    <w:rsid w:val="00456635"/>
    <w:rsid w:val="004652F5"/>
    <w:rsid w:val="00480268"/>
    <w:rsid w:val="004814BE"/>
    <w:rsid w:val="00482DDC"/>
    <w:rsid w:val="00483908"/>
    <w:rsid w:val="004870D3"/>
    <w:rsid w:val="004873FE"/>
    <w:rsid w:val="00493375"/>
    <w:rsid w:val="00494C1C"/>
    <w:rsid w:val="004950F4"/>
    <w:rsid w:val="004A0FD8"/>
    <w:rsid w:val="004A4E4A"/>
    <w:rsid w:val="004A5BD8"/>
    <w:rsid w:val="004A6668"/>
    <w:rsid w:val="004A7B43"/>
    <w:rsid w:val="004C1EF4"/>
    <w:rsid w:val="004C4E80"/>
    <w:rsid w:val="004D35FE"/>
    <w:rsid w:val="004D401A"/>
    <w:rsid w:val="004D5634"/>
    <w:rsid w:val="004D609B"/>
    <w:rsid w:val="004E45F7"/>
    <w:rsid w:val="004E4C7C"/>
    <w:rsid w:val="004E5697"/>
    <w:rsid w:val="004E61CF"/>
    <w:rsid w:val="004F1032"/>
    <w:rsid w:val="004F256C"/>
    <w:rsid w:val="00503202"/>
    <w:rsid w:val="005035B8"/>
    <w:rsid w:val="00504A86"/>
    <w:rsid w:val="00505912"/>
    <w:rsid w:val="0051034D"/>
    <w:rsid w:val="00511596"/>
    <w:rsid w:val="005126C2"/>
    <w:rsid w:val="00512C9B"/>
    <w:rsid w:val="00515B86"/>
    <w:rsid w:val="00517129"/>
    <w:rsid w:val="005208B6"/>
    <w:rsid w:val="00521134"/>
    <w:rsid w:val="005268F4"/>
    <w:rsid w:val="00527A35"/>
    <w:rsid w:val="00527BAD"/>
    <w:rsid w:val="00542FB3"/>
    <w:rsid w:val="00542FF4"/>
    <w:rsid w:val="005434FE"/>
    <w:rsid w:val="00543933"/>
    <w:rsid w:val="00546FB7"/>
    <w:rsid w:val="00553193"/>
    <w:rsid w:val="0055401C"/>
    <w:rsid w:val="0055487B"/>
    <w:rsid w:val="00555008"/>
    <w:rsid w:val="00557795"/>
    <w:rsid w:val="00557832"/>
    <w:rsid w:val="00560AD0"/>
    <w:rsid w:val="00561950"/>
    <w:rsid w:val="00563155"/>
    <w:rsid w:val="00565BE1"/>
    <w:rsid w:val="00567628"/>
    <w:rsid w:val="00570798"/>
    <w:rsid w:val="00573325"/>
    <w:rsid w:val="00573332"/>
    <w:rsid w:val="00573BEE"/>
    <w:rsid w:val="00575F69"/>
    <w:rsid w:val="00577429"/>
    <w:rsid w:val="00577D32"/>
    <w:rsid w:val="00581249"/>
    <w:rsid w:val="00581E6F"/>
    <w:rsid w:val="00590539"/>
    <w:rsid w:val="00591440"/>
    <w:rsid w:val="00594A76"/>
    <w:rsid w:val="00596F78"/>
    <w:rsid w:val="005A08B6"/>
    <w:rsid w:val="005A1367"/>
    <w:rsid w:val="005A4814"/>
    <w:rsid w:val="005A51E6"/>
    <w:rsid w:val="005B0659"/>
    <w:rsid w:val="005B1111"/>
    <w:rsid w:val="005B4757"/>
    <w:rsid w:val="005B56D2"/>
    <w:rsid w:val="005B6E23"/>
    <w:rsid w:val="005C22D6"/>
    <w:rsid w:val="005C2B24"/>
    <w:rsid w:val="005C305A"/>
    <w:rsid w:val="005C3118"/>
    <w:rsid w:val="005D4E7C"/>
    <w:rsid w:val="005D54DF"/>
    <w:rsid w:val="005D6BFE"/>
    <w:rsid w:val="005D6D76"/>
    <w:rsid w:val="005E2372"/>
    <w:rsid w:val="005E6ED0"/>
    <w:rsid w:val="005F4028"/>
    <w:rsid w:val="005F4D6C"/>
    <w:rsid w:val="00601FD2"/>
    <w:rsid w:val="00602D4E"/>
    <w:rsid w:val="006047DF"/>
    <w:rsid w:val="00607183"/>
    <w:rsid w:val="00611376"/>
    <w:rsid w:val="006123F6"/>
    <w:rsid w:val="00612E2F"/>
    <w:rsid w:val="00614EC1"/>
    <w:rsid w:val="00615B3B"/>
    <w:rsid w:val="00623828"/>
    <w:rsid w:val="00624EFF"/>
    <w:rsid w:val="00625C32"/>
    <w:rsid w:val="0063034C"/>
    <w:rsid w:val="006308AE"/>
    <w:rsid w:val="0063292E"/>
    <w:rsid w:val="00632B96"/>
    <w:rsid w:val="00632F4A"/>
    <w:rsid w:val="006443F9"/>
    <w:rsid w:val="00644E3F"/>
    <w:rsid w:val="00647686"/>
    <w:rsid w:val="00647B06"/>
    <w:rsid w:val="00650C15"/>
    <w:rsid w:val="00651F10"/>
    <w:rsid w:val="00652A2C"/>
    <w:rsid w:val="00653C61"/>
    <w:rsid w:val="00654484"/>
    <w:rsid w:val="00662BD5"/>
    <w:rsid w:val="006653B9"/>
    <w:rsid w:val="00665933"/>
    <w:rsid w:val="00666306"/>
    <w:rsid w:val="006667AF"/>
    <w:rsid w:val="00666E25"/>
    <w:rsid w:val="00667964"/>
    <w:rsid w:val="006710E9"/>
    <w:rsid w:val="006753FE"/>
    <w:rsid w:val="0067690D"/>
    <w:rsid w:val="00677CBE"/>
    <w:rsid w:val="00681F4A"/>
    <w:rsid w:val="00682BBA"/>
    <w:rsid w:val="00683294"/>
    <w:rsid w:val="0068600E"/>
    <w:rsid w:val="006920E3"/>
    <w:rsid w:val="006A1B74"/>
    <w:rsid w:val="006A748F"/>
    <w:rsid w:val="006B0660"/>
    <w:rsid w:val="006B0F0A"/>
    <w:rsid w:val="006B1564"/>
    <w:rsid w:val="006B3AC4"/>
    <w:rsid w:val="006B45C7"/>
    <w:rsid w:val="006B7A5B"/>
    <w:rsid w:val="006C2978"/>
    <w:rsid w:val="006C2BA3"/>
    <w:rsid w:val="006D0784"/>
    <w:rsid w:val="006D1377"/>
    <w:rsid w:val="006D152F"/>
    <w:rsid w:val="006D1A2F"/>
    <w:rsid w:val="006D3457"/>
    <w:rsid w:val="006D4363"/>
    <w:rsid w:val="006D5835"/>
    <w:rsid w:val="006E4BDD"/>
    <w:rsid w:val="006E57ED"/>
    <w:rsid w:val="006E7B5B"/>
    <w:rsid w:val="006E7F19"/>
    <w:rsid w:val="006F2E1A"/>
    <w:rsid w:val="006F7FC2"/>
    <w:rsid w:val="00700498"/>
    <w:rsid w:val="00702BD2"/>
    <w:rsid w:val="00702CEB"/>
    <w:rsid w:val="00707C98"/>
    <w:rsid w:val="00710F0C"/>
    <w:rsid w:val="0071127F"/>
    <w:rsid w:val="00714902"/>
    <w:rsid w:val="00715128"/>
    <w:rsid w:val="007168E1"/>
    <w:rsid w:val="00716BAF"/>
    <w:rsid w:val="00721833"/>
    <w:rsid w:val="00722CAC"/>
    <w:rsid w:val="00725F93"/>
    <w:rsid w:val="00730594"/>
    <w:rsid w:val="00732457"/>
    <w:rsid w:val="00742AB9"/>
    <w:rsid w:val="007453D2"/>
    <w:rsid w:val="00765C90"/>
    <w:rsid w:val="007663ED"/>
    <w:rsid w:val="007669C9"/>
    <w:rsid w:val="00770E1F"/>
    <w:rsid w:val="007731C3"/>
    <w:rsid w:val="007757EB"/>
    <w:rsid w:val="00777AB1"/>
    <w:rsid w:val="00777C1A"/>
    <w:rsid w:val="00783522"/>
    <w:rsid w:val="00787F76"/>
    <w:rsid w:val="00792760"/>
    <w:rsid w:val="00793666"/>
    <w:rsid w:val="00793C50"/>
    <w:rsid w:val="007A0FF6"/>
    <w:rsid w:val="007B14C5"/>
    <w:rsid w:val="007B4A4C"/>
    <w:rsid w:val="007B5EF9"/>
    <w:rsid w:val="007C014F"/>
    <w:rsid w:val="007D0DC1"/>
    <w:rsid w:val="007D10CB"/>
    <w:rsid w:val="007D2FE4"/>
    <w:rsid w:val="007D40F8"/>
    <w:rsid w:val="007D4D73"/>
    <w:rsid w:val="007D5AFD"/>
    <w:rsid w:val="007E1EBD"/>
    <w:rsid w:val="007E53BC"/>
    <w:rsid w:val="007E7AF7"/>
    <w:rsid w:val="007F36B7"/>
    <w:rsid w:val="007F3834"/>
    <w:rsid w:val="007F6844"/>
    <w:rsid w:val="00800182"/>
    <w:rsid w:val="008017A9"/>
    <w:rsid w:val="008103AC"/>
    <w:rsid w:val="00811E37"/>
    <w:rsid w:val="00813026"/>
    <w:rsid w:val="00815387"/>
    <w:rsid w:val="00820174"/>
    <w:rsid w:val="008209FF"/>
    <w:rsid w:val="00821A82"/>
    <w:rsid w:val="008236CD"/>
    <w:rsid w:val="008248AE"/>
    <w:rsid w:val="00825EBB"/>
    <w:rsid w:val="0082762A"/>
    <w:rsid w:val="00830713"/>
    <w:rsid w:val="00831F3B"/>
    <w:rsid w:val="00832BC9"/>
    <w:rsid w:val="00835477"/>
    <w:rsid w:val="00841228"/>
    <w:rsid w:val="008457F0"/>
    <w:rsid w:val="00846841"/>
    <w:rsid w:val="00847060"/>
    <w:rsid w:val="00855C1D"/>
    <w:rsid w:val="00857E27"/>
    <w:rsid w:val="0086130C"/>
    <w:rsid w:val="008618B4"/>
    <w:rsid w:val="0086282B"/>
    <w:rsid w:val="00863A17"/>
    <w:rsid w:val="008654F5"/>
    <w:rsid w:val="00867D95"/>
    <w:rsid w:val="00871496"/>
    <w:rsid w:val="00872F5C"/>
    <w:rsid w:val="0087384C"/>
    <w:rsid w:val="008753C9"/>
    <w:rsid w:val="00875FA9"/>
    <w:rsid w:val="0087629C"/>
    <w:rsid w:val="00876C0E"/>
    <w:rsid w:val="00880913"/>
    <w:rsid w:val="00883897"/>
    <w:rsid w:val="0088461F"/>
    <w:rsid w:val="00893D2E"/>
    <w:rsid w:val="0089416C"/>
    <w:rsid w:val="00896360"/>
    <w:rsid w:val="008A479B"/>
    <w:rsid w:val="008B1CB2"/>
    <w:rsid w:val="008B2FD5"/>
    <w:rsid w:val="008B58FA"/>
    <w:rsid w:val="008C32F2"/>
    <w:rsid w:val="008C5572"/>
    <w:rsid w:val="008C6871"/>
    <w:rsid w:val="008C6AA5"/>
    <w:rsid w:val="008D0713"/>
    <w:rsid w:val="008D1DEF"/>
    <w:rsid w:val="008E1930"/>
    <w:rsid w:val="008E37C3"/>
    <w:rsid w:val="008E6FA9"/>
    <w:rsid w:val="008E7ABA"/>
    <w:rsid w:val="008F63CA"/>
    <w:rsid w:val="0090326C"/>
    <w:rsid w:val="00905CA6"/>
    <w:rsid w:val="00906C7A"/>
    <w:rsid w:val="009073E7"/>
    <w:rsid w:val="0092094C"/>
    <w:rsid w:val="009210DD"/>
    <w:rsid w:val="009215A4"/>
    <w:rsid w:val="009231FD"/>
    <w:rsid w:val="00925B11"/>
    <w:rsid w:val="00930C34"/>
    <w:rsid w:val="00932CC2"/>
    <w:rsid w:val="00933CE3"/>
    <w:rsid w:val="009359B3"/>
    <w:rsid w:val="00936DC8"/>
    <w:rsid w:val="0094418F"/>
    <w:rsid w:val="0094422D"/>
    <w:rsid w:val="00950D1C"/>
    <w:rsid w:val="009518F7"/>
    <w:rsid w:val="00951A7D"/>
    <w:rsid w:val="00954F19"/>
    <w:rsid w:val="00957316"/>
    <w:rsid w:val="00957735"/>
    <w:rsid w:val="0095773A"/>
    <w:rsid w:val="009577E1"/>
    <w:rsid w:val="00962722"/>
    <w:rsid w:val="00962DA8"/>
    <w:rsid w:val="00963C41"/>
    <w:rsid w:val="0096577D"/>
    <w:rsid w:val="0097163F"/>
    <w:rsid w:val="00971ECE"/>
    <w:rsid w:val="0097472F"/>
    <w:rsid w:val="00976982"/>
    <w:rsid w:val="00981B26"/>
    <w:rsid w:val="0098530B"/>
    <w:rsid w:val="00991B21"/>
    <w:rsid w:val="00992A94"/>
    <w:rsid w:val="009966FE"/>
    <w:rsid w:val="009971E7"/>
    <w:rsid w:val="009976F4"/>
    <w:rsid w:val="009A4E24"/>
    <w:rsid w:val="009B1831"/>
    <w:rsid w:val="009B1D82"/>
    <w:rsid w:val="009C13A2"/>
    <w:rsid w:val="009C2661"/>
    <w:rsid w:val="009C63A0"/>
    <w:rsid w:val="009D3D70"/>
    <w:rsid w:val="009D4810"/>
    <w:rsid w:val="009D495E"/>
    <w:rsid w:val="009D61C2"/>
    <w:rsid w:val="009E1920"/>
    <w:rsid w:val="009E1D25"/>
    <w:rsid w:val="009E48A6"/>
    <w:rsid w:val="009E5E23"/>
    <w:rsid w:val="009F0C45"/>
    <w:rsid w:val="009F2702"/>
    <w:rsid w:val="009F37BA"/>
    <w:rsid w:val="009F658D"/>
    <w:rsid w:val="009F72BC"/>
    <w:rsid w:val="009F740F"/>
    <w:rsid w:val="009F759C"/>
    <w:rsid w:val="00A00006"/>
    <w:rsid w:val="00A00287"/>
    <w:rsid w:val="00A00743"/>
    <w:rsid w:val="00A01255"/>
    <w:rsid w:val="00A02750"/>
    <w:rsid w:val="00A05C7A"/>
    <w:rsid w:val="00A06524"/>
    <w:rsid w:val="00A10F3C"/>
    <w:rsid w:val="00A1486C"/>
    <w:rsid w:val="00A1527A"/>
    <w:rsid w:val="00A15364"/>
    <w:rsid w:val="00A16553"/>
    <w:rsid w:val="00A17BF0"/>
    <w:rsid w:val="00A2179B"/>
    <w:rsid w:val="00A22A46"/>
    <w:rsid w:val="00A2327C"/>
    <w:rsid w:val="00A244CF"/>
    <w:rsid w:val="00A2516A"/>
    <w:rsid w:val="00A2528A"/>
    <w:rsid w:val="00A25585"/>
    <w:rsid w:val="00A25911"/>
    <w:rsid w:val="00A30857"/>
    <w:rsid w:val="00A31142"/>
    <w:rsid w:val="00A32C21"/>
    <w:rsid w:val="00A34DC6"/>
    <w:rsid w:val="00A35577"/>
    <w:rsid w:val="00A37E07"/>
    <w:rsid w:val="00A4082D"/>
    <w:rsid w:val="00A41364"/>
    <w:rsid w:val="00A46198"/>
    <w:rsid w:val="00A51F8E"/>
    <w:rsid w:val="00A522D6"/>
    <w:rsid w:val="00A53A0D"/>
    <w:rsid w:val="00A56099"/>
    <w:rsid w:val="00A5626C"/>
    <w:rsid w:val="00A574EE"/>
    <w:rsid w:val="00A575E6"/>
    <w:rsid w:val="00A64EAD"/>
    <w:rsid w:val="00A71149"/>
    <w:rsid w:val="00A80856"/>
    <w:rsid w:val="00A81073"/>
    <w:rsid w:val="00A838D1"/>
    <w:rsid w:val="00A84333"/>
    <w:rsid w:val="00A84354"/>
    <w:rsid w:val="00A85F9B"/>
    <w:rsid w:val="00A90110"/>
    <w:rsid w:val="00A934E9"/>
    <w:rsid w:val="00AA24C3"/>
    <w:rsid w:val="00AA4455"/>
    <w:rsid w:val="00AB2A3C"/>
    <w:rsid w:val="00AB329E"/>
    <w:rsid w:val="00AB411F"/>
    <w:rsid w:val="00AC1AC4"/>
    <w:rsid w:val="00AC4119"/>
    <w:rsid w:val="00AC44AD"/>
    <w:rsid w:val="00AD48C8"/>
    <w:rsid w:val="00AD5C42"/>
    <w:rsid w:val="00AD6C7C"/>
    <w:rsid w:val="00AD6F50"/>
    <w:rsid w:val="00AE2CC7"/>
    <w:rsid w:val="00AE323D"/>
    <w:rsid w:val="00AE3D76"/>
    <w:rsid w:val="00AE5F36"/>
    <w:rsid w:val="00AE778E"/>
    <w:rsid w:val="00AE7E81"/>
    <w:rsid w:val="00AF1475"/>
    <w:rsid w:val="00AF6DE1"/>
    <w:rsid w:val="00AF71D7"/>
    <w:rsid w:val="00AF7A7D"/>
    <w:rsid w:val="00B00CD5"/>
    <w:rsid w:val="00B00EB0"/>
    <w:rsid w:val="00B01119"/>
    <w:rsid w:val="00B03B89"/>
    <w:rsid w:val="00B06634"/>
    <w:rsid w:val="00B069D8"/>
    <w:rsid w:val="00B20413"/>
    <w:rsid w:val="00B2141E"/>
    <w:rsid w:val="00B22831"/>
    <w:rsid w:val="00B22D5C"/>
    <w:rsid w:val="00B30CB5"/>
    <w:rsid w:val="00B32456"/>
    <w:rsid w:val="00B3552E"/>
    <w:rsid w:val="00B40B5D"/>
    <w:rsid w:val="00B428E0"/>
    <w:rsid w:val="00B43EAE"/>
    <w:rsid w:val="00B441EF"/>
    <w:rsid w:val="00B50147"/>
    <w:rsid w:val="00B550B2"/>
    <w:rsid w:val="00B558B3"/>
    <w:rsid w:val="00B57081"/>
    <w:rsid w:val="00B57873"/>
    <w:rsid w:val="00B60085"/>
    <w:rsid w:val="00B64706"/>
    <w:rsid w:val="00B65B0F"/>
    <w:rsid w:val="00B66CE3"/>
    <w:rsid w:val="00B712E7"/>
    <w:rsid w:val="00B72087"/>
    <w:rsid w:val="00B72AFD"/>
    <w:rsid w:val="00B73A32"/>
    <w:rsid w:val="00B73F00"/>
    <w:rsid w:val="00B75664"/>
    <w:rsid w:val="00B763FF"/>
    <w:rsid w:val="00B76C08"/>
    <w:rsid w:val="00B812F5"/>
    <w:rsid w:val="00B8289C"/>
    <w:rsid w:val="00B9193D"/>
    <w:rsid w:val="00B92109"/>
    <w:rsid w:val="00B924A7"/>
    <w:rsid w:val="00BA60D8"/>
    <w:rsid w:val="00BB1406"/>
    <w:rsid w:val="00BB37C1"/>
    <w:rsid w:val="00BB6CB9"/>
    <w:rsid w:val="00BC0EE4"/>
    <w:rsid w:val="00BC1812"/>
    <w:rsid w:val="00BC338F"/>
    <w:rsid w:val="00BC4375"/>
    <w:rsid w:val="00BC65B7"/>
    <w:rsid w:val="00BD0C7D"/>
    <w:rsid w:val="00BD130D"/>
    <w:rsid w:val="00BD1DA4"/>
    <w:rsid w:val="00BD43C6"/>
    <w:rsid w:val="00BD55C9"/>
    <w:rsid w:val="00BD6B8A"/>
    <w:rsid w:val="00BE0A9D"/>
    <w:rsid w:val="00BE6D32"/>
    <w:rsid w:val="00BF3336"/>
    <w:rsid w:val="00BF6EB0"/>
    <w:rsid w:val="00BF75A7"/>
    <w:rsid w:val="00C02B9B"/>
    <w:rsid w:val="00C03F8A"/>
    <w:rsid w:val="00C04A8E"/>
    <w:rsid w:val="00C0634F"/>
    <w:rsid w:val="00C11046"/>
    <w:rsid w:val="00C122CE"/>
    <w:rsid w:val="00C12733"/>
    <w:rsid w:val="00C13C5E"/>
    <w:rsid w:val="00C13F0C"/>
    <w:rsid w:val="00C1481E"/>
    <w:rsid w:val="00C16ABB"/>
    <w:rsid w:val="00C21BBE"/>
    <w:rsid w:val="00C25E14"/>
    <w:rsid w:val="00C26944"/>
    <w:rsid w:val="00C30028"/>
    <w:rsid w:val="00C304CA"/>
    <w:rsid w:val="00C314E1"/>
    <w:rsid w:val="00C417C7"/>
    <w:rsid w:val="00C42796"/>
    <w:rsid w:val="00C42817"/>
    <w:rsid w:val="00C440F6"/>
    <w:rsid w:val="00C45268"/>
    <w:rsid w:val="00C57D3E"/>
    <w:rsid w:val="00C60219"/>
    <w:rsid w:val="00C614CF"/>
    <w:rsid w:val="00C63CB8"/>
    <w:rsid w:val="00C64405"/>
    <w:rsid w:val="00C66054"/>
    <w:rsid w:val="00C715D3"/>
    <w:rsid w:val="00C719DD"/>
    <w:rsid w:val="00C76754"/>
    <w:rsid w:val="00C80BDF"/>
    <w:rsid w:val="00C82987"/>
    <w:rsid w:val="00C8432B"/>
    <w:rsid w:val="00C864A0"/>
    <w:rsid w:val="00C91139"/>
    <w:rsid w:val="00C93979"/>
    <w:rsid w:val="00C94E86"/>
    <w:rsid w:val="00CA1693"/>
    <w:rsid w:val="00CA2C9E"/>
    <w:rsid w:val="00CA6BAB"/>
    <w:rsid w:val="00CA6CBC"/>
    <w:rsid w:val="00CB1FDB"/>
    <w:rsid w:val="00CB711E"/>
    <w:rsid w:val="00CB7D83"/>
    <w:rsid w:val="00CD225A"/>
    <w:rsid w:val="00CD483C"/>
    <w:rsid w:val="00CD60F0"/>
    <w:rsid w:val="00CE04CA"/>
    <w:rsid w:val="00CE0B3C"/>
    <w:rsid w:val="00CE0D95"/>
    <w:rsid w:val="00CF0593"/>
    <w:rsid w:val="00CF0D52"/>
    <w:rsid w:val="00CF3427"/>
    <w:rsid w:val="00D00F48"/>
    <w:rsid w:val="00D021CE"/>
    <w:rsid w:val="00D02607"/>
    <w:rsid w:val="00D12196"/>
    <w:rsid w:val="00D14D91"/>
    <w:rsid w:val="00D15A76"/>
    <w:rsid w:val="00D22DEF"/>
    <w:rsid w:val="00D25FD8"/>
    <w:rsid w:val="00D32390"/>
    <w:rsid w:val="00D3269C"/>
    <w:rsid w:val="00D34873"/>
    <w:rsid w:val="00D37633"/>
    <w:rsid w:val="00D37D34"/>
    <w:rsid w:val="00D37FDF"/>
    <w:rsid w:val="00D44FCE"/>
    <w:rsid w:val="00D455B4"/>
    <w:rsid w:val="00D519FD"/>
    <w:rsid w:val="00D520BA"/>
    <w:rsid w:val="00D54CB5"/>
    <w:rsid w:val="00D54FDB"/>
    <w:rsid w:val="00D61CB4"/>
    <w:rsid w:val="00D65B4D"/>
    <w:rsid w:val="00D73CC6"/>
    <w:rsid w:val="00D74FBD"/>
    <w:rsid w:val="00D80445"/>
    <w:rsid w:val="00D81070"/>
    <w:rsid w:val="00D850F4"/>
    <w:rsid w:val="00D85F71"/>
    <w:rsid w:val="00D8789C"/>
    <w:rsid w:val="00D9086B"/>
    <w:rsid w:val="00D92E32"/>
    <w:rsid w:val="00D95936"/>
    <w:rsid w:val="00D96616"/>
    <w:rsid w:val="00D96639"/>
    <w:rsid w:val="00D971D9"/>
    <w:rsid w:val="00D9764D"/>
    <w:rsid w:val="00DA1BD4"/>
    <w:rsid w:val="00DA3519"/>
    <w:rsid w:val="00DA56FA"/>
    <w:rsid w:val="00DA6587"/>
    <w:rsid w:val="00DA777E"/>
    <w:rsid w:val="00DB09E7"/>
    <w:rsid w:val="00DB26E2"/>
    <w:rsid w:val="00DB3A50"/>
    <w:rsid w:val="00DB3C74"/>
    <w:rsid w:val="00DB5788"/>
    <w:rsid w:val="00DB5C52"/>
    <w:rsid w:val="00DB67EE"/>
    <w:rsid w:val="00DC031B"/>
    <w:rsid w:val="00DC2907"/>
    <w:rsid w:val="00DC3623"/>
    <w:rsid w:val="00DC79DF"/>
    <w:rsid w:val="00DC7A78"/>
    <w:rsid w:val="00DD09B4"/>
    <w:rsid w:val="00DD1202"/>
    <w:rsid w:val="00DD138B"/>
    <w:rsid w:val="00DD3598"/>
    <w:rsid w:val="00DD6413"/>
    <w:rsid w:val="00DD6FDC"/>
    <w:rsid w:val="00DD71EC"/>
    <w:rsid w:val="00DE1636"/>
    <w:rsid w:val="00DE3ECA"/>
    <w:rsid w:val="00DE45C6"/>
    <w:rsid w:val="00DE6735"/>
    <w:rsid w:val="00DE6F79"/>
    <w:rsid w:val="00DE7526"/>
    <w:rsid w:val="00DF0540"/>
    <w:rsid w:val="00DF40AF"/>
    <w:rsid w:val="00DF509C"/>
    <w:rsid w:val="00DF5B77"/>
    <w:rsid w:val="00E010A3"/>
    <w:rsid w:val="00E055E4"/>
    <w:rsid w:val="00E134B4"/>
    <w:rsid w:val="00E140D1"/>
    <w:rsid w:val="00E14AD5"/>
    <w:rsid w:val="00E15DB7"/>
    <w:rsid w:val="00E17975"/>
    <w:rsid w:val="00E2172B"/>
    <w:rsid w:val="00E231AC"/>
    <w:rsid w:val="00E2510B"/>
    <w:rsid w:val="00E312CE"/>
    <w:rsid w:val="00E36245"/>
    <w:rsid w:val="00E37918"/>
    <w:rsid w:val="00E400DC"/>
    <w:rsid w:val="00E40C58"/>
    <w:rsid w:val="00E42BC0"/>
    <w:rsid w:val="00E42D1C"/>
    <w:rsid w:val="00E42F6C"/>
    <w:rsid w:val="00E43140"/>
    <w:rsid w:val="00E46D54"/>
    <w:rsid w:val="00E50243"/>
    <w:rsid w:val="00E52EAA"/>
    <w:rsid w:val="00E52EAD"/>
    <w:rsid w:val="00E542FF"/>
    <w:rsid w:val="00E61674"/>
    <w:rsid w:val="00E65453"/>
    <w:rsid w:val="00E7064F"/>
    <w:rsid w:val="00E72605"/>
    <w:rsid w:val="00E756EF"/>
    <w:rsid w:val="00E81907"/>
    <w:rsid w:val="00E81F57"/>
    <w:rsid w:val="00E8224F"/>
    <w:rsid w:val="00E82423"/>
    <w:rsid w:val="00E82711"/>
    <w:rsid w:val="00E82B25"/>
    <w:rsid w:val="00E843A9"/>
    <w:rsid w:val="00E87794"/>
    <w:rsid w:val="00E91E1E"/>
    <w:rsid w:val="00E9501D"/>
    <w:rsid w:val="00E97A91"/>
    <w:rsid w:val="00EA320E"/>
    <w:rsid w:val="00EA3440"/>
    <w:rsid w:val="00EA5817"/>
    <w:rsid w:val="00EA5CF4"/>
    <w:rsid w:val="00EB00B8"/>
    <w:rsid w:val="00EB0F07"/>
    <w:rsid w:val="00EB1C8E"/>
    <w:rsid w:val="00EB1DB3"/>
    <w:rsid w:val="00EB236E"/>
    <w:rsid w:val="00EB279F"/>
    <w:rsid w:val="00EB52F2"/>
    <w:rsid w:val="00EB6F46"/>
    <w:rsid w:val="00EB7624"/>
    <w:rsid w:val="00EC5286"/>
    <w:rsid w:val="00EC5C8E"/>
    <w:rsid w:val="00EC61FA"/>
    <w:rsid w:val="00EC79F9"/>
    <w:rsid w:val="00EC7F86"/>
    <w:rsid w:val="00ED2E7F"/>
    <w:rsid w:val="00ED4A68"/>
    <w:rsid w:val="00ED5C20"/>
    <w:rsid w:val="00ED7300"/>
    <w:rsid w:val="00EE1962"/>
    <w:rsid w:val="00EE2A90"/>
    <w:rsid w:val="00EE5DBC"/>
    <w:rsid w:val="00EE5E5B"/>
    <w:rsid w:val="00EF479E"/>
    <w:rsid w:val="00EF66C1"/>
    <w:rsid w:val="00EF6EC4"/>
    <w:rsid w:val="00F027A2"/>
    <w:rsid w:val="00F051EA"/>
    <w:rsid w:val="00F108D5"/>
    <w:rsid w:val="00F21FDB"/>
    <w:rsid w:val="00F22B53"/>
    <w:rsid w:val="00F2480B"/>
    <w:rsid w:val="00F2599C"/>
    <w:rsid w:val="00F26872"/>
    <w:rsid w:val="00F27C48"/>
    <w:rsid w:val="00F3094A"/>
    <w:rsid w:val="00F32D4E"/>
    <w:rsid w:val="00F34737"/>
    <w:rsid w:val="00F34BB4"/>
    <w:rsid w:val="00F41B0B"/>
    <w:rsid w:val="00F4390E"/>
    <w:rsid w:val="00F44FC0"/>
    <w:rsid w:val="00F502C8"/>
    <w:rsid w:val="00F535C3"/>
    <w:rsid w:val="00F53F7F"/>
    <w:rsid w:val="00F54DE3"/>
    <w:rsid w:val="00F62951"/>
    <w:rsid w:val="00F75684"/>
    <w:rsid w:val="00F82DB7"/>
    <w:rsid w:val="00F84707"/>
    <w:rsid w:val="00F8497C"/>
    <w:rsid w:val="00F852E4"/>
    <w:rsid w:val="00F90936"/>
    <w:rsid w:val="00F96EA1"/>
    <w:rsid w:val="00FA206F"/>
    <w:rsid w:val="00FA300F"/>
    <w:rsid w:val="00FA34DD"/>
    <w:rsid w:val="00FA3A9D"/>
    <w:rsid w:val="00FA4C0C"/>
    <w:rsid w:val="00FA6075"/>
    <w:rsid w:val="00FB04B8"/>
    <w:rsid w:val="00FB3F04"/>
    <w:rsid w:val="00FB5D09"/>
    <w:rsid w:val="00FB6CFB"/>
    <w:rsid w:val="00FC1BA7"/>
    <w:rsid w:val="00FC1D74"/>
    <w:rsid w:val="00FC2BFC"/>
    <w:rsid w:val="00FC6F28"/>
    <w:rsid w:val="00FD2A83"/>
    <w:rsid w:val="00FD5A51"/>
    <w:rsid w:val="00FE18D4"/>
    <w:rsid w:val="00FE26C4"/>
    <w:rsid w:val="00FE2717"/>
    <w:rsid w:val="00FF2EF0"/>
    <w:rsid w:val="00FF6C7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643D"/>
  <w15:chartTrackingRefBased/>
  <w15:docId w15:val="{391B3303-8588-D34E-A8EF-8BB8EBFC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9FD"/>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43EAE"/>
  </w:style>
  <w:style w:type="character" w:styleId="Hyperlink">
    <w:name w:val="Hyperlink"/>
    <w:basedOn w:val="DefaultParagraphFont"/>
    <w:uiPriority w:val="99"/>
    <w:unhideWhenUsed/>
    <w:rsid w:val="00B43EAE"/>
    <w:rPr>
      <w:color w:val="0563C1" w:themeColor="hyperlink"/>
      <w:u w:val="single"/>
    </w:rPr>
  </w:style>
  <w:style w:type="character" w:styleId="UnresolvedMention">
    <w:name w:val="Unresolved Mention"/>
    <w:basedOn w:val="DefaultParagraphFont"/>
    <w:uiPriority w:val="99"/>
    <w:semiHidden/>
    <w:unhideWhenUsed/>
    <w:rsid w:val="00B43EAE"/>
    <w:rPr>
      <w:color w:val="605E5C"/>
      <w:shd w:val="clear" w:color="auto" w:fill="E1DFDD"/>
    </w:rPr>
  </w:style>
  <w:style w:type="paragraph" w:styleId="ListParagraph">
    <w:name w:val="List Paragraph"/>
    <w:basedOn w:val="Normal"/>
    <w:uiPriority w:val="34"/>
    <w:qFormat/>
    <w:rsid w:val="009073E7"/>
    <w:pPr>
      <w:ind w:left="720"/>
      <w:contextualSpacing/>
    </w:pPr>
    <w:rPr>
      <w:rFonts w:asciiTheme="minorHAnsi" w:eastAsiaTheme="minorEastAsia" w:hAnsiTheme="minorHAnsi" w:cstheme="minorBidi"/>
      <w:kern w:val="2"/>
      <w14:ligatures w14:val="standardContextual"/>
    </w:rPr>
  </w:style>
  <w:style w:type="paragraph" w:styleId="NormalWeb">
    <w:name w:val="Normal (Web)"/>
    <w:basedOn w:val="Normal"/>
    <w:uiPriority w:val="99"/>
    <w:unhideWhenUsed/>
    <w:rsid w:val="00FC1D74"/>
    <w:pPr>
      <w:spacing w:before="100" w:beforeAutospacing="1" w:after="100" w:afterAutospacing="1"/>
    </w:pPr>
  </w:style>
  <w:style w:type="character" w:styleId="FollowedHyperlink">
    <w:name w:val="FollowedHyperlink"/>
    <w:basedOn w:val="DefaultParagraphFont"/>
    <w:uiPriority w:val="99"/>
    <w:semiHidden/>
    <w:unhideWhenUsed/>
    <w:rsid w:val="00615B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5937">
      <w:bodyDiv w:val="1"/>
      <w:marLeft w:val="0"/>
      <w:marRight w:val="0"/>
      <w:marTop w:val="0"/>
      <w:marBottom w:val="0"/>
      <w:divBdr>
        <w:top w:val="none" w:sz="0" w:space="0" w:color="auto"/>
        <w:left w:val="none" w:sz="0" w:space="0" w:color="auto"/>
        <w:bottom w:val="none" w:sz="0" w:space="0" w:color="auto"/>
        <w:right w:val="none" w:sz="0" w:space="0" w:color="auto"/>
      </w:divBdr>
      <w:divsChild>
        <w:div w:id="841967270">
          <w:marLeft w:val="0"/>
          <w:marRight w:val="0"/>
          <w:marTop w:val="0"/>
          <w:marBottom w:val="0"/>
          <w:divBdr>
            <w:top w:val="none" w:sz="0" w:space="0" w:color="auto"/>
            <w:left w:val="none" w:sz="0" w:space="0" w:color="auto"/>
            <w:bottom w:val="none" w:sz="0" w:space="0" w:color="auto"/>
            <w:right w:val="none" w:sz="0" w:space="0" w:color="auto"/>
          </w:divBdr>
          <w:divsChild>
            <w:div w:id="524906902">
              <w:marLeft w:val="0"/>
              <w:marRight w:val="0"/>
              <w:marTop w:val="0"/>
              <w:marBottom w:val="0"/>
              <w:divBdr>
                <w:top w:val="none" w:sz="0" w:space="0" w:color="auto"/>
                <w:left w:val="none" w:sz="0" w:space="0" w:color="auto"/>
                <w:bottom w:val="none" w:sz="0" w:space="0" w:color="auto"/>
                <w:right w:val="none" w:sz="0" w:space="0" w:color="auto"/>
              </w:divBdr>
              <w:divsChild>
                <w:div w:id="11577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1032">
      <w:bodyDiv w:val="1"/>
      <w:marLeft w:val="0"/>
      <w:marRight w:val="0"/>
      <w:marTop w:val="0"/>
      <w:marBottom w:val="0"/>
      <w:divBdr>
        <w:top w:val="none" w:sz="0" w:space="0" w:color="auto"/>
        <w:left w:val="none" w:sz="0" w:space="0" w:color="auto"/>
        <w:bottom w:val="none" w:sz="0" w:space="0" w:color="auto"/>
        <w:right w:val="none" w:sz="0" w:space="0" w:color="auto"/>
      </w:divBdr>
      <w:divsChild>
        <w:div w:id="1607350910">
          <w:marLeft w:val="0"/>
          <w:marRight w:val="0"/>
          <w:marTop w:val="0"/>
          <w:marBottom w:val="0"/>
          <w:divBdr>
            <w:top w:val="none" w:sz="0" w:space="0" w:color="auto"/>
            <w:left w:val="none" w:sz="0" w:space="0" w:color="auto"/>
            <w:bottom w:val="none" w:sz="0" w:space="0" w:color="auto"/>
            <w:right w:val="none" w:sz="0" w:space="0" w:color="auto"/>
          </w:divBdr>
          <w:divsChild>
            <w:div w:id="306788238">
              <w:marLeft w:val="0"/>
              <w:marRight w:val="0"/>
              <w:marTop w:val="0"/>
              <w:marBottom w:val="0"/>
              <w:divBdr>
                <w:top w:val="none" w:sz="0" w:space="0" w:color="auto"/>
                <w:left w:val="none" w:sz="0" w:space="0" w:color="auto"/>
                <w:bottom w:val="none" w:sz="0" w:space="0" w:color="auto"/>
                <w:right w:val="none" w:sz="0" w:space="0" w:color="auto"/>
              </w:divBdr>
              <w:divsChild>
                <w:div w:id="14267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3073">
      <w:bodyDiv w:val="1"/>
      <w:marLeft w:val="0"/>
      <w:marRight w:val="0"/>
      <w:marTop w:val="0"/>
      <w:marBottom w:val="0"/>
      <w:divBdr>
        <w:top w:val="none" w:sz="0" w:space="0" w:color="auto"/>
        <w:left w:val="none" w:sz="0" w:space="0" w:color="auto"/>
        <w:bottom w:val="none" w:sz="0" w:space="0" w:color="auto"/>
        <w:right w:val="none" w:sz="0" w:space="0" w:color="auto"/>
      </w:divBdr>
      <w:divsChild>
        <w:div w:id="763955638">
          <w:marLeft w:val="0"/>
          <w:marRight w:val="0"/>
          <w:marTop w:val="0"/>
          <w:marBottom w:val="0"/>
          <w:divBdr>
            <w:top w:val="none" w:sz="0" w:space="0" w:color="auto"/>
            <w:left w:val="none" w:sz="0" w:space="0" w:color="auto"/>
            <w:bottom w:val="none" w:sz="0" w:space="0" w:color="auto"/>
            <w:right w:val="none" w:sz="0" w:space="0" w:color="auto"/>
          </w:divBdr>
          <w:divsChild>
            <w:div w:id="1299385466">
              <w:marLeft w:val="0"/>
              <w:marRight w:val="0"/>
              <w:marTop w:val="0"/>
              <w:marBottom w:val="0"/>
              <w:divBdr>
                <w:top w:val="none" w:sz="0" w:space="0" w:color="auto"/>
                <w:left w:val="none" w:sz="0" w:space="0" w:color="auto"/>
                <w:bottom w:val="none" w:sz="0" w:space="0" w:color="auto"/>
                <w:right w:val="none" w:sz="0" w:space="0" w:color="auto"/>
              </w:divBdr>
              <w:divsChild>
                <w:div w:id="14054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1307">
      <w:bodyDiv w:val="1"/>
      <w:marLeft w:val="0"/>
      <w:marRight w:val="0"/>
      <w:marTop w:val="0"/>
      <w:marBottom w:val="0"/>
      <w:divBdr>
        <w:top w:val="none" w:sz="0" w:space="0" w:color="auto"/>
        <w:left w:val="none" w:sz="0" w:space="0" w:color="auto"/>
        <w:bottom w:val="none" w:sz="0" w:space="0" w:color="auto"/>
        <w:right w:val="none" w:sz="0" w:space="0" w:color="auto"/>
      </w:divBdr>
      <w:divsChild>
        <w:div w:id="1571886512">
          <w:marLeft w:val="0"/>
          <w:marRight w:val="0"/>
          <w:marTop w:val="0"/>
          <w:marBottom w:val="0"/>
          <w:divBdr>
            <w:top w:val="none" w:sz="0" w:space="0" w:color="auto"/>
            <w:left w:val="none" w:sz="0" w:space="0" w:color="auto"/>
            <w:bottom w:val="none" w:sz="0" w:space="0" w:color="auto"/>
            <w:right w:val="none" w:sz="0" w:space="0" w:color="auto"/>
          </w:divBdr>
          <w:divsChild>
            <w:div w:id="312949176">
              <w:marLeft w:val="0"/>
              <w:marRight w:val="0"/>
              <w:marTop w:val="0"/>
              <w:marBottom w:val="0"/>
              <w:divBdr>
                <w:top w:val="none" w:sz="0" w:space="0" w:color="auto"/>
                <w:left w:val="none" w:sz="0" w:space="0" w:color="auto"/>
                <w:bottom w:val="none" w:sz="0" w:space="0" w:color="auto"/>
                <w:right w:val="none" w:sz="0" w:space="0" w:color="auto"/>
              </w:divBdr>
              <w:divsChild>
                <w:div w:id="6831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5885">
      <w:bodyDiv w:val="1"/>
      <w:marLeft w:val="0"/>
      <w:marRight w:val="0"/>
      <w:marTop w:val="0"/>
      <w:marBottom w:val="0"/>
      <w:divBdr>
        <w:top w:val="none" w:sz="0" w:space="0" w:color="auto"/>
        <w:left w:val="none" w:sz="0" w:space="0" w:color="auto"/>
        <w:bottom w:val="none" w:sz="0" w:space="0" w:color="auto"/>
        <w:right w:val="none" w:sz="0" w:space="0" w:color="auto"/>
      </w:divBdr>
      <w:divsChild>
        <w:div w:id="1963992420">
          <w:marLeft w:val="0"/>
          <w:marRight w:val="0"/>
          <w:marTop w:val="0"/>
          <w:marBottom w:val="0"/>
          <w:divBdr>
            <w:top w:val="none" w:sz="0" w:space="0" w:color="auto"/>
            <w:left w:val="none" w:sz="0" w:space="0" w:color="auto"/>
            <w:bottom w:val="none" w:sz="0" w:space="0" w:color="auto"/>
            <w:right w:val="none" w:sz="0" w:space="0" w:color="auto"/>
          </w:divBdr>
          <w:divsChild>
            <w:div w:id="1495877086">
              <w:marLeft w:val="0"/>
              <w:marRight w:val="0"/>
              <w:marTop w:val="0"/>
              <w:marBottom w:val="0"/>
              <w:divBdr>
                <w:top w:val="none" w:sz="0" w:space="0" w:color="auto"/>
                <w:left w:val="none" w:sz="0" w:space="0" w:color="auto"/>
                <w:bottom w:val="none" w:sz="0" w:space="0" w:color="auto"/>
                <w:right w:val="none" w:sz="0" w:space="0" w:color="auto"/>
              </w:divBdr>
              <w:divsChild>
                <w:div w:id="8322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6325">
      <w:bodyDiv w:val="1"/>
      <w:marLeft w:val="0"/>
      <w:marRight w:val="0"/>
      <w:marTop w:val="0"/>
      <w:marBottom w:val="0"/>
      <w:divBdr>
        <w:top w:val="none" w:sz="0" w:space="0" w:color="auto"/>
        <w:left w:val="none" w:sz="0" w:space="0" w:color="auto"/>
        <w:bottom w:val="none" w:sz="0" w:space="0" w:color="auto"/>
        <w:right w:val="none" w:sz="0" w:space="0" w:color="auto"/>
      </w:divBdr>
      <w:divsChild>
        <w:div w:id="1524322970">
          <w:marLeft w:val="0"/>
          <w:marRight w:val="0"/>
          <w:marTop w:val="0"/>
          <w:marBottom w:val="0"/>
          <w:divBdr>
            <w:top w:val="none" w:sz="0" w:space="0" w:color="auto"/>
            <w:left w:val="none" w:sz="0" w:space="0" w:color="auto"/>
            <w:bottom w:val="none" w:sz="0" w:space="0" w:color="auto"/>
            <w:right w:val="none" w:sz="0" w:space="0" w:color="auto"/>
          </w:divBdr>
          <w:divsChild>
            <w:div w:id="233203425">
              <w:marLeft w:val="0"/>
              <w:marRight w:val="0"/>
              <w:marTop w:val="0"/>
              <w:marBottom w:val="0"/>
              <w:divBdr>
                <w:top w:val="none" w:sz="0" w:space="0" w:color="auto"/>
                <w:left w:val="none" w:sz="0" w:space="0" w:color="auto"/>
                <w:bottom w:val="none" w:sz="0" w:space="0" w:color="auto"/>
                <w:right w:val="none" w:sz="0" w:space="0" w:color="auto"/>
              </w:divBdr>
              <w:divsChild>
                <w:div w:id="6220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88297">
      <w:bodyDiv w:val="1"/>
      <w:marLeft w:val="0"/>
      <w:marRight w:val="0"/>
      <w:marTop w:val="0"/>
      <w:marBottom w:val="0"/>
      <w:divBdr>
        <w:top w:val="none" w:sz="0" w:space="0" w:color="auto"/>
        <w:left w:val="none" w:sz="0" w:space="0" w:color="auto"/>
        <w:bottom w:val="none" w:sz="0" w:space="0" w:color="auto"/>
        <w:right w:val="none" w:sz="0" w:space="0" w:color="auto"/>
      </w:divBdr>
      <w:divsChild>
        <w:div w:id="107817470">
          <w:marLeft w:val="0"/>
          <w:marRight w:val="0"/>
          <w:marTop w:val="0"/>
          <w:marBottom w:val="0"/>
          <w:divBdr>
            <w:top w:val="none" w:sz="0" w:space="0" w:color="auto"/>
            <w:left w:val="none" w:sz="0" w:space="0" w:color="auto"/>
            <w:bottom w:val="none" w:sz="0" w:space="0" w:color="auto"/>
            <w:right w:val="none" w:sz="0" w:space="0" w:color="auto"/>
          </w:divBdr>
          <w:divsChild>
            <w:div w:id="1567305107">
              <w:marLeft w:val="0"/>
              <w:marRight w:val="0"/>
              <w:marTop w:val="0"/>
              <w:marBottom w:val="0"/>
              <w:divBdr>
                <w:top w:val="none" w:sz="0" w:space="0" w:color="auto"/>
                <w:left w:val="none" w:sz="0" w:space="0" w:color="auto"/>
                <w:bottom w:val="none" w:sz="0" w:space="0" w:color="auto"/>
                <w:right w:val="none" w:sz="0" w:space="0" w:color="auto"/>
              </w:divBdr>
              <w:divsChild>
                <w:div w:id="20263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12588">
      <w:bodyDiv w:val="1"/>
      <w:marLeft w:val="0"/>
      <w:marRight w:val="0"/>
      <w:marTop w:val="0"/>
      <w:marBottom w:val="0"/>
      <w:divBdr>
        <w:top w:val="none" w:sz="0" w:space="0" w:color="auto"/>
        <w:left w:val="none" w:sz="0" w:space="0" w:color="auto"/>
        <w:bottom w:val="none" w:sz="0" w:space="0" w:color="auto"/>
        <w:right w:val="none" w:sz="0" w:space="0" w:color="auto"/>
      </w:divBdr>
      <w:divsChild>
        <w:div w:id="981277201">
          <w:marLeft w:val="0"/>
          <w:marRight w:val="0"/>
          <w:marTop w:val="0"/>
          <w:marBottom w:val="0"/>
          <w:divBdr>
            <w:top w:val="none" w:sz="0" w:space="0" w:color="auto"/>
            <w:left w:val="none" w:sz="0" w:space="0" w:color="auto"/>
            <w:bottom w:val="none" w:sz="0" w:space="0" w:color="auto"/>
            <w:right w:val="none" w:sz="0" w:space="0" w:color="auto"/>
          </w:divBdr>
          <w:divsChild>
            <w:div w:id="684986284">
              <w:marLeft w:val="0"/>
              <w:marRight w:val="0"/>
              <w:marTop w:val="0"/>
              <w:marBottom w:val="0"/>
              <w:divBdr>
                <w:top w:val="none" w:sz="0" w:space="0" w:color="auto"/>
                <w:left w:val="none" w:sz="0" w:space="0" w:color="auto"/>
                <w:bottom w:val="none" w:sz="0" w:space="0" w:color="auto"/>
                <w:right w:val="none" w:sz="0" w:space="0" w:color="auto"/>
              </w:divBdr>
              <w:divsChild>
                <w:div w:id="1577125512">
                  <w:marLeft w:val="480"/>
                  <w:marRight w:val="0"/>
                  <w:marTop w:val="0"/>
                  <w:marBottom w:val="0"/>
                  <w:divBdr>
                    <w:top w:val="none" w:sz="0" w:space="0" w:color="auto"/>
                    <w:left w:val="none" w:sz="0" w:space="0" w:color="auto"/>
                    <w:bottom w:val="none" w:sz="0" w:space="0" w:color="auto"/>
                    <w:right w:val="none" w:sz="0" w:space="0" w:color="auto"/>
                  </w:divBdr>
                  <w:divsChild>
                    <w:div w:id="10560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3860">
      <w:bodyDiv w:val="1"/>
      <w:marLeft w:val="0"/>
      <w:marRight w:val="0"/>
      <w:marTop w:val="0"/>
      <w:marBottom w:val="0"/>
      <w:divBdr>
        <w:top w:val="none" w:sz="0" w:space="0" w:color="auto"/>
        <w:left w:val="none" w:sz="0" w:space="0" w:color="auto"/>
        <w:bottom w:val="none" w:sz="0" w:space="0" w:color="auto"/>
        <w:right w:val="none" w:sz="0" w:space="0" w:color="auto"/>
      </w:divBdr>
      <w:divsChild>
        <w:div w:id="14616784">
          <w:marLeft w:val="0"/>
          <w:marRight w:val="0"/>
          <w:marTop w:val="0"/>
          <w:marBottom w:val="0"/>
          <w:divBdr>
            <w:top w:val="none" w:sz="0" w:space="0" w:color="auto"/>
            <w:left w:val="none" w:sz="0" w:space="0" w:color="auto"/>
            <w:bottom w:val="none" w:sz="0" w:space="0" w:color="auto"/>
            <w:right w:val="none" w:sz="0" w:space="0" w:color="auto"/>
          </w:divBdr>
          <w:divsChild>
            <w:div w:id="1532961381">
              <w:marLeft w:val="0"/>
              <w:marRight w:val="0"/>
              <w:marTop w:val="0"/>
              <w:marBottom w:val="0"/>
              <w:divBdr>
                <w:top w:val="none" w:sz="0" w:space="0" w:color="auto"/>
                <w:left w:val="none" w:sz="0" w:space="0" w:color="auto"/>
                <w:bottom w:val="none" w:sz="0" w:space="0" w:color="auto"/>
                <w:right w:val="none" w:sz="0" w:space="0" w:color="auto"/>
              </w:divBdr>
              <w:divsChild>
                <w:div w:id="75518994">
                  <w:marLeft w:val="480"/>
                  <w:marRight w:val="0"/>
                  <w:marTop w:val="0"/>
                  <w:marBottom w:val="0"/>
                  <w:divBdr>
                    <w:top w:val="none" w:sz="0" w:space="0" w:color="auto"/>
                    <w:left w:val="none" w:sz="0" w:space="0" w:color="auto"/>
                    <w:bottom w:val="none" w:sz="0" w:space="0" w:color="auto"/>
                    <w:right w:val="none" w:sz="0" w:space="0" w:color="auto"/>
                  </w:divBdr>
                  <w:divsChild>
                    <w:div w:id="1908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61822">
      <w:bodyDiv w:val="1"/>
      <w:marLeft w:val="0"/>
      <w:marRight w:val="0"/>
      <w:marTop w:val="0"/>
      <w:marBottom w:val="0"/>
      <w:divBdr>
        <w:top w:val="none" w:sz="0" w:space="0" w:color="auto"/>
        <w:left w:val="none" w:sz="0" w:space="0" w:color="auto"/>
        <w:bottom w:val="none" w:sz="0" w:space="0" w:color="auto"/>
        <w:right w:val="none" w:sz="0" w:space="0" w:color="auto"/>
      </w:divBdr>
      <w:divsChild>
        <w:div w:id="192504906">
          <w:marLeft w:val="0"/>
          <w:marRight w:val="0"/>
          <w:marTop w:val="0"/>
          <w:marBottom w:val="0"/>
          <w:divBdr>
            <w:top w:val="none" w:sz="0" w:space="0" w:color="auto"/>
            <w:left w:val="none" w:sz="0" w:space="0" w:color="auto"/>
            <w:bottom w:val="none" w:sz="0" w:space="0" w:color="auto"/>
            <w:right w:val="none" w:sz="0" w:space="0" w:color="auto"/>
          </w:divBdr>
          <w:divsChild>
            <w:div w:id="359476467">
              <w:marLeft w:val="0"/>
              <w:marRight w:val="0"/>
              <w:marTop w:val="0"/>
              <w:marBottom w:val="0"/>
              <w:divBdr>
                <w:top w:val="none" w:sz="0" w:space="0" w:color="auto"/>
                <w:left w:val="none" w:sz="0" w:space="0" w:color="auto"/>
                <w:bottom w:val="none" w:sz="0" w:space="0" w:color="auto"/>
                <w:right w:val="none" w:sz="0" w:space="0" w:color="auto"/>
              </w:divBdr>
              <w:divsChild>
                <w:div w:id="153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69768">
      <w:bodyDiv w:val="1"/>
      <w:marLeft w:val="0"/>
      <w:marRight w:val="0"/>
      <w:marTop w:val="0"/>
      <w:marBottom w:val="0"/>
      <w:divBdr>
        <w:top w:val="none" w:sz="0" w:space="0" w:color="auto"/>
        <w:left w:val="none" w:sz="0" w:space="0" w:color="auto"/>
        <w:bottom w:val="none" w:sz="0" w:space="0" w:color="auto"/>
        <w:right w:val="none" w:sz="0" w:space="0" w:color="auto"/>
      </w:divBdr>
      <w:divsChild>
        <w:div w:id="438450264">
          <w:marLeft w:val="0"/>
          <w:marRight w:val="0"/>
          <w:marTop w:val="0"/>
          <w:marBottom w:val="0"/>
          <w:divBdr>
            <w:top w:val="none" w:sz="0" w:space="0" w:color="auto"/>
            <w:left w:val="none" w:sz="0" w:space="0" w:color="auto"/>
            <w:bottom w:val="none" w:sz="0" w:space="0" w:color="auto"/>
            <w:right w:val="none" w:sz="0" w:space="0" w:color="auto"/>
          </w:divBdr>
          <w:divsChild>
            <w:div w:id="522865136">
              <w:marLeft w:val="0"/>
              <w:marRight w:val="0"/>
              <w:marTop w:val="0"/>
              <w:marBottom w:val="0"/>
              <w:divBdr>
                <w:top w:val="none" w:sz="0" w:space="0" w:color="auto"/>
                <w:left w:val="none" w:sz="0" w:space="0" w:color="auto"/>
                <w:bottom w:val="none" w:sz="0" w:space="0" w:color="auto"/>
                <w:right w:val="none" w:sz="0" w:space="0" w:color="auto"/>
              </w:divBdr>
              <w:divsChild>
                <w:div w:id="1122728863">
                  <w:marLeft w:val="480"/>
                  <w:marRight w:val="0"/>
                  <w:marTop w:val="0"/>
                  <w:marBottom w:val="0"/>
                  <w:divBdr>
                    <w:top w:val="none" w:sz="0" w:space="0" w:color="auto"/>
                    <w:left w:val="none" w:sz="0" w:space="0" w:color="auto"/>
                    <w:bottom w:val="none" w:sz="0" w:space="0" w:color="auto"/>
                    <w:right w:val="none" w:sz="0" w:space="0" w:color="auto"/>
                  </w:divBdr>
                  <w:divsChild>
                    <w:div w:id="4783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77569">
      <w:bodyDiv w:val="1"/>
      <w:marLeft w:val="0"/>
      <w:marRight w:val="0"/>
      <w:marTop w:val="0"/>
      <w:marBottom w:val="0"/>
      <w:divBdr>
        <w:top w:val="none" w:sz="0" w:space="0" w:color="auto"/>
        <w:left w:val="none" w:sz="0" w:space="0" w:color="auto"/>
        <w:bottom w:val="none" w:sz="0" w:space="0" w:color="auto"/>
        <w:right w:val="none" w:sz="0" w:space="0" w:color="auto"/>
      </w:divBdr>
      <w:divsChild>
        <w:div w:id="1411853786">
          <w:marLeft w:val="0"/>
          <w:marRight w:val="0"/>
          <w:marTop w:val="0"/>
          <w:marBottom w:val="0"/>
          <w:divBdr>
            <w:top w:val="none" w:sz="0" w:space="0" w:color="auto"/>
            <w:left w:val="none" w:sz="0" w:space="0" w:color="auto"/>
            <w:bottom w:val="none" w:sz="0" w:space="0" w:color="auto"/>
            <w:right w:val="none" w:sz="0" w:space="0" w:color="auto"/>
          </w:divBdr>
          <w:divsChild>
            <w:div w:id="1075518525">
              <w:marLeft w:val="0"/>
              <w:marRight w:val="0"/>
              <w:marTop w:val="0"/>
              <w:marBottom w:val="0"/>
              <w:divBdr>
                <w:top w:val="none" w:sz="0" w:space="0" w:color="auto"/>
                <w:left w:val="none" w:sz="0" w:space="0" w:color="auto"/>
                <w:bottom w:val="none" w:sz="0" w:space="0" w:color="auto"/>
                <w:right w:val="none" w:sz="0" w:space="0" w:color="auto"/>
              </w:divBdr>
              <w:divsChild>
                <w:div w:id="2047220264">
                  <w:marLeft w:val="0"/>
                  <w:marRight w:val="0"/>
                  <w:marTop w:val="0"/>
                  <w:marBottom w:val="0"/>
                  <w:divBdr>
                    <w:top w:val="none" w:sz="0" w:space="0" w:color="auto"/>
                    <w:left w:val="none" w:sz="0" w:space="0" w:color="auto"/>
                    <w:bottom w:val="none" w:sz="0" w:space="0" w:color="auto"/>
                    <w:right w:val="none" w:sz="0" w:space="0" w:color="auto"/>
                  </w:divBdr>
                  <w:divsChild>
                    <w:div w:id="974917146">
                      <w:marLeft w:val="0"/>
                      <w:marRight w:val="0"/>
                      <w:marTop w:val="0"/>
                      <w:marBottom w:val="0"/>
                      <w:divBdr>
                        <w:top w:val="none" w:sz="0" w:space="0" w:color="auto"/>
                        <w:left w:val="none" w:sz="0" w:space="0" w:color="auto"/>
                        <w:bottom w:val="none" w:sz="0" w:space="0" w:color="auto"/>
                        <w:right w:val="none" w:sz="0" w:space="0" w:color="auto"/>
                      </w:divBdr>
                    </w:div>
                  </w:divsChild>
                </w:div>
                <w:div w:id="1956791838">
                  <w:marLeft w:val="0"/>
                  <w:marRight w:val="0"/>
                  <w:marTop w:val="0"/>
                  <w:marBottom w:val="0"/>
                  <w:divBdr>
                    <w:top w:val="none" w:sz="0" w:space="0" w:color="auto"/>
                    <w:left w:val="none" w:sz="0" w:space="0" w:color="auto"/>
                    <w:bottom w:val="none" w:sz="0" w:space="0" w:color="auto"/>
                    <w:right w:val="none" w:sz="0" w:space="0" w:color="auto"/>
                  </w:divBdr>
                  <w:divsChild>
                    <w:div w:id="163277995">
                      <w:marLeft w:val="0"/>
                      <w:marRight w:val="0"/>
                      <w:marTop w:val="0"/>
                      <w:marBottom w:val="0"/>
                      <w:divBdr>
                        <w:top w:val="none" w:sz="0" w:space="0" w:color="auto"/>
                        <w:left w:val="none" w:sz="0" w:space="0" w:color="auto"/>
                        <w:bottom w:val="none" w:sz="0" w:space="0" w:color="auto"/>
                        <w:right w:val="none" w:sz="0" w:space="0" w:color="auto"/>
                      </w:divBdr>
                    </w:div>
                  </w:divsChild>
                </w:div>
                <w:div w:id="1892840594">
                  <w:marLeft w:val="0"/>
                  <w:marRight w:val="0"/>
                  <w:marTop w:val="0"/>
                  <w:marBottom w:val="0"/>
                  <w:divBdr>
                    <w:top w:val="none" w:sz="0" w:space="0" w:color="auto"/>
                    <w:left w:val="none" w:sz="0" w:space="0" w:color="auto"/>
                    <w:bottom w:val="none" w:sz="0" w:space="0" w:color="auto"/>
                    <w:right w:val="none" w:sz="0" w:space="0" w:color="auto"/>
                  </w:divBdr>
                  <w:divsChild>
                    <w:div w:id="50353778">
                      <w:marLeft w:val="0"/>
                      <w:marRight w:val="0"/>
                      <w:marTop w:val="0"/>
                      <w:marBottom w:val="0"/>
                      <w:divBdr>
                        <w:top w:val="none" w:sz="0" w:space="0" w:color="auto"/>
                        <w:left w:val="none" w:sz="0" w:space="0" w:color="auto"/>
                        <w:bottom w:val="none" w:sz="0" w:space="0" w:color="auto"/>
                        <w:right w:val="none" w:sz="0" w:space="0" w:color="auto"/>
                      </w:divBdr>
                    </w:div>
                  </w:divsChild>
                </w:div>
                <w:div w:id="1990938654">
                  <w:marLeft w:val="0"/>
                  <w:marRight w:val="0"/>
                  <w:marTop w:val="0"/>
                  <w:marBottom w:val="0"/>
                  <w:divBdr>
                    <w:top w:val="none" w:sz="0" w:space="0" w:color="auto"/>
                    <w:left w:val="none" w:sz="0" w:space="0" w:color="auto"/>
                    <w:bottom w:val="none" w:sz="0" w:space="0" w:color="auto"/>
                    <w:right w:val="none" w:sz="0" w:space="0" w:color="auto"/>
                  </w:divBdr>
                  <w:divsChild>
                    <w:div w:id="996957277">
                      <w:marLeft w:val="0"/>
                      <w:marRight w:val="0"/>
                      <w:marTop w:val="0"/>
                      <w:marBottom w:val="0"/>
                      <w:divBdr>
                        <w:top w:val="none" w:sz="0" w:space="0" w:color="auto"/>
                        <w:left w:val="none" w:sz="0" w:space="0" w:color="auto"/>
                        <w:bottom w:val="none" w:sz="0" w:space="0" w:color="auto"/>
                        <w:right w:val="none" w:sz="0" w:space="0" w:color="auto"/>
                      </w:divBdr>
                    </w:div>
                  </w:divsChild>
                </w:div>
                <w:div w:id="1959481340">
                  <w:marLeft w:val="0"/>
                  <w:marRight w:val="0"/>
                  <w:marTop w:val="0"/>
                  <w:marBottom w:val="0"/>
                  <w:divBdr>
                    <w:top w:val="none" w:sz="0" w:space="0" w:color="auto"/>
                    <w:left w:val="none" w:sz="0" w:space="0" w:color="auto"/>
                    <w:bottom w:val="none" w:sz="0" w:space="0" w:color="auto"/>
                    <w:right w:val="none" w:sz="0" w:space="0" w:color="auto"/>
                  </w:divBdr>
                  <w:divsChild>
                    <w:div w:id="854080896">
                      <w:marLeft w:val="0"/>
                      <w:marRight w:val="0"/>
                      <w:marTop w:val="0"/>
                      <w:marBottom w:val="0"/>
                      <w:divBdr>
                        <w:top w:val="none" w:sz="0" w:space="0" w:color="auto"/>
                        <w:left w:val="none" w:sz="0" w:space="0" w:color="auto"/>
                        <w:bottom w:val="none" w:sz="0" w:space="0" w:color="auto"/>
                        <w:right w:val="none" w:sz="0" w:space="0" w:color="auto"/>
                      </w:divBdr>
                    </w:div>
                  </w:divsChild>
                </w:div>
                <w:div w:id="443696300">
                  <w:marLeft w:val="0"/>
                  <w:marRight w:val="0"/>
                  <w:marTop w:val="0"/>
                  <w:marBottom w:val="0"/>
                  <w:divBdr>
                    <w:top w:val="none" w:sz="0" w:space="0" w:color="auto"/>
                    <w:left w:val="none" w:sz="0" w:space="0" w:color="auto"/>
                    <w:bottom w:val="none" w:sz="0" w:space="0" w:color="auto"/>
                    <w:right w:val="none" w:sz="0" w:space="0" w:color="auto"/>
                  </w:divBdr>
                  <w:divsChild>
                    <w:div w:id="596645006">
                      <w:marLeft w:val="0"/>
                      <w:marRight w:val="0"/>
                      <w:marTop w:val="0"/>
                      <w:marBottom w:val="0"/>
                      <w:divBdr>
                        <w:top w:val="none" w:sz="0" w:space="0" w:color="auto"/>
                        <w:left w:val="none" w:sz="0" w:space="0" w:color="auto"/>
                        <w:bottom w:val="none" w:sz="0" w:space="0" w:color="auto"/>
                        <w:right w:val="none" w:sz="0" w:space="0" w:color="auto"/>
                      </w:divBdr>
                    </w:div>
                  </w:divsChild>
                </w:div>
                <w:div w:id="2030831816">
                  <w:marLeft w:val="0"/>
                  <w:marRight w:val="0"/>
                  <w:marTop w:val="0"/>
                  <w:marBottom w:val="0"/>
                  <w:divBdr>
                    <w:top w:val="none" w:sz="0" w:space="0" w:color="auto"/>
                    <w:left w:val="none" w:sz="0" w:space="0" w:color="auto"/>
                    <w:bottom w:val="none" w:sz="0" w:space="0" w:color="auto"/>
                    <w:right w:val="none" w:sz="0" w:space="0" w:color="auto"/>
                  </w:divBdr>
                  <w:divsChild>
                    <w:div w:id="139395512">
                      <w:marLeft w:val="0"/>
                      <w:marRight w:val="0"/>
                      <w:marTop w:val="0"/>
                      <w:marBottom w:val="0"/>
                      <w:divBdr>
                        <w:top w:val="none" w:sz="0" w:space="0" w:color="auto"/>
                        <w:left w:val="none" w:sz="0" w:space="0" w:color="auto"/>
                        <w:bottom w:val="none" w:sz="0" w:space="0" w:color="auto"/>
                        <w:right w:val="none" w:sz="0" w:space="0" w:color="auto"/>
                      </w:divBdr>
                    </w:div>
                  </w:divsChild>
                </w:div>
                <w:div w:id="144586030">
                  <w:marLeft w:val="0"/>
                  <w:marRight w:val="0"/>
                  <w:marTop w:val="0"/>
                  <w:marBottom w:val="0"/>
                  <w:divBdr>
                    <w:top w:val="none" w:sz="0" w:space="0" w:color="auto"/>
                    <w:left w:val="none" w:sz="0" w:space="0" w:color="auto"/>
                    <w:bottom w:val="none" w:sz="0" w:space="0" w:color="auto"/>
                    <w:right w:val="none" w:sz="0" w:space="0" w:color="auto"/>
                  </w:divBdr>
                  <w:divsChild>
                    <w:div w:id="2036299474">
                      <w:marLeft w:val="0"/>
                      <w:marRight w:val="0"/>
                      <w:marTop w:val="0"/>
                      <w:marBottom w:val="0"/>
                      <w:divBdr>
                        <w:top w:val="none" w:sz="0" w:space="0" w:color="auto"/>
                        <w:left w:val="none" w:sz="0" w:space="0" w:color="auto"/>
                        <w:bottom w:val="none" w:sz="0" w:space="0" w:color="auto"/>
                        <w:right w:val="none" w:sz="0" w:space="0" w:color="auto"/>
                      </w:divBdr>
                    </w:div>
                  </w:divsChild>
                </w:div>
                <w:div w:id="67043920">
                  <w:marLeft w:val="0"/>
                  <w:marRight w:val="0"/>
                  <w:marTop w:val="0"/>
                  <w:marBottom w:val="0"/>
                  <w:divBdr>
                    <w:top w:val="none" w:sz="0" w:space="0" w:color="auto"/>
                    <w:left w:val="none" w:sz="0" w:space="0" w:color="auto"/>
                    <w:bottom w:val="none" w:sz="0" w:space="0" w:color="auto"/>
                    <w:right w:val="none" w:sz="0" w:space="0" w:color="auto"/>
                  </w:divBdr>
                  <w:divsChild>
                    <w:div w:id="889729995">
                      <w:marLeft w:val="0"/>
                      <w:marRight w:val="0"/>
                      <w:marTop w:val="0"/>
                      <w:marBottom w:val="0"/>
                      <w:divBdr>
                        <w:top w:val="none" w:sz="0" w:space="0" w:color="auto"/>
                        <w:left w:val="none" w:sz="0" w:space="0" w:color="auto"/>
                        <w:bottom w:val="none" w:sz="0" w:space="0" w:color="auto"/>
                        <w:right w:val="none" w:sz="0" w:space="0" w:color="auto"/>
                      </w:divBdr>
                    </w:div>
                  </w:divsChild>
                </w:div>
                <w:div w:id="2069300009">
                  <w:marLeft w:val="0"/>
                  <w:marRight w:val="0"/>
                  <w:marTop w:val="0"/>
                  <w:marBottom w:val="0"/>
                  <w:divBdr>
                    <w:top w:val="none" w:sz="0" w:space="0" w:color="auto"/>
                    <w:left w:val="none" w:sz="0" w:space="0" w:color="auto"/>
                    <w:bottom w:val="none" w:sz="0" w:space="0" w:color="auto"/>
                    <w:right w:val="none" w:sz="0" w:space="0" w:color="auto"/>
                  </w:divBdr>
                  <w:divsChild>
                    <w:div w:id="963998498">
                      <w:marLeft w:val="0"/>
                      <w:marRight w:val="0"/>
                      <w:marTop w:val="0"/>
                      <w:marBottom w:val="0"/>
                      <w:divBdr>
                        <w:top w:val="none" w:sz="0" w:space="0" w:color="auto"/>
                        <w:left w:val="none" w:sz="0" w:space="0" w:color="auto"/>
                        <w:bottom w:val="none" w:sz="0" w:space="0" w:color="auto"/>
                        <w:right w:val="none" w:sz="0" w:space="0" w:color="auto"/>
                      </w:divBdr>
                    </w:div>
                  </w:divsChild>
                </w:div>
                <w:div w:id="984116735">
                  <w:marLeft w:val="0"/>
                  <w:marRight w:val="0"/>
                  <w:marTop w:val="0"/>
                  <w:marBottom w:val="0"/>
                  <w:divBdr>
                    <w:top w:val="none" w:sz="0" w:space="0" w:color="auto"/>
                    <w:left w:val="none" w:sz="0" w:space="0" w:color="auto"/>
                    <w:bottom w:val="none" w:sz="0" w:space="0" w:color="auto"/>
                    <w:right w:val="none" w:sz="0" w:space="0" w:color="auto"/>
                  </w:divBdr>
                  <w:divsChild>
                    <w:div w:id="1289435161">
                      <w:marLeft w:val="0"/>
                      <w:marRight w:val="0"/>
                      <w:marTop w:val="0"/>
                      <w:marBottom w:val="0"/>
                      <w:divBdr>
                        <w:top w:val="none" w:sz="0" w:space="0" w:color="auto"/>
                        <w:left w:val="none" w:sz="0" w:space="0" w:color="auto"/>
                        <w:bottom w:val="none" w:sz="0" w:space="0" w:color="auto"/>
                        <w:right w:val="none" w:sz="0" w:space="0" w:color="auto"/>
                      </w:divBdr>
                    </w:div>
                  </w:divsChild>
                </w:div>
                <w:div w:id="458495239">
                  <w:marLeft w:val="0"/>
                  <w:marRight w:val="0"/>
                  <w:marTop w:val="0"/>
                  <w:marBottom w:val="0"/>
                  <w:divBdr>
                    <w:top w:val="none" w:sz="0" w:space="0" w:color="auto"/>
                    <w:left w:val="none" w:sz="0" w:space="0" w:color="auto"/>
                    <w:bottom w:val="none" w:sz="0" w:space="0" w:color="auto"/>
                    <w:right w:val="none" w:sz="0" w:space="0" w:color="auto"/>
                  </w:divBdr>
                  <w:divsChild>
                    <w:div w:id="2092389346">
                      <w:marLeft w:val="0"/>
                      <w:marRight w:val="0"/>
                      <w:marTop w:val="0"/>
                      <w:marBottom w:val="0"/>
                      <w:divBdr>
                        <w:top w:val="none" w:sz="0" w:space="0" w:color="auto"/>
                        <w:left w:val="none" w:sz="0" w:space="0" w:color="auto"/>
                        <w:bottom w:val="none" w:sz="0" w:space="0" w:color="auto"/>
                        <w:right w:val="none" w:sz="0" w:space="0" w:color="auto"/>
                      </w:divBdr>
                    </w:div>
                  </w:divsChild>
                </w:div>
                <w:div w:id="1846433896">
                  <w:marLeft w:val="0"/>
                  <w:marRight w:val="0"/>
                  <w:marTop w:val="0"/>
                  <w:marBottom w:val="0"/>
                  <w:divBdr>
                    <w:top w:val="none" w:sz="0" w:space="0" w:color="auto"/>
                    <w:left w:val="none" w:sz="0" w:space="0" w:color="auto"/>
                    <w:bottom w:val="none" w:sz="0" w:space="0" w:color="auto"/>
                    <w:right w:val="none" w:sz="0" w:space="0" w:color="auto"/>
                  </w:divBdr>
                  <w:divsChild>
                    <w:div w:id="926109190">
                      <w:marLeft w:val="0"/>
                      <w:marRight w:val="0"/>
                      <w:marTop w:val="0"/>
                      <w:marBottom w:val="0"/>
                      <w:divBdr>
                        <w:top w:val="none" w:sz="0" w:space="0" w:color="auto"/>
                        <w:left w:val="none" w:sz="0" w:space="0" w:color="auto"/>
                        <w:bottom w:val="none" w:sz="0" w:space="0" w:color="auto"/>
                        <w:right w:val="none" w:sz="0" w:space="0" w:color="auto"/>
                      </w:divBdr>
                    </w:div>
                  </w:divsChild>
                </w:div>
                <w:div w:id="642779649">
                  <w:marLeft w:val="0"/>
                  <w:marRight w:val="0"/>
                  <w:marTop w:val="0"/>
                  <w:marBottom w:val="0"/>
                  <w:divBdr>
                    <w:top w:val="none" w:sz="0" w:space="0" w:color="auto"/>
                    <w:left w:val="none" w:sz="0" w:space="0" w:color="auto"/>
                    <w:bottom w:val="none" w:sz="0" w:space="0" w:color="auto"/>
                    <w:right w:val="none" w:sz="0" w:space="0" w:color="auto"/>
                  </w:divBdr>
                  <w:divsChild>
                    <w:div w:id="871963554">
                      <w:marLeft w:val="0"/>
                      <w:marRight w:val="0"/>
                      <w:marTop w:val="0"/>
                      <w:marBottom w:val="0"/>
                      <w:divBdr>
                        <w:top w:val="none" w:sz="0" w:space="0" w:color="auto"/>
                        <w:left w:val="none" w:sz="0" w:space="0" w:color="auto"/>
                        <w:bottom w:val="none" w:sz="0" w:space="0" w:color="auto"/>
                        <w:right w:val="none" w:sz="0" w:space="0" w:color="auto"/>
                      </w:divBdr>
                    </w:div>
                  </w:divsChild>
                </w:div>
                <w:div w:id="1744527716">
                  <w:marLeft w:val="0"/>
                  <w:marRight w:val="0"/>
                  <w:marTop w:val="0"/>
                  <w:marBottom w:val="0"/>
                  <w:divBdr>
                    <w:top w:val="none" w:sz="0" w:space="0" w:color="auto"/>
                    <w:left w:val="none" w:sz="0" w:space="0" w:color="auto"/>
                    <w:bottom w:val="none" w:sz="0" w:space="0" w:color="auto"/>
                    <w:right w:val="none" w:sz="0" w:space="0" w:color="auto"/>
                  </w:divBdr>
                  <w:divsChild>
                    <w:div w:id="1295523928">
                      <w:marLeft w:val="0"/>
                      <w:marRight w:val="0"/>
                      <w:marTop w:val="0"/>
                      <w:marBottom w:val="0"/>
                      <w:divBdr>
                        <w:top w:val="none" w:sz="0" w:space="0" w:color="auto"/>
                        <w:left w:val="none" w:sz="0" w:space="0" w:color="auto"/>
                        <w:bottom w:val="none" w:sz="0" w:space="0" w:color="auto"/>
                        <w:right w:val="none" w:sz="0" w:space="0" w:color="auto"/>
                      </w:divBdr>
                    </w:div>
                  </w:divsChild>
                </w:div>
                <w:div w:id="170145866">
                  <w:marLeft w:val="0"/>
                  <w:marRight w:val="0"/>
                  <w:marTop w:val="0"/>
                  <w:marBottom w:val="0"/>
                  <w:divBdr>
                    <w:top w:val="none" w:sz="0" w:space="0" w:color="auto"/>
                    <w:left w:val="none" w:sz="0" w:space="0" w:color="auto"/>
                    <w:bottom w:val="none" w:sz="0" w:space="0" w:color="auto"/>
                    <w:right w:val="none" w:sz="0" w:space="0" w:color="auto"/>
                  </w:divBdr>
                  <w:divsChild>
                    <w:div w:id="1667052234">
                      <w:marLeft w:val="0"/>
                      <w:marRight w:val="0"/>
                      <w:marTop w:val="0"/>
                      <w:marBottom w:val="0"/>
                      <w:divBdr>
                        <w:top w:val="none" w:sz="0" w:space="0" w:color="auto"/>
                        <w:left w:val="none" w:sz="0" w:space="0" w:color="auto"/>
                        <w:bottom w:val="none" w:sz="0" w:space="0" w:color="auto"/>
                        <w:right w:val="none" w:sz="0" w:space="0" w:color="auto"/>
                      </w:divBdr>
                    </w:div>
                  </w:divsChild>
                </w:div>
                <w:div w:id="900402618">
                  <w:marLeft w:val="0"/>
                  <w:marRight w:val="0"/>
                  <w:marTop w:val="0"/>
                  <w:marBottom w:val="0"/>
                  <w:divBdr>
                    <w:top w:val="none" w:sz="0" w:space="0" w:color="auto"/>
                    <w:left w:val="none" w:sz="0" w:space="0" w:color="auto"/>
                    <w:bottom w:val="none" w:sz="0" w:space="0" w:color="auto"/>
                    <w:right w:val="none" w:sz="0" w:space="0" w:color="auto"/>
                  </w:divBdr>
                  <w:divsChild>
                    <w:div w:id="369688727">
                      <w:marLeft w:val="0"/>
                      <w:marRight w:val="0"/>
                      <w:marTop w:val="0"/>
                      <w:marBottom w:val="0"/>
                      <w:divBdr>
                        <w:top w:val="none" w:sz="0" w:space="0" w:color="auto"/>
                        <w:left w:val="none" w:sz="0" w:space="0" w:color="auto"/>
                        <w:bottom w:val="none" w:sz="0" w:space="0" w:color="auto"/>
                        <w:right w:val="none" w:sz="0" w:space="0" w:color="auto"/>
                      </w:divBdr>
                    </w:div>
                  </w:divsChild>
                </w:div>
                <w:div w:id="1289556346">
                  <w:marLeft w:val="0"/>
                  <w:marRight w:val="0"/>
                  <w:marTop w:val="0"/>
                  <w:marBottom w:val="0"/>
                  <w:divBdr>
                    <w:top w:val="none" w:sz="0" w:space="0" w:color="auto"/>
                    <w:left w:val="none" w:sz="0" w:space="0" w:color="auto"/>
                    <w:bottom w:val="none" w:sz="0" w:space="0" w:color="auto"/>
                    <w:right w:val="none" w:sz="0" w:space="0" w:color="auto"/>
                  </w:divBdr>
                  <w:divsChild>
                    <w:div w:id="858078728">
                      <w:marLeft w:val="0"/>
                      <w:marRight w:val="0"/>
                      <w:marTop w:val="0"/>
                      <w:marBottom w:val="0"/>
                      <w:divBdr>
                        <w:top w:val="none" w:sz="0" w:space="0" w:color="auto"/>
                        <w:left w:val="none" w:sz="0" w:space="0" w:color="auto"/>
                        <w:bottom w:val="none" w:sz="0" w:space="0" w:color="auto"/>
                        <w:right w:val="none" w:sz="0" w:space="0" w:color="auto"/>
                      </w:divBdr>
                    </w:div>
                  </w:divsChild>
                </w:div>
                <w:div w:id="1427387109">
                  <w:marLeft w:val="0"/>
                  <w:marRight w:val="0"/>
                  <w:marTop w:val="0"/>
                  <w:marBottom w:val="0"/>
                  <w:divBdr>
                    <w:top w:val="none" w:sz="0" w:space="0" w:color="auto"/>
                    <w:left w:val="none" w:sz="0" w:space="0" w:color="auto"/>
                    <w:bottom w:val="none" w:sz="0" w:space="0" w:color="auto"/>
                    <w:right w:val="none" w:sz="0" w:space="0" w:color="auto"/>
                  </w:divBdr>
                  <w:divsChild>
                    <w:div w:id="2061438465">
                      <w:marLeft w:val="0"/>
                      <w:marRight w:val="0"/>
                      <w:marTop w:val="0"/>
                      <w:marBottom w:val="0"/>
                      <w:divBdr>
                        <w:top w:val="none" w:sz="0" w:space="0" w:color="auto"/>
                        <w:left w:val="none" w:sz="0" w:space="0" w:color="auto"/>
                        <w:bottom w:val="none" w:sz="0" w:space="0" w:color="auto"/>
                        <w:right w:val="none" w:sz="0" w:space="0" w:color="auto"/>
                      </w:divBdr>
                    </w:div>
                  </w:divsChild>
                </w:div>
                <w:div w:id="468713944">
                  <w:marLeft w:val="0"/>
                  <w:marRight w:val="0"/>
                  <w:marTop w:val="0"/>
                  <w:marBottom w:val="0"/>
                  <w:divBdr>
                    <w:top w:val="none" w:sz="0" w:space="0" w:color="auto"/>
                    <w:left w:val="none" w:sz="0" w:space="0" w:color="auto"/>
                    <w:bottom w:val="none" w:sz="0" w:space="0" w:color="auto"/>
                    <w:right w:val="none" w:sz="0" w:space="0" w:color="auto"/>
                  </w:divBdr>
                  <w:divsChild>
                    <w:div w:id="217132866">
                      <w:marLeft w:val="0"/>
                      <w:marRight w:val="0"/>
                      <w:marTop w:val="0"/>
                      <w:marBottom w:val="0"/>
                      <w:divBdr>
                        <w:top w:val="none" w:sz="0" w:space="0" w:color="auto"/>
                        <w:left w:val="none" w:sz="0" w:space="0" w:color="auto"/>
                        <w:bottom w:val="none" w:sz="0" w:space="0" w:color="auto"/>
                        <w:right w:val="none" w:sz="0" w:space="0" w:color="auto"/>
                      </w:divBdr>
                    </w:div>
                  </w:divsChild>
                </w:div>
                <w:div w:id="876895018">
                  <w:marLeft w:val="0"/>
                  <w:marRight w:val="0"/>
                  <w:marTop w:val="0"/>
                  <w:marBottom w:val="0"/>
                  <w:divBdr>
                    <w:top w:val="none" w:sz="0" w:space="0" w:color="auto"/>
                    <w:left w:val="none" w:sz="0" w:space="0" w:color="auto"/>
                    <w:bottom w:val="none" w:sz="0" w:space="0" w:color="auto"/>
                    <w:right w:val="none" w:sz="0" w:space="0" w:color="auto"/>
                  </w:divBdr>
                  <w:divsChild>
                    <w:div w:id="998382375">
                      <w:marLeft w:val="0"/>
                      <w:marRight w:val="0"/>
                      <w:marTop w:val="0"/>
                      <w:marBottom w:val="0"/>
                      <w:divBdr>
                        <w:top w:val="none" w:sz="0" w:space="0" w:color="auto"/>
                        <w:left w:val="none" w:sz="0" w:space="0" w:color="auto"/>
                        <w:bottom w:val="none" w:sz="0" w:space="0" w:color="auto"/>
                        <w:right w:val="none" w:sz="0" w:space="0" w:color="auto"/>
                      </w:divBdr>
                    </w:div>
                  </w:divsChild>
                </w:div>
                <w:div w:id="1807551749">
                  <w:marLeft w:val="0"/>
                  <w:marRight w:val="0"/>
                  <w:marTop w:val="0"/>
                  <w:marBottom w:val="0"/>
                  <w:divBdr>
                    <w:top w:val="none" w:sz="0" w:space="0" w:color="auto"/>
                    <w:left w:val="none" w:sz="0" w:space="0" w:color="auto"/>
                    <w:bottom w:val="none" w:sz="0" w:space="0" w:color="auto"/>
                    <w:right w:val="none" w:sz="0" w:space="0" w:color="auto"/>
                  </w:divBdr>
                  <w:divsChild>
                    <w:div w:id="1993832065">
                      <w:marLeft w:val="0"/>
                      <w:marRight w:val="0"/>
                      <w:marTop w:val="0"/>
                      <w:marBottom w:val="0"/>
                      <w:divBdr>
                        <w:top w:val="none" w:sz="0" w:space="0" w:color="auto"/>
                        <w:left w:val="none" w:sz="0" w:space="0" w:color="auto"/>
                        <w:bottom w:val="none" w:sz="0" w:space="0" w:color="auto"/>
                        <w:right w:val="none" w:sz="0" w:space="0" w:color="auto"/>
                      </w:divBdr>
                    </w:div>
                  </w:divsChild>
                </w:div>
                <w:div w:id="1805734084">
                  <w:marLeft w:val="0"/>
                  <w:marRight w:val="0"/>
                  <w:marTop w:val="0"/>
                  <w:marBottom w:val="0"/>
                  <w:divBdr>
                    <w:top w:val="none" w:sz="0" w:space="0" w:color="auto"/>
                    <w:left w:val="none" w:sz="0" w:space="0" w:color="auto"/>
                    <w:bottom w:val="none" w:sz="0" w:space="0" w:color="auto"/>
                    <w:right w:val="none" w:sz="0" w:space="0" w:color="auto"/>
                  </w:divBdr>
                  <w:divsChild>
                    <w:div w:id="1995260999">
                      <w:marLeft w:val="0"/>
                      <w:marRight w:val="0"/>
                      <w:marTop w:val="0"/>
                      <w:marBottom w:val="0"/>
                      <w:divBdr>
                        <w:top w:val="none" w:sz="0" w:space="0" w:color="auto"/>
                        <w:left w:val="none" w:sz="0" w:space="0" w:color="auto"/>
                        <w:bottom w:val="none" w:sz="0" w:space="0" w:color="auto"/>
                        <w:right w:val="none" w:sz="0" w:space="0" w:color="auto"/>
                      </w:divBdr>
                    </w:div>
                  </w:divsChild>
                </w:div>
                <w:div w:id="1878810696">
                  <w:marLeft w:val="0"/>
                  <w:marRight w:val="0"/>
                  <w:marTop w:val="0"/>
                  <w:marBottom w:val="0"/>
                  <w:divBdr>
                    <w:top w:val="none" w:sz="0" w:space="0" w:color="auto"/>
                    <w:left w:val="none" w:sz="0" w:space="0" w:color="auto"/>
                    <w:bottom w:val="none" w:sz="0" w:space="0" w:color="auto"/>
                    <w:right w:val="none" w:sz="0" w:space="0" w:color="auto"/>
                  </w:divBdr>
                  <w:divsChild>
                    <w:div w:id="388576129">
                      <w:marLeft w:val="0"/>
                      <w:marRight w:val="0"/>
                      <w:marTop w:val="0"/>
                      <w:marBottom w:val="0"/>
                      <w:divBdr>
                        <w:top w:val="none" w:sz="0" w:space="0" w:color="auto"/>
                        <w:left w:val="none" w:sz="0" w:space="0" w:color="auto"/>
                        <w:bottom w:val="none" w:sz="0" w:space="0" w:color="auto"/>
                        <w:right w:val="none" w:sz="0" w:space="0" w:color="auto"/>
                      </w:divBdr>
                    </w:div>
                  </w:divsChild>
                </w:div>
                <w:div w:id="1352343099">
                  <w:marLeft w:val="0"/>
                  <w:marRight w:val="0"/>
                  <w:marTop w:val="0"/>
                  <w:marBottom w:val="0"/>
                  <w:divBdr>
                    <w:top w:val="none" w:sz="0" w:space="0" w:color="auto"/>
                    <w:left w:val="none" w:sz="0" w:space="0" w:color="auto"/>
                    <w:bottom w:val="none" w:sz="0" w:space="0" w:color="auto"/>
                    <w:right w:val="none" w:sz="0" w:space="0" w:color="auto"/>
                  </w:divBdr>
                  <w:divsChild>
                    <w:div w:id="1275750643">
                      <w:marLeft w:val="0"/>
                      <w:marRight w:val="0"/>
                      <w:marTop w:val="0"/>
                      <w:marBottom w:val="0"/>
                      <w:divBdr>
                        <w:top w:val="none" w:sz="0" w:space="0" w:color="auto"/>
                        <w:left w:val="none" w:sz="0" w:space="0" w:color="auto"/>
                        <w:bottom w:val="none" w:sz="0" w:space="0" w:color="auto"/>
                        <w:right w:val="none" w:sz="0" w:space="0" w:color="auto"/>
                      </w:divBdr>
                    </w:div>
                  </w:divsChild>
                </w:div>
                <w:div w:id="118453349">
                  <w:marLeft w:val="0"/>
                  <w:marRight w:val="0"/>
                  <w:marTop w:val="0"/>
                  <w:marBottom w:val="0"/>
                  <w:divBdr>
                    <w:top w:val="none" w:sz="0" w:space="0" w:color="auto"/>
                    <w:left w:val="none" w:sz="0" w:space="0" w:color="auto"/>
                    <w:bottom w:val="none" w:sz="0" w:space="0" w:color="auto"/>
                    <w:right w:val="none" w:sz="0" w:space="0" w:color="auto"/>
                  </w:divBdr>
                  <w:divsChild>
                    <w:div w:id="1609389916">
                      <w:marLeft w:val="0"/>
                      <w:marRight w:val="0"/>
                      <w:marTop w:val="0"/>
                      <w:marBottom w:val="0"/>
                      <w:divBdr>
                        <w:top w:val="none" w:sz="0" w:space="0" w:color="auto"/>
                        <w:left w:val="none" w:sz="0" w:space="0" w:color="auto"/>
                        <w:bottom w:val="none" w:sz="0" w:space="0" w:color="auto"/>
                        <w:right w:val="none" w:sz="0" w:space="0" w:color="auto"/>
                      </w:divBdr>
                    </w:div>
                  </w:divsChild>
                </w:div>
                <w:div w:id="1557469381">
                  <w:marLeft w:val="0"/>
                  <w:marRight w:val="0"/>
                  <w:marTop w:val="0"/>
                  <w:marBottom w:val="0"/>
                  <w:divBdr>
                    <w:top w:val="none" w:sz="0" w:space="0" w:color="auto"/>
                    <w:left w:val="none" w:sz="0" w:space="0" w:color="auto"/>
                    <w:bottom w:val="none" w:sz="0" w:space="0" w:color="auto"/>
                    <w:right w:val="none" w:sz="0" w:space="0" w:color="auto"/>
                  </w:divBdr>
                  <w:divsChild>
                    <w:div w:id="13502487">
                      <w:marLeft w:val="0"/>
                      <w:marRight w:val="0"/>
                      <w:marTop w:val="0"/>
                      <w:marBottom w:val="0"/>
                      <w:divBdr>
                        <w:top w:val="none" w:sz="0" w:space="0" w:color="auto"/>
                        <w:left w:val="none" w:sz="0" w:space="0" w:color="auto"/>
                        <w:bottom w:val="none" w:sz="0" w:space="0" w:color="auto"/>
                        <w:right w:val="none" w:sz="0" w:space="0" w:color="auto"/>
                      </w:divBdr>
                    </w:div>
                  </w:divsChild>
                </w:div>
                <w:div w:id="1304577995">
                  <w:marLeft w:val="0"/>
                  <w:marRight w:val="0"/>
                  <w:marTop w:val="0"/>
                  <w:marBottom w:val="0"/>
                  <w:divBdr>
                    <w:top w:val="none" w:sz="0" w:space="0" w:color="auto"/>
                    <w:left w:val="none" w:sz="0" w:space="0" w:color="auto"/>
                    <w:bottom w:val="none" w:sz="0" w:space="0" w:color="auto"/>
                    <w:right w:val="none" w:sz="0" w:space="0" w:color="auto"/>
                  </w:divBdr>
                  <w:divsChild>
                    <w:div w:id="1354383310">
                      <w:marLeft w:val="0"/>
                      <w:marRight w:val="0"/>
                      <w:marTop w:val="0"/>
                      <w:marBottom w:val="0"/>
                      <w:divBdr>
                        <w:top w:val="none" w:sz="0" w:space="0" w:color="auto"/>
                        <w:left w:val="none" w:sz="0" w:space="0" w:color="auto"/>
                        <w:bottom w:val="none" w:sz="0" w:space="0" w:color="auto"/>
                        <w:right w:val="none" w:sz="0" w:space="0" w:color="auto"/>
                      </w:divBdr>
                    </w:div>
                  </w:divsChild>
                </w:div>
                <w:div w:id="524949190">
                  <w:marLeft w:val="0"/>
                  <w:marRight w:val="0"/>
                  <w:marTop w:val="0"/>
                  <w:marBottom w:val="0"/>
                  <w:divBdr>
                    <w:top w:val="none" w:sz="0" w:space="0" w:color="auto"/>
                    <w:left w:val="none" w:sz="0" w:space="0" w:color="auto"/>
                    <w:bottom w:val="none" w:sz="0" w:space="0" w:color="auto"/>
                    <w:right w:val="none" w:sz="0" w:space="0" w:color="auto"/>
                  </w:divBdr>
                  <w:divsChild>
                    <w:div w:id="1707632321">
                      <w:marLeft w:val="0"/>
                      <w:marRight w:val="0"/>
                      <w:marTop w:val="0"/>
                      <w:marBottom w:val="0"/>
                      <w:divBdr>
                        <w:top w:val="none" w:sz="0" w:space="0" w:color="auto"/>
                        <w:left w:val="none" w:sz="0" w:space="0" w:color="auto"/>
                        <w:bottom w:val="none" w:sz="0" w:space="0" w:color="auto"/>
                        <w:right w:val="none" w:sz="0" w:space="0" w:color="auto"/>
                      </w:divBdr>
                    </w:div>
                  </w:divsChild>
                </w:div>
                <w:div w:id="387731069">
                  <w:marLeft w:val="0"/>
                  <w:marRight w:val="0"/>
                  <w:marTop w:val="0"/>
                  <w:marBottom w:val="0"/>
                  <w:divBdr>
                    <w:top w:val="none" w:sz="0" w:space="0" w:color="auto"/>
                    <w:left w:val="none" w:sz="0" w:space="0" w:color="auto"/>
                    <w:bottom w:val="none" w:sz="0" w:space="0" w:color="auto"/>
                    <w:right w:val="none" w:sz="0" w:space="0" w:color="auto"/>
                  </w:divBdr>
                  <w:divsChild>
                    <w:div w:id="794057028">
                      <w:marLeft w:val="0"/>
                      <w:marRight w:val="0"/>
                      <w:marTop w:val="0"/>
                      <w:marBottom w:val="0"/>
                      <w:divBdr>
                        <w:top w:val="none" w:sz="0" w:space="0" w:color="auto"/>
                        <w:left w:val="none" w:sz="0" w:space="0" w:color="auto"/>
                        <w:bottom w:val="none" w:sz="0" w:space="0" w:color="auto"/>
                        <w:right w:val="none" w:sz="0" w:space="0" w:color="auto"/>
                      </w:divBdr>
                    </w:div>
                  </w:divsChild>
                </w:div>
                <w:div w:id="669870567">
                  <w:marLeft w:val="0"/>
                  <w:marRight w:val="0"/>
                  <w:marTop w:val="0"/>
                  <w:marBottom w:val="0"/>
                  <w:divBdr>
                    <w:top w:val="none" w:sz="0" w:space="0" w:color="auto"/>
                    <w:left w:val="none" w:sz="0" w:space="0" w:color="auto"/>
                    <w:bottom w:val="none" w:sz="0" w:space="0" w:color="auto"/>
                    <w:right w:val="none" w:sz="0" w:space="0" w:color="auto"/>
                  </w:divBdr>
                  <w:divsChild>
                    <w:div w:id="745105139">
                      <w:marLeft w:val="0"/>
                      <w:marRight w:val="0"/>
                      <w:marTop w:val="0"/>
                      <w:marBottom w:val="0"/>
                      <w:divBdr>
                        <w:top w:val="none" w:sz="0" w:space="0" w:color="auto"/>
                        <w:left w:val="none" w:sz="0" w:space="0" w:color="auto"/>
                        <w:bottom w:val="none" w:sz="0" w:space="0" w:color="auto"/>
                        <w:right w:val="none" w:sz="0" w:space="0" w:color="auto"/>
                      </w:divBdr>
                    </w:div>
                  </w:divsChild>
                </w:div>
                <w:div w:id="465003154">
                  <w:marLeft w:val="0"/>
                  <w:marRight w:val="0"/>
                  <w:marTop w:val="0"/>
                  <w:marBottom w:val="0"/>
                  <w:divBdr>
                    <w:top w:val="none" w:sz="0" w:space="0" w:color="auto"/>
                    <w:left w:val="none" w:sz="0" w:space="0" w:color="auto"/>
                    <w:bottom w:val="none" w:sz="0" w:space="0" w:color="auto"/>
                    <w:right w:val="none" w:sz="0" w:space="0" w:color="auto"/>
                  </w:divBdr>
                  <w:divsChild>
                    <w:div w:id="1663966618">
                      <w:marLeft w:val="0"/>
                      <w:marRight w:val="0"/>
                      <w:marTop w:val="0"/>
                      <w:marBottom w:val="0"/>
                      <w:divBdr>
                        <w:top w:val="none" w:sz="0" w:space="0" w:color="auto"/>
                        <w:left w:val="none" w:sz="0" w:space="0" w:color="auto"/>
                        <w:bottom w:val="none" w:sz="0" w:space="0" w:color="auto"/>
                        <w:right w:val="none" w:sz="0" w:space="0" w:color="auto"/>
                      </w:divBdr>
                    </w:div>
                  </w:divsChild>
                </w:div>
                <w:div w:id="615603555">
                  <w:marLeft w:val="0"/>
                  <w:marRight w:val="0"/>
                  <w:marTop w:val="0"/>
                  <w:marBottom w:val="0"/>
                  <w:divBdr>
                    <w:top w:val="none" w:sz="0" w:space="0" w:color="auto"/>
                    <w:left w:val="none" w:sz="0" w:space="0" w:color="auto"/>
                    <w:bottom w:val="none" w:sz="0" w:space="0" w:color="auto"/>
                    <w:right w:val="none" w:sz="0" w:space="0" w:color="auto"/>
                  </w:divBdr>
                  <w:divsChild>
                    <w:div w:id="307713421">
                      <w:marLeft w:val="0"/>
                      <w:marRight w:val="0"/>
                      <w:marTop w:val="0"/>
                      <w:marBottom w:val="0"/>
                      <w:divBdr>
                        <w:top w:val="none" w:sz="0" w:space="0" w:color="auto"/>
                        <w:left w:val="none" w:sz="0" w:space="0" w:color="auto"/>
                        <w:bottom w:val="none" w:sz="0" w:space="0" w:color="auto"/>
                        <w:right w:val="none" w:sz="0" w:space="0" w:color="auto"/>
                      </w:divBdr>
                    </w:div>
                  </w:divsChild>
                </w:div>
                <w:div w:id="1222522274">
                  <w:marLeft w:val="0"/>
                  <w:marRight w:val="0"/>
                  <w:marTop w:val="0"/>
                  <w:marBottom w:val="0"/>
                  <w:divBdr>
                    <w:top w:val="none" w:sz="0" w:space="0" w:color="auto"/>
                    <w:left w:val="none" w:sz="0" w:space="0" w:color="auto"/>
                    <w:bottom w:val="none" w:sz="0" w:space="0" w:color="auto"/>
                    <w:right w:val="none" w:sz="0" w:space="0" w:color="auto"/>
                  </w:divBdr>
                  <w:divsChild>
                    <w:div w:id="1148085414">
                      <w:marLeft w:val="0"/>
                      <w:marRight w:val="0"/>
                      <w:marTop w:val="0"/>
                      <w:marBottom w:val="0"/>
                      <w:divBdr>
                        <w:top w:val="none" w:sz="0" w:space="0" w:color="auto"/>
                        <w:left w:val="none" w:sz="0" w:space="0" w:color="auto"/>
                        <w:bottom w:val="none" w:sz="0" w:space="0" w:color="auto"/>
                        <w:right w:val="none" w:sz="0" w:space="0" w:color="auto"/>
                      </w:divBdr>
                    </w:div>
                  </w:divsChild>
                </w:div>
                <w:div w:id="1845777763">
                  <w:marLeft w:val="0"/>
                  <w:marRight w:val="0"/>
                  <w:marTop w:val="0"/>
                  <w:marBottom w:val="0"/>
                  <w:divBdr>
                    <w:top w:val="none" w:sz="0" w:space="0" w:color="auto"/>
                    <w:left w:val="none" w:sz="0" w:space="0" w:color="auto"/>
                    <w:bottom w:val="none" w:sz="0" w:space="0" w:color="auto"/>
                    <w:right w:val="none" w:sz="0" w:space="0" w:color="auto"/>
                  </w:divBdr>
                  <w:divsChild>
                    <w:div w:id="617444089">
                      <w:marLeft w:val="0"/>
                      <w:marRight w:val="0"/>
                      <w:marTop w:val="0"/>
                      <w:marBottom w:val="0"/>
                      <w:divBdr>
                        <w:top w:val="none" w:sz="0" w:space="0" w:color="auto"/>
                        <w:left w:val="none" w:sz="0" w:space="0" w:color="auto"/>
                        <w:bottom w:val="none" w:sz="0" w:space="0" w:color="auto"/>
                        <w:right w:val="none" w:sz="0" w:space="0" w:color="auto"/>
                      </w:divBdr>
                    </w:div>
                  </w:divsChild>
                </w:div>
                <w:div w:id="1877346528">
                  <w:marLeft w:val="0"/>
                  <w:marRight w:val="0"/>
                  <w:marTop w:val="0"/>
                  <w:marBottom w:val="0"/>
                  <w:divBdr>
                    <w:top w:val="none" w:sz="0" w:space="0" w:color="auto"/>
                    <w:left w:val="none" w:sz="0" w:space="0" w:color="auto"/>
                    <w:bottom w:val="none" w:sz="0" w:space="0" w:color="auto"/>
                    <w:right w:val="none" w:sz="0" w:space="0" w:color="auto"/>
                  </w:divBdr>
                  <w:divsChild>
                    <w:div w:id="1320574689">
                      <w:marLeft w:val="0"/>
                      <w:marRight w:val="0"/>
                      <w:marTop w:val="0"/>
                      <w:marBottom w:val="0"/>
                      <w:divBdr>
                        <w:top w:val="none" w:sz="0" w:space="0" w:color="auto"/>
                        <w:left w:val="none" w:sz="0" w:space="0" w:color="auto"/>
                        <w:bottom w:val="none" w:sz="0" w:space="0" w:color="auto"/>
                        <w:right w:val="none" w:sz="0" w:space="0" w:color="auto"/>
                      </w:divBdr>
                    </w:div>
                  </w:divsChild>
                </w:div>
                <w:div w:id="1526747150">
                  <w:marLeft w:val="0"/>
                  <w:marRight w:val="0"/>
                  <w:marTop w:val="0"/>
                  <w:marBottom w:val="0"/>
                  <w:divBdr>
                    <w:top w:val="none" w:sz="0" w:space="0" w:color="auto"/>
                    <w:left w:val="none" w:sz="0" w:space="0" w:color="auto"/>
                    <w:bottom w:val="none" w:sz="0" w:space="0" w:color="auto"/>
                    <w:right w:val="none" w:sz="0" w:space="0" w:color="auto"/>
                  </w:divBdr>
                  <w:divsChild>
                    <w:div w:id="272790035">
                      <w:marLeft w:val="0"/>
                      <w:marRight w:val="0"/>
                      <w:marTop w:val="0"/>
                      <w:marBottom w:val="0"/>
                      <w:divBdr>
                        <w:top w:val="none" w:sz="0" w:space="0" w:color="auto"/>
                        <w:left w:val="none" w:sz="0" w:space="0" w:color="auto"/>
                        <w:bottom w:val="none" w:sz="0" w:space="0" w:color="auto"/>
                        <w:right w:val="none" w:sz="0" w:space="0" w:color="auto"/>
                      </w:divBdr>
                    </w:div>
                  </w:divsChild>
                </w:div>
                <w:div w:id="21055549">
                  <w:marLeft w:val="0"/>
                  <w:marRight w:val="0"/>
                  <w:marTop w:val="0"/>
                  <w:marBottom w:val="0"/>
                  <w:divBdr>
                    <w:top w:val="none" w:sz="0" w:space="0" w:color="auto"/>
                    <w:left w:val="none" w:sz="0" w:space="0" w:color="auto"/>
                    <w:bottom w:val="none" w:sz="0" w:space="0" w:color="auto"/>
                    <w:right w:val="none" w:sz="0" w:space="0" w:color="auto"/>
                  </w:divBdr>
                  <w:divsChild>
                    <w:div w:id="985939742">
                      <w:marLeft w:val="0"/>
                      <w:marRight w:val="0"/>
                      <w:marTop w:val="0"/>
                      <w:marBottom w:val="0"/>
                      <w:divBdr>
                        <w:top w:val="none" w:sz="0" w:space="0" w:color="auto"/>
                        <w:left w:val="none" w:sz="0" w:space="0" w:color="auto"/>
                        <w:bottom w:val="none" w:sz="0" w:space="0" w:color="auto"/>
                        <w:right w:val="none" w:sz="0" w:space="0" w:color="auto"/>
                      </w:divBdr>
                    </w:div>
                  </w:divsChild>
                </w:div>
                <w:div w:id="36591584">
                  <w:marLeft w:val="0"/>
                  <w:marRight w:val="0"/>
                  <w:marTop w:val="0"/>
                  <w:marBottom w:val="0"/>
                  <w:divBdr>
                    <w:top w:val="none" w:sz="0" w:space="0" w:color="auto"/>
                    <w:left w:val="none" w:sz="0" w:space="0" w:color="auto"/>
                    <w:bottom w:val="none" w:sz="0" w:space="0" w:color="auto"/>
                    <w:right w:val="none" w:sz="0" w:space="0" w:color="auto"/>
                  </w:divBdr>
                  <w:divsChild>
                    <w:div w:id="1477604120">
                      <w:marLeft w:val="0"/>
                      <w:marRight w:val="0"/>
                      <w:marTop w:val="0"/>
                      <w:marBottom w:val="0"/>
                      <w:divBdr>
                        <w:top w:val="none" w:sz="0" w:space="0" w:color="auto"/>
                        <w:left w:val="none" w:sz="0" w:space="0" w:color="auto"/>
                        <w:bottom w:val="none" w:sz="0" w:space="0" w:color="auto"/>
                        <w:right w:val="none" w:sz="0" w:space="0" w:color="auto"/>
                      </w:divBdr>
                    </w:div>
                  </w:divsChild>
                </w:div>
                <w:div w:id="1859082920">
                  <w:marLeft w:val="0"/>
                  <w:marRight w:val="0"/>
                  <w:marTop w:val="0"/>
                  <w:marBottom w:val="0"/>
                  <w:divBdr>
                    <w:top w:val="none" w:sz="0" w:space="0" w:color="auto"/>
                    <w:left w:val="none" w:sz="0" w:space="0" w:color="auto"/>
                    <w:bottom w:val="none" w:sz="0" w:space="0" w:color="auto"/>
                    <w:right w:val="none" w:sz="0" w:space="0" w:color="auto"/>
                  </w:divBdr>
                  <w:divsChild>
                    <w:div w:id="1066562297">
                      <w:marLeft w:val="0"/>
                      <w:marRight w:val="0"/>
                      <w:marTop w:val="0"/>
                      <w:marBottom w:val="0"/>
                      <w:divBdr>
                        <w:top w:val="none" w:sz="0" w:space="0" w:color="auto"/>
                        <w:left w:val="none" w:sz="0" w:space="0" w:color="auto"/>
                        <w:bottom w:val="none" w:sz="0" w:space="0" w:color="auto"/>
                        <w:right w:val="none" w:sz="0" w:space="0" w:color="auto"/>
                      </w:divBdr>
                    </w:div>
                  </w:divsChild>
                </w:div>
                <w:div w:id="164442072">
                  <w:marLeft w:val="0"/>
                  <w:marRight w:val="0"/>
                  <w:marTop w:val="0"/>
                  <w:marBottom w:val="0"/>
                  <w:divBdr>
                    <w:top w:val="none" w:sz="0" w:space="0" w:color="auto"/>
                    <w:left w:val="none" w:sz="0" w:space="0" w:color="auto"/>
                    <w:bottom w:val="none" w:sz="0" w:space="0" w:color="auto"/>
                    <w:right w:val="none" w:sz="0" w:space="0" w:color="auto"/>
                  </w:divBdr>
                  <w:divsChild>
                    <w:div w:id="2057075741">
                      <w:marLeft w:val="0"/>
                      <w:marRight w:val="0"/>
                      <w:marTop w:val="0"/>
                      <w:marBottom w:val="0"/>
                      <w:divBdr>
                        <w:top w:val="none" w:sz="0" w:space="0" w:color="auto"/>
                        <w:left w:val="none" w:sz="0" w:space="0" w:color="auto"/>
                        <w:bottom w:val="none" w:sz="0" w:space="0" w:color="auto"/>
                        <w:right w:val="none" w:sz="0" w:space="0" w:color="auto"/>
                      </w:divBdr>
                    </w:div>
                  </w:divsChild>
                </w:div>
                <w:div w:id="1306426127">
                  <w:marLeft w:val="0"/>
                  <w:marRight w:val="0"/>
                  <w:marTop w:val="0"/>
                  <w:marBottom w:val="0"/>
                  <w:divBdr>
                    <w:top w:val="none" w:sz="0" w:space="0" w:color="auto"/>
                    <w:left w:val="none" w:sz="0" w:space="0" w:color="auto"/>
                    <w:bottom w:val="none" w:sz="0" w:space="0" w:color="auto"/>
                    <w:right w:val="none" w:sz="0" w:space="0" w:color="auto"/>
                  </w:divBdr>
                  <w:divsChild>
                    <w:div w:id="2091191432">
                      <w:marLeft w:val="0"/>
                      <w:marRight w:val="0"/>
                      <w:marTop w:val="0"/>
                      <w:marBottom w:val="0"/>
                      <w:divBdr>
                        <w:top w:val="none" w:sz="0" w:space="0" w:color="auto"/>
                        <w:left w:val="none" w:sz="0" w:space="0" w:color="auto"/>
                        <w:bottom w:val="none" w:sz="0" w:space="0" w:color="auto"/>
                        <w:right w:val="none" w:sz="0" w:space="0" w:color="auto"/>
                      </w:divBdr>
                    </w:div>
                  </w:divsChild>
                </w:div>
                <w:div w:id="1333411789">
                  <w:marLeft w:val="0"/>
                  <w:marRight w:val="0"/>
                  <w:marTop w:val="0"/>
                  <w:marBottom w:val="0"/>
                  <w:divBdr>
                    <w:top w:val="none" w:sz="0" w:space="0" w:color="auto"/>
                    <w:left w:val="none" w:sz="0" w:space="0" w:color="auto"/>
                    <w:bottom w:val="none" w:sz="0" w:space="0" w:color="auto"/>
                    <w:right w:val="none" w:sz="0" w:space="0" w:color="auto"/>
                  </w:divBdr>
                  <w:divsChild>
                    <w:div w:id="474879380">
                      <w:marLeft w:val="0"/>
                      <w:marRight w:val="0"/>
                      <w:marTop w:val="0"/>
                      <w:marBottom w:val="0"/>
                      <w:divBdr>
                        <w:top w:val="none" w:sz="0" w:space="0" w:color="auto"/>
                        <w:left w:val="none" w:sz="0" w:space="0" w:color="auto"/>
                        <w:bottom w:val="none" w:sz="0" w:space="0" w:color="auto"/>
                        <w:right w:val="none" w:sz="0" w:space="0" w:color="auto"/>
                      </w:divBdr>
                    </w:div>
                  </w:divsChild>
                </w:div>
                <w:div w:id="293488368">
                  <w:marLeft w:val="0"/>
                  <w:marRight w:val="0"/>
                  <w:marTop w:val="0"/>
                  <w:marBottom w:val="0"/>
                  <w:divBdr>
                    <w:top w:val="none" w:sz="0" w:space="0" w:color="auto"/>
                    <w:left w:val="none" w:sz="0" w:space="0" w:color="auto"/>
                    <w:bottom w:val="none" w:sz="0" w:space="0" w:color="auto"/>
                    <w:right w:val="none" w:sz="0" w:space="0" w:color="auto"/>
                  </w:divBdr>
                  <w:divsChild>
                    <w:div w:id="1082288573">
                      <w:marLeft w:val="0"/>
                      <w:marRight w:val="0"/>
                      <w:marTop w:val="0"/>
                      <w:marBottom w:val="0"/>
                      <w:divBdr>
                        <w:top w:val="none" w:sz="0" w:space="0" w:color="auto"/>
                        <w:left w:val="none" w:sz="0" w:space="0" w:color="auto"/>
                        <w:bottom w:val="none" w:sz="0" w:space="0" w:color="auto"/>
                        <w:right w:val="none" w:sz="0" w:space="0" w:color="auto"/>
                      </w:divBdr>
                    </w:div>
                  </w:divsChild>
                </w:div>
                <w:div w:id="583613354">
                  <w:marLeft w:val="0"/>
                  <w:marRight w:val="0"/>
                  <w:marTop w:val="0"/>
                  <w:marBottom w:val="0"/>
                  <w:divBdr>
                    <w:top w:val="none" w:sz="0" w:space="0" w:color="auto"/>
                    <w:left w:val="none" w:sz="0" w:space="0" w:color="auto"/>
                    <w:bottom w:val="none" w:sz="0" w:space="0" w:color="auto"/>
                    <w:right w:val="none" w:sz="0" w:space="0" w:color="auto"/>
                  </w:divBdr>
                  <w:divsChild>
                    <w:div w:id="286205125">
                      <w:marLeft w:val="0"/>
                      <w:marRight w:val="0"/>
                      <w:marTop w:val="0"/>
                      <w:marBottom w:val="0"/>
                      <w:divBdr>
                        <w:top w:val="none" w:sz="0" w:space="0" w:color="auto"/>
                        <w:left w:val="none" w:sz="0" w:space="0" w:color="auto"/>
                        <w:bottom w:val="none" w:sz="0" w:space="0" w:color="auto"/>
                        <w:right w:val="none" w:sz="0" w:space="0" w:color="auto"/>
                      </w:divBdr>
                    </w:div>
                  </w:divsChild>
                </w:div>
                <w:div w:id="211775861">
                  <w:marLeft w:val="0"/>
                  <w:marRight w:val="0"/>
                  <w:marTop w:val="0"/>
                  <w:marBottom w:val="0"/>
                  <w:divBdr>
                    <w:top w:val="none" w:sz="0" w:space="0" w:color="auto"/>
                    <w:left w:val="none" w:sz="0" w:space="0" w:color="auto"/>
                    <w:bottom w:val="none" w:sz="0" w:space="0" w:color="auto"/>
                    <w:right w:val="none" w:sz="0" w:space="0" w:color="auto"/>
                  </w:divBdr>
                  <w:divsChild>
                    <w:div w:id="1444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6699">
      <w:bodyDiv w:val="1"/>
      <w:marLeft w:val="0"/>
      <w:marRight w:val="0"/>
      <w:marTop w:val="0"/>
      <w:marBottom w:val="0"/>
      <w:divBdr>
        <w:top w:val="none" w:sz="0" w:space="0" w:color="auto"/>
        <w:left w:val="none" w:sz="0" w:space="0" w:color="auto"/>
        <w:bottom w:val="none" w:sz="0" w:space="0" w:color="auto"/>
        <w:right w:val="none" w:sz="0" w:space="0" w:color="auto"/>
      </w:divBdr>
      <w:divsChild>
        <w:div w:id="1795248485">
          <w:marLeft w:val="0"/>
          <w:marRight w:val="0"/>
          <w:marTop w:val="0"/>
          <w:marBottom w:val="0"/>
          <w:divBdr>
            <w:top w:val="none" w:sz="0" w:space="0" w:color="auto"/>
            <w:left w:val="none" w:sz="0" w:space="0" w:color="auto"/>
            <w:bottom w:val="none" w:sz="0" w:space="0" w:color="auto"/>
            <w:right w:val="none" w:sz="0" w:space="0" w:color="auto"/>
          </w:divBdr>
          <w:divsChild>
            <w:div w:id="58015161">
              <w:marLeft w:val="0"/>
              <w:marRight w:val="0"/>
              <w:marTop w:val="0"/>
              <w:marBottom w:val="0"/>
              <w:divBdr>
                <w:top w:val="none" w:sz="0" w:space="0" w:color="auto"/>
                <w:left w:val="none" w:sz="0" w:space="0" w:color="auto"/>
                <w:bottom w:val="none" w:sz="0" w:space="0" w:color="auto"/>
                <w:right w:val="none" w:sz="0" w:space="0" w:color="auto"/>
              </w:divBdr>
              <w:divsChild>
                <w:div w:id="13571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3500">
      <w:bodyDiv w:val="1"/>
      <w:marLeft w:val="0"/>
      <w:marRight w:val="0"/>
      <w:marTop w:val="0"/>
      <w:marBottom w:val="0"/>
      <w:divBdr>
        <w:top w:val="none" w:sz="0" w:space="0" w:color="auto"/>
        <w:left w:val="none" w:sz="0" w:space="0" w:color="auto"/>
        <w:bottom w:val="none" w:sz="0" w:space="0" w:color="auto"/>
        <w:right w:val="none" w:sz="0" w:space="0" w:color="auto"/>
      </w:divBdr>
      <w:divsChild>
        <w:div w:id="233206316">
          <w:marLeft w:val="0"/>
          <w:marRight w:val="0"/>
          <w:marTop w:val="0"/>
          <w:marBottom w:val="0"/>
          <w:divBdr>
            <w:top w:val="none" w:sz="0" w:space="0" w:color="auto"/>
            <w:left w:val="none" w:sz="0" w:space="0" w:color="auto"/>
            <w:bottom w:val="none" w:sz="0" w:space="0" w:color="auto"/>
            <w:right w:val="none" w:sz="0" w:space="0" w:color="auto"/>
          </w:divBdr>
          <w:divsChild>
            <w:div w:id="1308054597">
              <w:marLeft w:val="0"/>
              <w:marRight w:val="0"/>
              <w:marTop w:val="0"/>
              <w:marBottom w:val="0"/>
              <w:divBdr>
                <w:top w:val="none" w:sz="0" w:space="0" w:color="auto"/>
                <w:left w:val="none" w:sz="0" w:space="0" w:color="auto"/>
                <w:bottom w:val="none" w:sz="0" w:space="0" w:color="auto"/>
                <w:right w:val="none" w:sz="0" w:space="0" w:color="auto"/>
              </w:divBdr>
              <w:divsChild>
                <w:div w:id="1579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2823">
      <w:bodyDiv w:val="1"/>
      <w:marLeft w:val="0"/>
      <w:marRight w:val="0"/>
      <w:marTop w:val="0"/>
      <w:marBottom w:val="0"/>
      <w:divBdr>
        <w:top w:val="none" w:sz="0" w:space="0" w:color="auto"/>
        <w:left w:val="none" w:sz="0" w:space="0" w:color="auto"/>
        <w:bottom w:val="none" w:sz="0" w:space="0" w:color="auto"/>
        <w:right w:val="none" w:sz="0" w:space="0" w:color="auto"/>
      </w:divBdr>
      <w:divsChild>
        <w:div w:id="538737567">
          <w:marLeft w:val="0"/>
          <w:marRight w:val="0"/>
          <w:marTop w:val="0"/>
          <w:marBottom w:val="0"/>
          <w:divBdr>
            <w:top w:val="none" w:sz="0" w:space="0" w:color="auto"/>
            <w:left w:val="none" w:sz="0" w:space="0" w:color="auto"/>
            <w:bottom w:val="none" w:sz="0" w:space="0" w:color="auto"/>
            <w:right w:val="none" w:sz="0" w:space="0" w:color="auto"/>
          </w:divBdr>
          <w:divsChild>
            <w:div w:id="2107801526">
              <w:marLeft w:val="0"/>
              <w:marRight w:val="0"/>
              <w:marTop w:val="0"/>
              <w:marBottom w:val="0"/>
              <w:divBdr>
                <w:top w:val="none" w:sz="0" w:space="0" w:color="auto"/>
                <w:left w:val="none" w:sz="0" w:space="0" w:color="auto"/>
                <w:bottom w:val="none" w:sz="0" w:space="0" w:color="auto"/>
                <w:right w:val="none" w:sz="0" w:space="0" w:color="auto"/>
              </w:divBdr>
              <w:divsChild>
                <w:div w:id="828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57845">
      <w:bodyDiv w:val="1"/>
      <w:marLeft w:val="0"/>
      <w:marRight w:val="0"/>
      <w:marTop w:val="0"/>
      <w:marBottom w:val="0"/>
      <w:divBdr>
        <w:top w:val="none" w:sz="0" w:space="0" w:color="auto"/>
        <w:left w:val="none" w:sz="0" w:space="0" w:color="auto"/>
        <w:bottom w:val="none" w:sz="0" w:space="0" w:color="auto"/>
        <w:right w:val="none" w:sz="0" w:space="0" w:color="auto"/>
      </w:divBdr>
      <w:divsChild>
        <w:div w:id="1046762660">
          <w:marLeft w:val="0"/>
          <w:marRight w:val="0"/>
          <w:marTop w:val="0"/>
          <w:marBottom w:val="0"/>
          <w:divBdr>
            <w:top w:val="none" w:sz="0" w:space="0" w:color="auto"/>
            <w:left w:val="none" w:sz="0" w:space="0" w:color="auto"/>
            <w:bottom w:val="none" w:sz="0" w:space="0" w:color="auto"/>
            <w:right w:val="none" w:sz="0" w:space="0" w:color="auto"/>
          </w:divBdr>
          <w:divsChild>
            <w:div w:id="293144648">
              <w:marLeft w:val="0"/>
              <w:marRight w:val="0"/>
              <w:marTop w:val="0"/>
              <w:marBottom w:val="0"/>
              <w:divBdr>
                <w:top w:val="none" w:sz="0" w:space="0" w:color="auto"/>
                <w:left w:val="none" w:sz="0" w:space="0" w:color="auto"/>
                <w:bottom w:val="none" w:sz="0" w:space="0" w:color="auto"/>
                <w:right w:val="none" w:sz="0" w:space="0" w:color="auto"/>
              </w:divBdr>
              <w:divsChild>
                <w:div w:id="2096441164">
                  <w:marLeft w:val="480"/>
                  <w:marRight w:val="0"/>
                  <w:marTop w:val="0"/>
                  <w:marBottom w:val="0"/>
                  <w:divBdr>
                    <w:top w:val="none" w:sz="0" w:space="0" w:color="auto"/>
                    <w:left w:val="none" w:sz="0" w:space="0" w:color="auto"/>
                    <w:bottom w:val="none" w:sz="0" w:space="0" w:color="auto"/>
                    <w:right w:val="none" w:sz="0" w:space="0" w:color="auto"/>
                  </w:divBdr>
                  <w:divsChild>
                    <w:div w:id="10417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43072">
      <w:bodyDiv w:val="1"/>
      <w:marLeft w:val="0"/>
      <w:marRight w:val="0"/>
      <w:marTop w:val="0"/>
      <w:marBottom w:val="0"/>
      <w:divBdr>
        <w:top w:val="none" w:sz="0" w:space="0" w:color="auto"/>
        <w:left w:val="none" w:sz="0" w:space="0" w:color="auto"/>
        <w:bottom w:val="none" w:sz="0" w:space="0" w:color="auto"/>
        <w:right w:val="none" w:sz="0" w:space="0" w:color="auto"/>
      </w:divBdr>
      <w:divsChild>
        <w:div w:id="1783455956">
          <w:marLeft w:val="0"/>
          <w:marRight w:val="0"/>
          <w:marTop w:val="0"/>
          <w:marBottom w:val="0"/>
          <w:divBdr>
            <w:top w:val="none" w:sz="0" w:space="0" w:color="auto"/>
            <w:left w:val="none" w:sz="0" w:space="0" w:color="auto"/>
            <w:bottom w:val="none" w:sz="0" w:space="0" w:color="auto"/>
            <w:right w:val="none" w:sz="0" w:space="0" w:color="auto"/>
          </w:divBdr>
          <w:divsChild>
            <w:div w:id="1970745106">
              <w:marLeft w:val="0"/>
              <w:marRight w:val="0"/>
              <w:marTop w:val="0"/>
              <w:marBottom w:val="0"/>
              <w:divBdr>
                <w:top w:val="none" w:sz="0" w:space="0" w:color="auto"/>
                <w:left w:val="none" w:sz="0" w:space="0" w:color="auto"/>
                <w:bottom w:val="none" w:sz="0" w:space="0" w:color="auto"/>
                <w:right w:val="none" w:sz="0" w:space="0" w:color="auto"/>
              </w:divBdr>
              <w:divsChild>
                <w:div w:id="19975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4992">
      <w:bodyDiv w:val="1"/>
      <w:marLeft w:val="0"/>
      <w:marRight w:val="0"/>
      <w:marTop w:val="0"/>
      <w:marBottom w:val="0"/>
      <w:divBdr>
        <w:top w:val="none" w:sz="0" w:space="0" w:color="auto"/>
        <w:left w:val="none" w:sz="0" w:space="0" w:color="auto"/>
        <w:bottom w:val="none" w:sz="0" w:space="0" w:color="auto"/>
        <w:right w:val="none" w:sz="0" w:space="0" w:color="auto"/>
      </w:divBdr>
      <w:divsChild>
        <w:div w:id="1404717533">
          <w:marLeft w:val="0"/>
          <w:marRight w:val="0"/>
          <w:marTop w:val="0"/>
          <w:marBottom w:val="0"/>
          <w:divBdr>
            <w:top w:val="none" w:sz="0" w:space="0" w:color="auto"/>
            <w:left w:val="none" w:sz="0" w:space="0" w:color="auto"/>
            <w:bottom w:val="none" w:sz="0" w:space="0" w:color="auto"/>
            <w:right w:val="none" w:sz="0" w:space="0" w:color="auto"/>
          </w:divBdr>
          <w:divsChild>
            <w:div w:id="1398747742">
              <w:marLeft w:val="0"/>
              <w:marRight w:val="0"/>
              <w:marTop w:val="0"/>
              <w:marBottom w:val="0"/>
              <w:divBdr>
                <w:top w:val="none" w:sz="0" w:space="0" w:color="auto"/>
                <w:left w:val="none" w:sz="0" w:space="0" w:color="auto"/>
                <w:bottom w:val="none" w:sz="0" w:space="0" w:color="auto"/>
                <w:right w:val="none" w:sz="0" w:space="0" w:color="auto"/>
              </w:divBdr>
              <w:divsChild>
                <w:div w:id="3066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3329">
      <w:bodyDiv w:val="1"/>
      <w:marLeft w:val="0"/>
      <w:marRight w:val="0"/>
      <w:marTop w:val="0"/>
      <w:marBottom w:val="0"/>
      <w:divBdr>
        <w:top w:val="none" w:sz="0" w:space="0" w:color="auto"/>
        <w:left w:val="none" w:sz="0" w:space="0" w:color="auto"/>
        <w:bottom w:val="none" w:sz="0" w:space="0" w:color="auto"/>
        <w:right w:val="none" w:sz="0" w:space="0" w:color="auto"/>
      </w:divBdr>
      <w:divsChild>
        <w:div w:id="655836534">
          <w:marLeft w:val="0"/>
          <w:marRight w:val="0"/>
          <w:marTop w:val="0"/>
          <w:marBottom w:val="0"/>
          <w:divBdr>
            <w:top w:val="none" w:sz="0" w:space="0" w:color="auto"/>
            <w:left w:val="none" w:sz="0" w:space="0" w:color="auto"/>
            <w:bottom w:val="none" w:sz="0" w:space="0" w:color="auto"/>
            <w:right w:val="none" w:sz="0" w:space="0" w:color="auto"/>
          </w:divBdr>
          <w:divsChild>
            <w:div w:id="1580335378">
              <w:marLeft w:val="0"/>
              <w:marRight w:val="0"/>
              <w:marTop w:val="0"/>
              <w:marBottom w:val="0"/>
              <w:divBdr>
                <w:top w:val="none" w:sz="0" w:space="0" w:color="auto"/>
                <w:left w:val="none" w:sz="0" w:space="0" w:color="auto"/>
                <w:bottom w:val="none" w:sz="0" w:space="0" w:color="auto"/>
                <w:right w:val="none" w:sz="0" w:space="0" w:color="auto"/>
              </w:divBdr>
              <w:divsChild>
                <w:div w:id="21031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2118">
      <w:bodyDiv w:val="1"/>
      <w:marLeft w:val="0"/>
      <w:marRight w:val="0"/>
      <w:marTop w:val="0"/>
      <w:marBottom w:val="0"/>
      <w:divBdr>
        <w:top w:val="none" w:sz="0" w:space="0" w:color="auto"/>
        <w:left w:val="none" w:sz="0" w:space="0" w:color="auto"/>
        <w:bottom w:val="none" w:sz="0" w:space="0" w:color="auto"/>
        <w:right w:val="none" w:sz="0" w:space="0" w:color="auto"/>
      </w:divBdr>
      <w:divsChild>
        <w:div w:id="1071931081">
          <w:marLeft w:val="0"/>
          <w:marRight w:val="0"/>
          <w:marTop w:val="0"/>
          <w:marBottom w:val="0"/>
          <w:divBdr>
            <w:top w:val="none" w:sz="0" w:space="0" w:color="auto"/>
            <w:left w:val="none" w:sz="0" w:space="0" w:color="auto"/>
            <w:bottom w:val="none" w:sz="0" w:space="0" w:color="auto"/>
            <w:right w:val="none" w:sz="0" w:space="0" w:color="auto"/>
          </w:divBdr>
          <w:divsChild>
            <w:div w:id="178543297">
              <w:marLeft w:val="0"/>
              <w:marRight w:val="0"/>
              <w:marTop w:val="0"/>
              <w:marBottom w:val="0"/>
              <w:divBdr>
                <w:top w:val="none" w:sz="0" w:space="0" w:color="auto"/>
                <w:left w:val="none" w:sz="0" w:space="0" w:color="auto"/>
                <w:bottom w:val="none" w:sz="0" w:space="0" w:color="auto"/>
                <w:right w:val="none" w:sz="0" w:space="0" w:color="auto"/>
              </w:divBdr>
              <w:divsChild>
                <w:div w:id="1230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4994">
      <w:bodyDiv w:val="1"/>
      <w:marLeft w:val="0"/>
      <w:marRight w:val="0"/>
      <w:marTop w:val="0"/>
      <w:marBottom w:val="0"/>
      <w:divBdr>
        <w:top w:val="none" w:sz="0" w:space="0" w:color="auto"/>
        <w:left w:val="none" w:sz="0" w:space="0" w:color="auto"/>
        <w:bottom w:val="none" w:sz="0" w:space="0" w:color="auto"/>
        <w:right w:val="none" w:sz="0" w:space="0" w:color="auto"/>
      </w:divBdr>
      <w:divsChild>
        <w:div w:id="866601248">
          <w:marLeft w:val="0"/>
          <w:marRight w:val="0"/>
          <w:marTop w:val="0"/>
          <w:marBottom w:val="0"/>
          <w:divBdr>
            <w:top w:val="none" w:sz="0" w:space="0" w:color="auto"/>
            <w:left w:val="none" w:sz="0" w:space="0" w:color="auto"/>
            <w:bottom w:val="none" w:sz="0" w:space="0" w:color="auto"/>
            <w:right w:val="none" w:sz="0" w:space="0" w:color="auto"/>
          </w:divBdr>
          <w:divsChild>
            <w:div w:id="623466894">
              <w:marLeft w:val="0"/>
              <w:marRight w:val="0"/>
              <w:marTop w:val="0"/>
              <w:marBottom w:val="0"/>
              <w:divBdr>
                <w:top w:val="none" w:sz="0" w:space="0" w:color="auto"/>
                <w:left w:val="none" w:sz="0" w:space="0" w:color="auto"/>
                <w:bottom w:val="none" w:sz="0" w:space="0" w:color="auto"/>
                <w:right w:val="none" w:sz="0" w:space="0" w:color="auto"/>
              </w:divBdr>
              <w:divsChild>
                <w:div w:id="910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4439">
      <w:bodyDiv w:val="1"/>
      <w:marLeft w:val="0"/>
      <w:marRight w:val="0"/>
      <w:marTop w:val="0"/>
      <w:marBottom w:val="0"/>
      <w:divBdr>
        <w:top w:val="none" w:sz="0" w:space="0" w:color="auto"/>
        <w:left w:val="none" w:sz="0" w:space="0" w:color="auto"/>
        <w:bottom w:val="none" w:sz="0" w:space="0" w:color="auto"/>
        <w:right w:val="none" w:sz="0" w:space="0" w:color="auto"/>
      </w:divBdr>
      <w:divsChild>
        <w:div w:id="1026062774">
          <w:marLeft w:val="0"/>
          <w:marRight w:val="0"/>
          <w:marTop w:val="0"/>
          <w:marBottom w:val="0"/>
          <w:divBdr>
            <w:top w:val="none" w:sz="0" w:space="0" w:color="auto"/>
            <w:left w:val="none" w:sz="0" w:space="0" w:color="auto"/>
            <w:bottom w:val="none" w:sz="0" w:space="0" w:color="auto"/>
            <w:right w:val="none" w:sz="0" w:space="0" w:color="auto"/>
          </w:divBdr>
          <w:divsChild>
            <w:div w:id="149561094">
              <w:marLeft w:val="0"/>
              <w:marRight w:val="0"/>
              <w:marTop w:val="0"/>
              <w:marBottom w:val="0"/>
              <w:divBdr>
                <w:top w:val="none" w:sz="0" w:space="0" w:color="auto"/>
                <w:left w:val="none" w:sz="0" w:space="0" w:color="auto"/>
                <w:bottom w:val="none" w:sz="0" w:space="0" w:color="auto"/>
                <w:right w:val="none" w:sz="0" w:space="0" w:color="auto"/>
              </w:divBdr>
              <w:divsChild>
                <w:div w:id="15047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8021">
      <w:bodyDiv w:val="1"/>
      <w:marLeft w:val="0"/>
      <w:marRight w:val="0"/>
      <w:marTop w:val="0"/>
      <w:marBottom w:val="0"/>
      <w:divBdr>
        <w:top w:val="none" w:sz="0" w:space="0" w:color="auto"/>
        <w:left w:val="none" w:sz="0" w:space="0" w:color="auto"/>
        <w:bottom w:val="none" w:sz="0" w:space="0" w:color="auto"/>
        <w:right w:val="none" w:sz="0" w:space="0" w:color="auto"/>
      </w:divBdr>
      <w:divsChild>
        <w:div w:id="285889668">
          <w:marLeft w:val="0"/>
          <w:marRight w:val="0"/>
          <w:marTop w:val="0"/>
          <w:marBottom w:val="0"/>
          <w:divBdr>
            <w:top w:val="none" w:sz="0" w:space="0" w:color="auto"/>
            <w:left w:val="none" w:sz="0" w:space="0" w:color="auto"/>
            <w:bottom w:val="none" w:sz="0" w:space="0" w:color="auto"/>
            <w:right w:val="none" w:sz="0" w:space="0" w:color="auto"/>
          </w:divBdr>
          <w:divsChild>
            <w:div w:id="1146895725">
              <w:marLeft w:val="0"/>
              <w:marRight w:val="0"/>
              <w:marTop w:val="0"/>
              <w:marBottom w:val="0"/>
              <w:divBdr>
                <w:top w:val="none" w:sz="0" w:space="0" w:color="auto"/>
                <w:left w:val="none" w:sz="0" w:space="0" w:color="auto"/>
                <w:bottom w:val="none" w:sz="0" w:space="0" w:color="auto"/>
                <w:right w:val="none" w:sz="0" w:space="0" w:color="auto"/>
              </w:divBdr>
              <w:divsChild>
                <w:div w:id="867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30255">
      <w:bodyDiv w:val="1"/>
      <w:marLeft w:val="0"/>
      <w:marRight w:val="0"/>
      <w:marTop w:val="0"/>
      <w:marBottom w:val="0"/>
      <w:divBdr>
        <w:top w:val="none" w:sz="0" w:space="0" w:color="auto"/>
        <w:left w:val="none" w:sz="0" w:space="0" w:color="auto"/>
        <w:bottom w:val="none" w:sz="0" w:space="0" w:color="auto"/>
        <w:right w:val="none" w:sz="0" w:space="0" w:color="auto"/>
      </w:divBdr>
      <w:divsChild>
        <w:div w:id="262537409">
          <w:marLeft w:val="0"/>
          <w:marRight w:val="0"/>
          <w:marTop w:val="0"/>
          <w:marBottom w:val="0"/>
          <w:divBdr>
            <w:top w:val="none" w:sz="0" w:space="0" w:color="auto"/>
            <w:left w:val="none" w:sz="0" w:space="0" w:color="auto"/>
            <w:bottom w:val="none" w:sz="0" w:space="0" w:color="auto"/>
            <w:right w:val="none" w:sz="0" w:space="0" w:color="auto"/>
          </w:divBdr>
          <w:divsChild>
            <w:div w:id="1365909406">
              <w:marLeft w:val="0"/>
              <w:marRight w:val="0"/>
              <w:marTop w:val="0"/>
              <w:marBottom w:val="0"/>
              <w:divBdr>
                <w:top w:val="none" w:sz="0" w:space="0" w:color="auto"/>
                <w:left w:val="none" w:sz="0" w:space="0" w:color="auto"/>
                <w:bottom w:val="none" w:sz="0" w:space="0" w:color="auto"/>
                <w:right w:val="none" w:sz="0" w:space="0" w:color="auto"/>
              </w:divBdr>
              <w:divsChild>
                <w:div w:id="4449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0530">
      <w:bodyDiv w:val="1"/>
      <w:marLeft w:val="0"/>
      <w:marRight w:val="0"/>
      <w:marTop w:val="0"/>
      <w:marBottom w:val="0"/>
      <w:divBdr>
        <w:top w:val="none" w:sz="0" w:space="0" w:color="auto"/>
        <w:left w:val="none" w:sz="0" w:space="0" w:color="auto"/>
        <w:bottom w:val="none" w:sz="0" w:space="0" w:color="auto"/>
        <w:right w:val="none" w:sz="0" w:space="0" w:color="auto"/>
      </w:divBdr>
      <w:divsChild>
        <w:div w:id="1221360685">
          <w:marLeft w:val="0"/>
          <w:marRight w:val="0"/>
          <w:marTop w:val="0"/>
          <w:marBottom w:val="0"/>
          <w:divBdr>
            <w:top w:val="none" w:sz="0" w:space="0" w:color="auto"/>
            <w:left w:val="none" w:sz="0" w:space="0" w:color="auto"/>
            <w:bottom w:val="none" w:sz="0" w:space="0" w:color="auto"/>
            <w:right w:val="none" w:sz="0" w:space="0" w:color="auto"/>
          </w:divBdr>
          <w:divsChild>
            <w:div w:id="1684355345">
              <w:marLeft w:val="0"/>
              <w:marRight w:val="0"/>
              <w:marTop w:val="0"/>
              <w:marBottom w:val="0"/>
              <w:divBdr>
                <w:top w:val="none" w:sz="0" w:space="0" w:color="auto"/>
                <w:left w:val="none" w:sz="0" w:space="0" w:color="auto"/>
                <w:bottom w:val="none" w:sz="0" w:space="0" w:color="auto"/>
                <w:right w:val="none" w:sz="0" w:space="0" w:color="auto"/>
              </w:divBdr>
              <w:divsChild>
                <w:div w:id="19722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33221">
      <w:bodyDiv w:val="1"/>
      <w:marLeft w:val="0"/>
      <w:marRight w:val="0"/>
      <w:marTop w:val="0"/>
      <w:marBottom w:val="0"/>
      <w:divBdr>
        <w:top w:val="none" w:sz="0" w:space="0" w:color="auto"/>
        <w:left w:val="none" w:sz="0" w:space="0" w:color="auto"/>
        <w:bottom w:val="none" w:sz="0" w:space="0" w:color="auto"/>
        <w:right w:val="none" w:sz="0" w:space="0" w:color="auto"/>
      </w:divBdr>
      <w:divsChild>
        <w:div w:id="676158260">
          <w:marLeft w:val="0"/>
          <w:marRight w:val="0"/>
          <w:marTop w:val="0"/>
          <w:marBottom w:val="0"/>
          <w:divBdr>
            <w:top w:val="none" w:sz="0" w:space="0" w:color="auto"/>
            <w:left w:val="none" w:sz="0" w:space="0" w:color="auto"/>
            <w:bottom w:val="none" w:sz="0" w:space="0" w:color="auto"/>
            <w:right w:val="none" w:sz="0" w:space="0" w:color="auto"/>
          </w:divBdr>
          <w:divsChild>
            <w:div w:id="1874608627">
              <w:marLeft w:val="0"/>
              <w:marRight w:val="0"/>
              <w:marTop w:val="0"/>
              <w:marBottom w:val="0"/>
              <w:divBdr>
                <w:top w:val="none" w:sz="0" w:space="0" w:color="auto"/>
                <w:left w:val="none" w:sz="0" w:space="0" w:color="auto"/>
                <w:bottom w:val="none" w:sz="0" w:space="0" w:color="auto"/>
                <w:right w:val="none" w:sz="0" w:space="0" w:color="auto"/>
              </w:divBdr>
              <w:divsChild>
                <w:div w:id="14353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8741">
      <w:bodyDiv w:val="1"/>
      <w:marLeft w:val="0"/>
      <w:marRight w:val="0"/>
      <w:marTop w:val="0"/>
      <w:marBottom w:val="0"/>
      <w:divBdr>
        <w:top w:val="none" w:sz="0" w:space="0" w:color="auto"/>
        <w:left w:val="none" w:sz="0" w:space="0" w:color="auto"/>
        <w:bottom w:val="none" w:sz="0" w:space="0" w:color="auto"/>
        <w:right w:val="none" w:sz="0" w:space="0" w:color="auto"/>
      </w:divBdr>
      <w:divsChild>
        <w:div w:id="385446730">
          <w:marLeft w:val="0"/>
          <w:marRight w:val="0"/>
          <w:marTop w:val="0"/>
          <w:marBottom w:val="0"/>
          <w:divBdr>
            <w:top w:val="none" w:sz="0" w:space="0" w:color="auto"/>
            <w:left w:val="none" w:sz="0" w:space="0" w:color="auto"/>
            <w:bottom w:val="none" w:sz="0" w:space="0" w:color="auto"/>
            <w:right w:val="none" w:sz="0" w:space="0" w:color="auto"/>
          </w:divBdr>
          <w:divsChild>
            <w:div w:id="771825763">
              <w:marLeft w:val="0"/>
              <w:marRight w:val="0"/>
              <w:marTop w:val="0"/>
              <w:marBottom w:val="0"/>
              <w:divBdr>
                <w:top w:val="none" w:sz="0" w:space="0" w:color="auto"/>
                <w:left w:val="none" w:sz="0" w:space="0" w:color="auto"/>
                <w:bottom w:val="none" w:sz="0" w:space="0" w:color="auto"/>
                <w:right w:val="none" w:sz="0" w:space="0" w:color="auto"/>
              </w:divBdr>
              <w:divsChild>
                <w:div w:id="2146122544">
                  <w:marLeft w:val="480"/>
                  <w:marRight w:val="0"/>
                  <w:marTop w:val="0"/>
                  <w:marBottom w:val="0"/>
                  <w:divBdr>
                    <w:top w:val="none" w:sz="0" w:space="0" w:color="auto"/>
                    <w:left w:val="none" w:sz="0" w:space="0" w:color="auto"/>
                    <w:bottom w:val="none" w:sz="0" w:space="0" w:color="auto"/>
                    <w:right w:val="none" w:sz="0" w:space="0" w:color="auto"/>
                  </w:divBdr>
                  <w:divsChild>
                    <w:div w:id="2520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5097">
      <w:bodyDiv w:val="1"/>
      <w:marLeft w:val="0"/>
      <w:marRight w:val="0"/>
      <w:marTop w:val="0"/>
      <w:marBottom w:val="0"/>
      <w:divBdr>
        <w:top w:val="none" w:sz="0" w:space="0" w:color="auto"/>
        <w:left w:val="none" w:sz="0" w:space="0" w:color="auto"/>
        <w:bottom w:val="none" w:sz="0" w:space="0" w:color="auto"/>
        <w:right w:val="none" w:sz="0" w:space="0" w:color="auto"/>
      </w:divBdr>
      <w:divsChild>
        <w:div w:id="1454523834">
          <w:marLeft w:val="0"/>
          <w:marRight w:val="0"/>
          <w:marTop w:val="0"/>
          <w:marBottom w:val="0"/>
          <w:divBdr>
            <w:top w:val="none" w:sz="0" w:space="0" w:color="auto"/>
            <w:left w:val="none" w:sz="0" w:space="0" w:color="auto"/>
            <w:bottom w:val="none" w:sz="0" w:space="0" w:color="auto"/>
            <w:right w:val="none" w:sz="0" w:space="0" w:color="auto"/>
          </w:divBdr>
          <w:divsChild>
            <w:div w:id="1603218307">
              <w:marLeft w:val="0"/>
              <w:marRight w:val="0"/>
              <w:marTop w:val="0"/>
              <w:marBottom w:val="0"/>
              <w:divBdr>
                <w:top w:val="none" w:sz="0" w:space="0" w:color="auto"/>
                <w:left w:val="none" w:sz="0" w:space="0" w:color="auto"/>
                <w:bottom w:val="none" w:sz="0" w:space="0" w:color="auto"/>
                <w:right w:val="none" w:sz="0" w:space="0" w:color="auto"/>
              </w:divBdr>
              <w:divsChild>
                <w:div w:id="2534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1658">
      <w:bodyDiv w:val="1"/>
      <w:marLeft w:val="0"/>
      <w:marRight w:val="0"/>
      <w:marTop w:val="0"/>
      <w:marBottom w:val="0"/>
      <w:divBdr>
        <w:top w:val="none" w:sz="0" w:space="0" w:color="auto"/>
        <w:left w:val="none" w:sz="0" w:space="0" w:color="auto"/>
        <w:bottom w:val="none" w:sz="0" w:space="0" w:color="auto"/>
        <w:right w:val="none" w:sz="0" w:space="0" w:color="auto"/>
      </w:divBdr>
      <w:divsChild>
        <w:div w:id="834300905">
          <w:marLeft w:val="0"/>
          <w:marRight w:val="0"/>
          <w:marTop w:val="0"/>
          <w:marBottom w:val="0"/>
          <w:divBdr>
            <w:top w:val="none" w:sz="0" w:space="0" w:color="auto"/>
            <w:left w:val="none" w:sz="0" w:space="0" w:color="auto"/>
            <w:bottom w:val="none" w:sz="0" w:space="0" w:color="auto"/>
            <w:right w:val="none" w:sz="0" w:space="0" w:color="auto"/>
          </w:divBdr>
          <w:divsChild>
            <w:div w:id="707147754">
              <w:marLeft w:val="0"/>
              <w:marRight w:val="0"/>
              <w:marTop w:val="0"/>
              <w:marBottom w:val="0"/>
              <w:divBdr>
                <w:top w:val="none" w:sz="0" w:space="0" w:color="auto"/>
                <w:left w:val="none" w:sz="0" w:space="0" w:color="auto"/>
                <w:bottom w:val="none" w:sz="0" w:space="0" w:color="auto"/>
                <w:right w:val="none" w:sz="0" w:space="0" w:color="auto"/>
              </w:divBdr>
              <w:divsChild>
                <w:div w:id="8506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psyc.2020.04.011" TargetMode="External"/><Relationship Id="rId13" Type="http://schemas.openxmlformats.org/officeDocument/2006/relationships/hyperlink" Target="https://doi.org/10.3390/computers10090110" TargetMode="External"/><Relationship Id="rId18" Type="http://schemas.openxmlformats.org/officeDocument/2006/relationships/hyperlink" Target="https://doi.org/10.1145/3316481" TargetMode="External"/><Relationship Id="rId3" Type="http://schemas.openxmlformats.org/officeDocument/2006/relationships/settings" Target="settings.xml"/><Relationship Id="rId7" Type="http://schemas.openxmlformats.org/officeDocument/2006/relationships/hyperlink" Target="https://doi.org/10.1111/j.1365-2575.2012.00402.x" TargetMode="External"/><Relationship Id="rId12" Type="http://schemas.openxmlformats.org/officeDocument/2006/relationships/hyperlink" Target="https://doi.org/10.3390/su131810424" TargetMode="External"/><Relationship Id="rId17" Type="http://schemas.openxmlformats.org/officeDocument/2006/relationships/hyperlink" Target="https://doi.org/10.1109/ISET.2019.00046" TargetMode="External"/><Relationship Id="rId2" Type="http://schemas.openxmlformats.org/officeDocument/2006/relationships/styles" Target="styles.xml"/><Relationship Id="rId16" Type="http://schemas.openxmlformats.org/officeDocument/2006/relationships/hyperlink" Target="https://doi.org/10.1007/s12528-019-0923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80/2331186X.2023.2210461" TargetMode="External"/><Relationship Id="rId11" Type="http://schemas.openxmlformats.org/officeDocument/2006/relationships/hyperlink" Target="https://doi.org/10.5032/jae.2019.03277" TargetMode="External"/><Relationship Id="rId5" Type="http://schemas.openxmlformats.org/officeDocument/2006/relationships/hyperlink" Target="https://doi.org/10.1186/s13059-019-1741-0" TargetMode="External"/><Relationship Id="rId15" Type="http://schemas.openxmlformats.org/officeDocument/2006/relationships/hyperlink" Target="https://doi.org/10.12688/emeraldopenres.12907.1" TargetMode="External"/><Relationship Id="rId10" Type="http://schemas.openxmlformats.org/officeDocument/2006/relationships/hyperlink" Target="https://doi.org/10.1016/j.compedu.2020.10396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8/1755-1315/335/1/012001" TargetMode="External"/><Relationship Id="rId14" Type="http://schemas.openxmlformats.org/officeDocument/2006/relationships/hyperlink" Target="https://doi.org/10.1016/j.caeai.2023.100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79CB03-DA2B-7042-9222-A6E196048A23}">
  <we:reference id="f518cb36-c901-4d52-a9e7-4331342e485d" version="1.2.0.0" store="EXCatalog" storeType="EXCatalog"/>
  <we:alternateReferences>
    <we:reference id="WA200001011" version="1.2.0.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8</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Chen</dc:creator>
  <cp:keywords/>
  <dc:description/>
  <cp:lastModifiedBy>Carla Chen</cp:lastModifiedBy>
  <cp:revision>2</cp:revision>
  <dcterms:created xsi:type="dcterms:W3CDTF">2023-10-14T06:08:00Z</dcterms:created>
  <dcterms:modified xsi:type="dcterms:W3CDTF">2023-10-14T06:08:00Z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documentId_6278</vt:lpwstr>
  </property>
  <property fmtid="{D5CDD505-2E9C-101B-9397-08002B2CF9AE}" pid="3" name="grammarly_documentContext">
    <vt:lpwstr>{"goals":[],"domain":"general","emotions":[],"dialect":"american"}</vt:lpwstr>
  </property>
</Properties>
</file>