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6919D5">
          <w:pPr>
            <w:pStyle w:val="Sinespaciado"/>
            <w:rPr>
              <w:rFonts w:asciiTheme="majorHAnsi" w:eastAsiaTheme="majorEastAsia" w:hAnsiTheme="majorHAnsi" w:cstheme="majorBidi"/>
              <w:sz w:val="72"/>
              <w:szCs w:val="72"/>
            </w:rPr>
          </w:pPr>
        </w:p>
        <w:p w:rsidR="006919D5" w:rsidRDefault="006919D5">
          <w:pPr>
            <w:pStyle w:val="Sinespaciado"/>
            <w:rPr>
              <w:rFonts w:asciiTheme="majorHAnsi" w:eastAsiaTheme="majorEastAsia" w:hAnsiTheme="majorHAnsi" w:cstheme="majorBidi"/>
              <w:sz w:val="72"/>
              <w:szCs w:val="72"/>
            </w:rPr>
          </w:pPr>
        </w:p>
        <w:p w:rsidR="00D06E99" w:rsidRDefault="000900DE">
          <w:pPr>
            <w:pStyle w:val="Sinespaciado"/>
            <w:rPr>
              <w:rFonts w:asciiTheme="majorHAnsi" w:eastAsiaTheme="majorEastAsia" w:hAnsiTheme="majorHAnsi" w:cstheme="majorBidi"/>
              <w:sz w:val="72"/>
              <w:szCs w:val="72"/>
            </w:rPr>
          </w:pPr>
          <w:r>
            <w:rPr>
              <w:rFonts w:eastAsiaTheme="majorEastAsia" w:cstheme="majorBidi"/>
              <w:noProof/>
            </w:rPr>
            <mc:AlternateContent>
              <mc:Choice Requires="wps">
                <w:drawing>
                  <wp:anchor distT="0" distB="0" distL="114300" distR="114300" simplePos="0" relativeHeight="251660288" behindDoc="0" locked="0" layoutInCell="0" allowOverlap="1">
                    <wp:simplePos x="0" y="0"/>
                    <wp:positionH relativeFrom="page">
                      <wp:align>center</wp:align>
                    </wp:positionH>
                    <wp:positionV relativeFrom="page">
                      <wp:align>bottom</wp:align>
                    </wp:positionV>
                    <wp:extent cx="7919720" cy="859155"/>
                    <wp:effectExtent l="13970" t="11430" r="10160" b="5715"/>
                    <wp:wrapNone/>
                    <wp:docPr id="3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720" cy="859155"/>
                            </a:xfrm>
                            <a:prstGeom prst="rect">
                              <a:avLst/>
                            </a:prstGeom>
                            <a:solidFill>
                              <a:srgbClr val="10207A"/>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36271C73" id="Rectangle 6" o:spid="_x0000_s1026" style="position:absolute;margin-left:0;margin-top:0;width:623.6pt;height:67.6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" o:allowincell="f" fillcolor="#10207a" strokecolor="#31849b [2408]">
                    <w10:wrap anchorx="page" anchory="page"/>
                  </v:rect>
                </w:pict>
              </mc:Fallback>
            </mc:AlternateContent>
          </w:r>
          <w:r>
            <w:rPr>
              <w:rFonts w:eastAsiaTheme="majorEastAsia" w:cstheme="majorBidi"/>
              <w:noProof/>
            </w:rPr>
            <mc:AlternateContent>
              <mc:Choice Requires="wps">
                <w:drawing>
                  <wp:anchor distT="0" distB="0" distL="114300" distR="114300" simplePos="0" relativeHeight="251663360" behindDoc="0" locked="0" layoutInCell="0" allowOverlap="1">
                    <wp:simplePos x="0" y="0"/>
                    <wp:positionH relativeFrom="leftMargin">
                      <wp:align>center</wp:align>
                    </wp:positionH>
                    <wp:positionV relativeFrom="page">
                      <wp:align>center</wp:align>
                    </wp:positionV>
                    <wp:extent cx="90805" cy="11209020"/>
                    <wp:effectExtent l="8255" t="8255" r="5715" b="12700"/>
                    <wp:wrapNone/>
                    <wp:docPr id="3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9020"/>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5EEF172D" id="Rectangle 9" o:spid="_x0000_s1026" style="position:absolute;margin-left:0;margin-top:0;width:7.15pt;height:882.6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" o:allowincell="f" fillcolor="white [3212]" strokecolor="#31849b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2336" behindDoc="0" locked="0" layoutInCell="0" allowOverlap="1">
                    <wp:simplePos x="0" y="0"/>
                    <wp:positionH relativeFrom="rightMargin">
                      <wp:align>center</wp:align>
                    </wp:positionH>
                    <wp:positionV relativeFrom="page">
                      <wp:align>center</wp:align>
                    </wp:positionV>
                    <wp:extent cx="90805" cy="11209020"/>
                    <wp:effectExtent l="9525" t="8255" r="13970" b="12700"/>
                    <wp:wrapNone/>
                    <wp:docPr id="2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9020"/>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1AD06AF3" id="Rectangle 8" o:spid="_x0000_s1026" style="position:absolute;margin-left:0;margin-top:0;width:7.15pt;height:882.6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" o:allowincell="f" fillcolor="white [3212]" strokecolor="#31849b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1312" behindDoc="0" locked="0" layoutInCell="0" allowOverlap="1">
                    <wp:simplePos x="0" y="0"/>
                    <wp:positionH relativeFrom="page">
                      <wp:align>center</wp:align>
                    </wp:positionH>
                    <wp:positionV relativeFrom="topMargin">
                      <wp:align>top</wp:align>
                    </wp:positionV>
                    <wp:extent cx="7919720" cy="859155"/>
                    <wp:effectExtent l="13970" t="9525" r="10160" b="7620"/>
                    <wp:wrapNone/>
                    <wp:docPr id="2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720" cy="859155"/>
                            </a:xfrm>
                            <a:prstGeom prst="rect">
                              <a:avLst/>
                            </a:prstGeom>
                            <a:solidFill>
                              <a:srgbClr val="10207A"/>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AAF6CC1" id="Rectangle 7" o:spid="_x0000_s1026" style="position:absolute;margin-left:0;margin-top:0;width:623.6pt;height:67.6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" o:allowincell="f" fillcolor="#10207a"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rsidR="00D06E99" w:rsidRDefault="00F532CF">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 xml:space="preserve">Caso de Uso </w:t>
              </w:r>
              <w:r w:rsidR="00280F4E">
                <w:rPr>
                  <w:rFonts w:asciiTheme="majorHAnsi" w:eastAsiaTheme="majorEastAsia" w:hAnsiTheme="majorHAnsi" w:cstheme="majorBidi"/>
                  <w:sz w:val="72"/>
                  <w:szCs w:val="72"/>
                </w:rPr>
                <w:t xml:space="preserve">16 Modificar </w:t>
              </w:r>
              <w:r w:rsidR="001F4DF3">
                <w:rPr>
                  <w:rFonts w:asciiTheme="majorHAnsi" w:eastAsiaTheme="majorEastAsia" w:hAnsiTheme="majorHAnsi" w:cstheme="majorBidi"/>
                  <w:sz w:val="72"/>
                  <w:szCs w:val="72"/>
                </w:rPr>
                <w:t>pre</w:t>
              </w:r>
              <w:r w:rsidR="00280F4E">
                <w:rPr>
                  <w:rFonts w:asciiTheme="majorHAnsi" w:eastAsiaTheme="majorEastAsia" w:hAnsiTheme="majorHAnsi" w:cstheme="majorBidi"/>
                  <w:sz w:val="72"/>
                  <w:szCs w:val="72"/>
                </w:rPr>
                <w:t>inscripto</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rsidR="00D06E99" w:rsidRDefault="00B37411">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KIUSH</w:t>
              </w:r>
            </w:p>
          </w:sdtContent>
        </w:sdt>
        <w:p w:rsidR="00D06E99" w:rsidRDefault="00D06E99">
          <w:pPr>
            <w:pStyle w:val="Sinespaciado"/>
          </w:pPr>
        </w:p>
        <w:p w:rsidR="006919D5" w:rsidRDefault="006919D5">
          <w:pPr>
            <w:pStyle w:val="Sinespaciado"/>
          </w:pPr>
        </w:p>
        <w:p w:rsidR="006919D5" w:rsidRDefault="006919D5">
          <w:pPr>
            <w:pStyle w:val="Sinespaciado"/>
          </w:pPr>
        </w:p>
        <w:p w:rsidR="006919D5" w:rsidRDefault="006919D5">
          <w:pPr>
            <w:pStyle w:val="Sinespaciado"/>
          </w:pPr>
        </w:p>
        <w:p w:rsidR="000900DE" w:rsidRDefault="000900DE">
          <w:pPr>
            <w:pStyle w:val="Sinespaciado"/>
          </w:pPr>
          <w:r>
            <w:t>Bahamonde Yohana, Chuchuy José Martín, Gleadell Carla</w:t>
          </w:r>
        </w:p>
        <w:p w:rsidR="000900DE" w:rsidRDefault="000900DE">
          <w:pPr>
            <w:pStyle w:val="Sinespaciado"/>
          </w:pPr>
          <w:r>
            <w:t>Yield Yielders</w:t>
          </w:r>
        </w:p>
        <w:p w:rsidR="00D06E99" w:rsidRDefault="00D06E99"/>
        <w:p w:rsidR="00BC5404" w:rsidRDefault="000900DE" w:rsidP="00C81650">
          <w:pPr>
            <w:pStyle w:val="PSI-Comentario"/>
          </w:pPr>
          <w:r>
            <w:rPr>
              <w:noProof/>
            </w:rPr>
            <w:drawing>
              <wp:anchor distT="0" distB="0" distL="114300" distR="114300" simplePos="0" relativeHeight="251666944" behindDoc="0" locked="0" layoutInCell="1" allowOverlap="1" wp14:anchorId="03D90664">
                <wp:simplePos x="0" y="0"/>
                <wp:positionH relativeFrom="column">
                  <wp:posOffset>-394154</wp:posOffset>
                </wp:positionH>
                <wp:positionV relativeFrom="paragraph">
                  <wp:posOffset>3057978</wp:posOffset>
                </wp:positionV>
                <wp:extent cx="4542663" cy="1208314"/>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42663" cy="120831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752" behindDoc="0" locked="0" layoutInCell="1" allowOverlap="1" wp14:anchorId="2151A768">
                <wp:simplePos x="0" y="0"/>
                <wp:positionH relativeFrom="column">
                  <wp:posOffset>4238625</wp:posOffset>
                </wp:positionH>
                <wp:positionV relativeFrom="paragraph">
                  <wp:posOffset>2925450</wp:posOffset>
                </wp:positionV>
                <wp:extent cx="1632585" cy="158939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5586" cy="1602047"/>
                        </a:xfrm>
                        <a:prstGeom prst="rect">
                          <a:avLst/>
                        </a:prstGeom>
                      </pic:spPr>
                    </pic:pic>
                  </a:graphicData>
                </a:graphic>
                <wp14:sizeRelH relativeFrom="margin">
                  <wp14:pctWidth>0</wp14:pctWidth>
                </wp14:sizeRelH>
                <wp14:sizeRelV relativeFrom="margin">
                  <wp14:pctHeight>0</wp14:pctHeight>
                </wp14:sizeRelV>
              </wp:anchor>
            </w:drawing>
          </w:r>
          <w:r w:rsidR="00D06E99" w:rsidRPr="008B3B0F">
            <w:br w:type="page"/>
          </w:r>
        </w:p>
        <w:p w:rsidR="00BC5404" w:rsidRDefault="000900DE" w:rsidP="00C81650">
          <w:pPr>
            <w:pStyle w:val="PSI-Comentario"/>
          </w:pPr>
          <w:r>
            <w:rPr>
              <w:noProof/>
            </w:rPr>
            <w:lastRenderedPageBreak/>
            <mc:AlternateContent>
              <mc:Choice Requires="wps">
                <w:drawing>
                  <wp:anchor distT="0" distB="0" distL="114300" distR="114300" simplePos="0" relativeHeight="251684864" behindDoc="0" locked="0" layoutInCell="1" allowOverlap="1">
                    <wp:simplePos x="0" y="0"/>
                    <wp:positionH relativeFrom="margin">
                      <wp:posOffset>3577590</wp:posOffset>
                    </wp:positionH>
                    <wp:positionV relativeFrom="margin">
                      <wp:posOffset>67310</wp:posOffset>
                    </wp:positionV>
                    <wp:extent cx="2047875" cy="7336155"/>
                    <wp:effectExtent l="9525" t="13335" r="9525" b="13335"/>
                    <wp:wrapSquare wrapText="bothSides"/>
                    <wp:docPr id="2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rsidR="00F1687A" w:rsidRDefault="00F1687A" w:rsidP="00F1687A">
                                <w:pPr>
                                  <w:pStyle w:val="PSI-DescripcindelDocumentos"/>
                                </w:pPr>
                                <w:proofErr w:type="gramStart"/>
                                <w:r>
                                  <w:t>Un  Caso</w:t>
                                </w:r>
                                <w:proofErr w:type="gramEnd"/>
                                <w:r>
                                  <w:t xml:space="preserve"> de Uso  </w:t>
                                </w:r>
                                <w:r w:rsidR="00C6733A">
                                  <w:t>es</w:t>
                                </w:r>
                                <w:r>
                                  <w:t xml:space="preserve"> una secuencia de interacciones que se desarrollarán entre un sistema y sus actores en respuesta a un evento que inicia un actor principal sobre el propio sistema. </w:t>
                                </w:r>
                              </w:p>
                              <w:p w:rsidR="00DA284A" w:rsidRDefault="00F1687A" w:rsidP="00F1687A">
                                <w:pPr>
                                  <w:pStyle w:val="PSI-DescripcindelDocumentos"/>
                                </w:pPr>
                                <w:r>
                                  <w:t>Estos ilustran los requerimientos del sistema al mostrar como reacciona una respuesta a eventos que se producen en el mismo</w:t>
                                </w:r>
                              </w:p>
                              <w:p w:rsidR="006D0E55" w:rsidRDefault="006D0E55" w:rsidP="00F1687A">
                                <w:pPr>
                                  <w:pStyle w:val="PSI-DescripcindelDocumentos"/>
                                </w:pPr>
                                <w:r>
                                  <w:t>Las Realizaciones de los Casos de Uso se llevan a cabo como resultado de un caso de uso específico. La realización del caso de uso debe cumplir con los requerimientos establecidos y debe reflejar el comportamiento de su caso de uso correspondiente. Este artefacto se halla dentro del Modelo de Diseño reflejando los productos de trabajo relacionados con el caso de uso pero que pertenecen a dicho modelo. Estos productos de trabajos relacionados consisten en los diagramas de comunicación y secuencia que expresan el comportamiento del caso del uso en términos de objetos de colaboración, y dichos diagramas deben elaborarse haciendo uso de  (UML).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" fillcolor="white [3212]" strokecolor="#31849b [2408]">
                    <v:textbox>
                      <w:txbxContent>
                        <w:p w:rsidR="00F1687A" w:rsidRDefault="00F1687A" w:rsidP="00F1687A">
                          <w:pPr>
                            <w:pStyle w:val="PSI-DescripcindelDocumentos"/>
                          </w:pPr>
                          <w:proofErr w:type="gramStart"/>
                          <w:r>
                            <w:t>Un  Caso</w:t>
                          </w:r>
                          <w:proofErr w:type="gramEnd"/>
                          <w:r>
                            <w:t xml:space="preserve"> de Uso  </w:t>
                          </w:r>
                          <w:r w:rsidR="00C6733A">
                            <w:t>es</w:t>
                          </w:r>
                          <w:r>
                            <w:t xml:space="preserve"> una secuencia de interacciones que se desarrollarán entre un sistema y sus actores en respuesta a un evento que inicia un actor principal sobre el propio sistema. </w:t>
                          </w:r>
                        </w:p>
                        <w:p w:rsidR="00DA284A" w:rsidRDefault="00F1687A" w:rsidP="00F1687A">
                          <w:pPr>
                            <w:pStyle w:val="PSI-DescripcindelDocumentos"/>
                          </w:pPr>
                          <w:r>
                            <w:t>Estos ilustran los requerimientos del sistema al mostrar como reacciona una respuesta a eventos que se producen en el mismo</w:t>
                          </w:r>
                        </w:p>
                        <w:p w:rsidR="006D0E55" w:rsidRDefault="006D0E55" w:rsidP="00F1687A">
                          <w:pPr>
                            <w:pStyle w:val="PSI-DescripcindelDocumentos"/>
                          </w:pPr>
                          <w:r>
                            <w:t>Las Realizaciones de los Casos de Uso se llevan a cabo como resultado de un caso de uso específico. La realización del caso de uso debe cumplir con los requerimientos establecidos y debe reflejar el comportamiento de su caso de uso correspondiente. Este artefacto se halla dentro del Modelo de Diseño reflejando los productos de trabajo relacionados con el caso de uso pero que pertenecen a dicho modelo. Estos productos de trabajos relacionados consisten en los diagramas de comunicación y secuencia que expresan el comportamiento del caso del uso en términos de objetos de colaboración, y dichos diagramas deben elaborarse haciendo uso de  (UML).</w:t>
                          </w:r>
                        </w:p>
                      </w:txbxContent>
                    </v:textbox>
                    <w10:wrap type="square" anchorx="margin" anchory="margin"/>
                  </v:shape>
                </w:pict>
              </mc:Fallback>
            </mc:AlternateContent>
          </w:r>
        </w:p>
        <w:p w:rsidR="00224B75" w:rsidRDefault="008B3B0F" w:rsidP="00C81650">
          <w:pPr>
            <w:pStyle w:val="PSI-Comentario"/>
          </w:pPr>
          <w:r w:rsidRPr="008B3B0F">
            <w:t>[Este documento es la plantilla base para elaborar el documento</w:t>
          </w:r>
          <w:r w:rsidR="000F79DF">
            <w:t xml:space="preserve"> </w:t>
          </w:r>
          <w:sdt>
            <w:sdtPr>
              <w:alias w:val="Título"/>
              <w:id w:val="3709524"/>
              <w:dataBinding w:prefixMappings="xmlns:ns0='http://purl.org/dc/elements/1.1/' xmlns:ns1='http://schemas.openxmlformats.org/package/2006/metadata/core-properties' " w:xpath="/ns1:coreProperties[1]/ns0:title[1]" w:storeItemID="{6C3C8BC8-F283-45AE-878A-BAB7291924A1}"/>
              <w:text/>
            </w:sdtPr>
            <w:sdtEndPr/>
            <w:sdtContent>
              <w:r w:rsidR="001F4DF3">
                <w:t>Caso de Uso 16 Modificar preinscripto</w:t>
              </w:r>
            </w:sdtContent>
          </w:sdt>
          <w:r w:rsidRPr="008B3B0F">
            <w:t xml:space="preserve">. </w:t>
          </w:r>
        </w:p>
        <w:p w:rsidR="00224B75" w:rsidRDefault="000900DE" w:rsidP="00C81650">
          <w:pPr>
            <w:pStyle w:val="PSI-Comentario"/>
          </w:pPr>
          <w:r>
            <w:rPr>
              <w:noProof/>
              <w:lang w:eastAsia="es-ES"/>
            </w:rPr>
            <mc:AlternateContent>
              <mc:Choice Requires="wps">
                <w:drawing>
                  <wp:anchor distT="0" distB="0" distL="114300" distR="114300" simplePos="0" relativeHeight="251672576" behindDoc="1" locked="0" layoutInCell="1" allowOverlap="1">
                    <wp:simplePos x="0" y="0"/>
                    <wp:positionH relativeFrom="margin">
                      <wp:posOffset>4009390</wp:posOffset>
                    </wp:positionH>
                    <wp:positionV relativeFrom="margin">
                      <wp:posOffset>-968375</wp:posOffset>
                    </wp:positionV>
                    <wp:extent cx="2480945" cy="10730230"/>
                    <wp:effectExtent l="12700" t="6350" r="11430" b="7620"/>
                    <wp:wrapSquare wrapText="bothSides"/>
                    <wp:docPr id="2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10207A"/>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60BC0B" id="Rectangle 17" o:spid="_x0000_s1026" style="position:absolute;margin-left:315.7pt;margin-top:-76.25pt;width:195.35pt;height:844.9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" fillcolor="#10207a" strokecolor="#31849b [2408]">
                    <w10:wrap type="square" anchorx="margin" anchory="margin"/>
                  </v:rect>
                </w:pict>
              </mc:Fallback>
            </mc:AlternateContent>
          </w:r>
          <w:r w:rsidR="008B3B0F" w:rsidRPr="008B3B0F">
            <w:t xml:space="preserve">Los textos que aparecen entre </w:t>
          </w:r>
          <w:r w:rsidR="00397566">
            <w:t>corchetes</w:t>
          </w:r>
          <w:r w:rsidR="008B3B0F" w:rsidRPr="008B3B0F">
            <w:t xml:space="preserve"> son explicaciones de que debe contener cada sección</w:t>
          </w:r>
          <w:r w:rsidR="00224B75">
            <w:t>, los cuales se encuentran con estilo “PSI – Comentario”</w:t>
          </w:r>
          <w:r w:rsidR="008B3B0F" w:rsidRPr="008B3B0F">
            <w:t>. Dichos textos se deben seleccionar y sustituir por el contenido que corresponda</w:t>
          </w:r>
          <w:r w:rsidR="00224B75">
            <w:t xml:space="preserve"> en estilo “</w:t>
          </w:r>
          <w:r w:rsidR="00653C38">
            <w:t xml:space="preserve">PSI - </w:t>
          </w:r>
          <w:r w:rsidR="00224B75">
            <w:t>Normal”</w:t>
          </w:r>
          <w:r w:rsidR="008B3B0F" w:rsidRPr="008B3B0F">
            <w:t>.</w:t>
          </w:r>
        </w:p>
        <w:p w:rsidR="008B3B0F" w:rsidRDefault="008B3B0F" w:rsidP="00C81650">
          <w:pPr>
            <w:pStyle w:val="PSI-Comentario"/>
          </w:pPr>
          <w:r w:rsidRPr="008B3B0F">
            <w:t xml:space="preserve"> Para actualizar la tabla de Contenido, haga clic con el botón derecho del ratón sobre cualquier línea del contenido de la misma y seleccione Actualizar campos, en el cuadro que aparece seleccione Actualizar toda la tabla y ha</w:t>
          </w:r>
          <w:r w:rsidR="00397566">
            <w:t>ga clic en el botón Aceptar.</w:t>
          </w:r>
        </w:p>
        <w:p w:rsidR="00397566" w:rsidRPr="005313D3" w:rsidRDefault="00397566" w:rsidP="00C81650">
          <w:pPr>
            <w:pStyle w:val="PSI-Comentario"/>
          </w:pPr>
          <w:r w:rsidRPr="005313D3">
            <w:t xml:space="preserve">Para actualizar los campos en Microsoft Word (los cuales se muestran sobre un fondo gris cuando se selecciona], ir a Archivo &gt; Propiedades &gt; Resumen y reemplazar los campos “Asunto” con el Nombre del </w:t>
          </w:r>
          <w:proofErr w:type="gramStart"/>
          <w:r w:rsidRPr="005313D3">
            <w:t>Proyecto  y</w:t>
          </w:r>
          <w:proofErr w:type="gramEnd"/>
          <w:r w:rsidRPr="005313D3">
            <w:t xml:space="preserve"> “Autor” con el nombre del autor de este documento después ir a Personalizar y actualizar el valor “Numero de Documento” en la lista de propiedades del mismo dialogo, por el nuevo número de versión. Posteriormente cerrar el dialogo actualizar el documento seleccionando en el menú Editar &gt; Seleccionar todo o Ctrl–E y presionar F9, o simplemente dar un clic sobre el campo y presionar F9. Esto debe repetirse también en el índice, encabezado y  pie de página, en todas sus secciones.]</w:t>
          </w:r>
        </w:p>
        <w:p w:rsidR="00397566" w:rsidRPr="008B3B0F" w:rsidRDefault="00397566" w:rsidP="00C81650">
          <w:pPr>
            <w:pStyle w:val="PSI-Comentario"/>
          </w:pPr>
        </w:p>
        <w:p w:rsidR="00D06E99" w:rsidRDefault="004F12DB"/>
      </w:sdtContent>
    </w:sdt>
    <w:p w:rsidR="00A13DBA" w:rsidRDefault="000900DE" w:rsidP="00A13DBA">
      <w:pPr>
        <w:ind w:left="0" w:firstLine="0"/>
      </w:pPr>
      <w:r>
        <w:rPr>
          <w:noProof/>
        </w:rPr>
        <w:drawing>
          <wp:anchor distT="0" distB="0" distL="114300" distR="114300" simplePos="0" relativeHeight="251676160" behindDoc="0" locked="0" layoutInCell="1" allowOverlap="1" wp14:anchorId="5EEB72AB">
            <wp:simplePos x="0" y="0"/>
            <wp:positionH relativeFrom="column">
              <wp:posOffset>4341495</wp:posOffset>
            </wp:positionH>
            <wp:positionV relativeFrom="paragraph">
              <wp:posOffset>2747645</wp:posOffset>
            </wp:positionV>
            <wp:extent cx="1774735" cy="1820231"/>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4735" cy="1820231"/>
                    </a:xfrm>
                    <a:prstGeom prst="rect">
                      <a:avLst/>
                    </a:prstGeom>
                  </pic:spPr>
                </pic:pic>
              </a:graphicData>
            </a:graphic>
            <wp14:sizeRelH relativeFrom="margin">
              <wp14:pctWidth>0</wp14:pctWidth>
            </wp14:sizeRelH>
            <wp14:sizeRelV relativeFrom="margin">
              <wp14:pctHeight>0</wp14:pctHeight>
            </wp14:sizeRelV>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EndPr/>
      <w:sdtContent>
        <w:p w:rsidR="000F79DF" w:rsidRDefault="000F79DF" w:rsidP="000F79DF">
          <w:pPr>
            <w:pStyle w:val="TtuloTDC"/>
            <w:tabs>
              <w:tab w:val="left" w:pos="5954"/>
            </w:tabs>
          </w:pPr>
          <w:r>
            <w:t>Tabla de contenido</w:t>
          </w:r>
        </w:p>
        <w:p w:rsidR="0068350E" w:rsidRDefault="0034690E">
          <w:pPr>
            <w:pStyle w:val="TDC1"/>
            <w:rPr>
              <w:rFonts w:eastAsiaTheme="minorEastAsia"/>
              <w:b w:val="0"/>
              <w:bCs w:val="0"/>
              <w:noProof/>
              <w:sz w:val="22"/>
              <w:szCs w:val="22"/>
              <w:lang w:val="es-AR" w:eastAsia="es-AR"/>
            </w:rPr>
          </w:pPr>
          <w:r>
            <w:fldChar w:fldCharType="begin"/>
          </w:r>
          <w:r w:rsidR="000F79DF">
            <w:instrText xml:space="preserve"> TOC \o "1-3" \h \z \u </w:instrText>
          </w:r>
          <w:r>
            <w:fldChar w:fldCharType="separate"/>
          </w:r>
          <w:hyperlink w:anchor="_Toc148785069" w:history="1">
            <w:r w:rsidR="0068350E" w:rsidRPr="00B43AA4">
              <w:rPr>
                <w:rStyle w:val="Hipervnculo"/>
                <w:noProof/>
              </w:rPr>
              <w:t>Descripción</w:t>
            </w:r>
            <w:r w:rsidR="0068350E">
              <w:rPr>
                <w:noProof/>
                <w:webHidden/>
              </w:rPr>
              <w:tab/>
            </w:r>
            <w:r w:rsidR="0068350E">
              <w:rPr>
                <w:noProof/>
                <w:webHidden/>
              </w:rPr>
              <w:fldChar w:fldCharType="begin"/>
            </w:r>
            <w:r w:rsidR="0068350E">
              <w:rPr>
                <w:noProof/>
                <w:webHidden/>
              </w:rPr>
              <w:instrText xml:space="preserve"> PAGEREF _Toc148785069 \h </w:instrText>
            </w:r>
            <w:r w:rsidR="0068350E">
              <w:rPr>
                <w:noProof/>
                <w:webHidden/>
              </w:rPr>
            </w:r>
            <w:r w:rsidR="0068350E">
              <w:rPr>
                <w:noProof/>
                <w:webHidden/>
              </w:rPr>
              <w:fldChar w:fldCharType="separate"/>
            </w:r>
            <w:r w:rsidR="0068350E">
              <w:rPr>
                <w:noProof/>
                <w:webHidden/>
              </w:rPr>
              <w:t>4</w:t>
            </w:r>
            <w:r w:rsidR="0068350E">
              <w:rPr>
                <w:noProof/>
                <w:webHidden/>
              </w:rPr>
              <w:fldChar w:fldCharType="end"/>
            </w:r>
          </w:hyperlink>
        </w:p>
        <w:p w:rsidR="0068350E" w:rsidRDefault="0068350E">
          <w:pPr>
            <w:pStyle w:val="TDC1"/>
            <w:rPr>
              <w:rFonts w:eastAsiaTheme="minorEastAsia"/>
              <w:b w:val="0"/>
              <w:bCs w:val="0"/>
              <w:noProof/>
              <w:sz w:val="22"/>
              <w:szCs w:val="22"/>
              <w:lang w:val="es-AR" w:eastAsia="es-AR"/>
            </w:rPr>
          </w:pPr>
          <w:hyperlink w:anchor="_Toc148785070" w:history="1">
            <w:r w:rsidRPr="00B43AA4">
              <w:rPr>
                <w:rStyle w:val="Hipervnculo"/>
                <w:noProof/>
              </w:rPr>
              <w:t>Actores del CU</w:t>
            </w:r>
            <w:r>
              <w:rPr>
                <w:noProof/>
                <w:webHidden/>
              </w:rPr>
              <w:tab/>
            </w:r>
            <w:r>
              <w:rPr>
                <w:noProof/>
                <w:webHidden/>
              </w:rPr>
              <w:fldChar w:fldCharType="begin"/>
            </w:r>
            <w:r>
              <w:rPr>
                <w:noProof/>
                <w:webHidden/>
              </w:rPr>
              <w:instrText xml:space="preserve"> PAGEREF _Toc148785070 \h </w:instrText>
            </w:r>
            <w:r>
              <w:rPr>
                <w:noProof/>
                <w:webHidden/>
              </w:rPr>
            </w:r>
            <w:r>
              <w:rPr>
                <w:noProof/>
                <w:webHidden/>
              </w:rPr>
              <w:fldChar w:fldCharType="separate"/>
            </w:r>
            <w:r>
              <w:rPr>
                <w:noProof/>
                <w:webHidden/>
              </w:rPr>
              <w:t>4</w:t>
            </w:r>
            <w:r>
              <w:rPr>
                <w:noProof/>
                <w:webHidden/>
              </w:rPr>
              <w:fldChar w:fldCharType="end"/>
            </w:r>
          </w:hyperlink>
        </w:p>
        <w:p w:rsidR="0068350E" w:rsidRDefault="0068350E">
          <w:pPr>
            <w:pStyle w:val="TDC1"/>
            <w:rPr>
              <w:rFonts w:eastAsiaTheme="minorEastAsia"/>
              <w:b w:val="0"/>
              <w:bCs w:val="0"/>
              <w:noProof/>
              <w:sz w:val="22"/>
              <w:szCs w:val="22"/>
              <w:lang w:val="es-AR" w:eastAsia="es-AR"/>
            </w:rPr>
          </w:pPr>
          <w:hyperlink w:anchor="_Toc148785071" w:history="1">
            <w:r w:rsidRPr="00B43AA4">
              <w:rPr>
                <w:rStyle w:val="Hipervnculo"/>
                <w:noProof/>
              </w:rPr>
              <w:t>Precondiciones</w:t>
            </w:r>
            <w:r>
              <w:rPr>
                <w:noProof/>
                <w:webHidden/>
              </w:rPr>
              <w:tab/>
            </w:r>
            <w:r>
              <w:rPr>
                <w:noProof/>
                <w:webHidden/>
              </w:rPr>
              <w:fldChar w:fldCharType="begin"/>
            </w:r>
            <w:r>
              <w:rPr>
                <w:noProof/>
                <w:webHidden/>
              </w:rPr>
              <w:instrText xml:space="preserve"> PAGEREF _Toc148785071 \h </w:instrText>
            </w:r>
            <w:r>
              <w:rPr>
                <w:noProof/>
                <w:webHidden/>
              </w:rPr>
            </w:r>
            <w:r>
              <w:rPr>
                <w:noProof/>
                <w:webHidden/>
              </w:rPr>
              <w:fldChar w:fldCharType="separate"/>
            </w:r>
            <w:r>
              <w:rPr>
                <w:noProof/>
                <w:webHidden/>
              </w:rPr>
              <w:t>4</w:t>
            </w:r>
            <w:r>
              <w:rPr>
                <w:noProof/>
                <w:webHidden/>
              </w:rPr>
              <w:fldChar w:fldCharType="end"/>
            </w:r>
          </w:hyperlink>
        </w:p>
        <w:p w:rsidR="0068350E" w:rsidRDefault="0068350E">
          <w:pPr>
            <w:pStyle w:val="TDC1"/>
            <w:rPr>
              <w:rFonts w:eastAsiaTheme="minorEastAsia"/>
              <w:b w:val="0"/>
              <w:bCs w:val="0"/>
              <w:noProof/>
              <w:sz w:val="22"/>
              <w:szCs w:val="22"/>
              <w:lang w:val="es-AR" w:eastAsia="es-AR"/>
            </w:rPr>
          </w:pPr>
          <w:hyperlink w:anchor="_Toc148785072" w:history="1">
            <w:r w:rsidRPr="00B43AA4">
              <w:rPr>
                <w:rStyle w:val="Hipervnculo"/>
                <w:noProof/>
              </w:rPr>
              <w:t>Flujo de Eventos Normal</w:t>
            </w:r>
            <w:r>
              <w:rPr>
                <w:noProof/>
                <w:webHidden/>
              </w:rPr>
              <w:tab/>
            </w:r>
            <w:r>
              <w:rPr>
                <w:noProof/>
                <w:webHidden/>
              </w:rPr>
              <w:fldChar w:fldCharType="begin"/>
            </w:r>
            <w:r>
              <w:rPr>
                <w:noProof/>
                <w:webHidden/>
              </w:rPr>
              <w:instrText xml:space="preserve"> PAGEREF _Toc148785072 \h </w:instrText>
            </w:r>
            <w:r>
              <w:rPr>
                <w:noProof/>
                <w:webHidden/>
              </w:rPr>
            </w:r>
            <w:r>
              <w:rPr>
                <w:noProof/>
                <w:webHidden/>
              </w:rPr>
              <w:fldChar w:fldCharType="separate"/>
            </w:r>
            <w:r>
              <w:rPr>
                <w:noProof/>
                <w:webHidden/>
              </w:rPr>
              <w:t>4</w:t>
            </w:r>
            <w:r>
              <w:rPr>
                <w:noProof/>
                <w:webHidden/>
              </w:rPr>
              <w:fldChar w:fldCharType="end"/>
            </w:r>
          </w:hyperlink>
        </w:p>
        <w:p w:rsidR="0068350E" w:rsidRDefault="0068350E">
          <w:pPr>
            <w:pStyle w:val="TDC1"/>
            <w:rPr>
              <w:rFonts w:eastAsiaTheme="minorEastAsia"/>
              <w:b w:val="0"/>
              <w:bCs w:val="0"/>
              <w:noProof/>
              <w:sz w:val="22"/>
              <w:szCs w:val="22"/>
              <w:lang w:val="es-AR" w:eastAsia="es-AR"/>
            </w:rPr>
          </w:pPr>
          <w:hyperlink w:anchor="_Toc148785073" w:history="1">
            <w:r w:rsidRPr="00B43AA4">
              <w:rPr>
                <w:rStyle w:val="Hipervnculo"/>
                <w:noProof/>
              </w:rPr>
              <w:t>Postcondiciones</w:t>
            </w:r>
            <w:r>
              <w:rPr>
                <w:noProof/>
                <w:webHidden/>
              </w:rPr>
              <w:tab/>
            </w:r>
            <w:r>
              <w:rPr>
                <w:noProof/>
                <w:webHidden/>
              </w:rPr>
              <w:fldChar w:fldCharType="begin"/>
            </w:r>
            <w:r>
              <w:rPr>
                <w:noProof/>
                <w:webHidden/>
              </w:rPr>
              <w:instrText xml:space="preserve"> PAGEREF _Toc148785073 \h </w:instrText>
            </w:r>
            <w:r>
              <w:rPr>
                <w:noProof/>
                <w:webHidden/>
              </w:rPr>
            </w:r>
            <w:r>
              <w:rPr>
                <w:noProof/>
                <w:webHidden/>
              </w:rPr>
              <w:fldChar w:fldCharType="separate"/>
            </w:r>
            <w:r>
              <w:rPr>
                <w:noProof/>
                <w:webHidden/>
              </w:rPr>
              <w:t>5</w:t>
            </w:r>
            <w:r>
              <w:rPr>
                <w:noProof/>
                <w:webHidden/>
              </w:rPr>
              <w:fldChar w:fldCharType="end"/>
            </w:r>
          </w:hyperlink>
        </w:p>
        <w:p w:rsidR="0068350E" w:rsidRDefault="0068350E">
          <w:pPr>
            <w:pStyle w:val="TDC1"/>
            <w:rPr>
              <w:rFonts w:eastAsiaTheme="minorEastAsia"/>
              <w:b w:val="0"/>
              <w:bCs w:val="0"/>
              <w:noProof/>
              <w:sz w:val="22"/>
              <w:szCs w:val="22"/>
              <w:lang w:val="es-AR" w:eastAsia="es-AR"/>
            </w:rPr>
          </w:pPr>
          <w:hyperlink w:anchor="_Toc148785074" w:history="1">
            <w:r w:rsidRPr="00B43AA4">
              <w:rPr>
                <w:rStyle w:val="Hipervnculo"/>
                <w:noProof/>
              </w:rPr>
              <w:t>Flujo de Eventos Alternativo</w:t>
            </w:r>
            <w:r>
              <w:rPr>
                <w:noProof/>
                <w:webHidden/>
              </w:rPr>
              <w:tab/>
            </w:r>
            <w:r>
              <w:rPr>
                <w:noProof/>
                <w:webHidden/>
              </w:rPr>
              <w:fldChar w:fldCharType="begin"/>
            </w:r>
            <w:r>
              <w:rPr>
                <w:noProof/>
                <w:webHidden/>
              </w:rPr>
              <w:instrText xml:space="preserve"> PAGEREF _Toc148785074 \h </w:instrText>
            </w:r>
            <w:r>
              <w:rPr>
                <w:noProof/>
                <w:webHidden/>
              </w:rPr>
            </w:r>
            <w:r>
              <w:rPr>
                <w:noProof/>
                <w:webHidden/>
              </w:rPr>
              <w:fldChar w:fldCharType="separate"/>
            </w:r>
            <w:r>
              <w:rPr>
                <w:noProof/>
                <w:webHidden/>
              </w:rPr>
              <w:t>5</w:t>
            </w:r>
            <w:r>
              <w:rPr>
                <w:noProof/>
                <w:webHidden/>
              </w:rPr>
              <w:fldChar w:fldCharType="end"/>
            </w:r>
          </w:hyperlink>
        </w:p>
        <w:p w:rsidR="0068350E" w:rsidRDefault="0068350E">
          <w:pPr>
            <w:pStyle w:val="TDC1"/>
            <w:rPr>
              <w:rFonts w:eastAsiaTheme="minorEastAsia"/>
              <w:b w:val="0"/>
              <w:bCs w:val="0"/>
              <w:noProof/>
              <w:sz w:val="22"/>
              <w:szCs w:val="22"/>
              <w:lang w:val="es-AR" w:eastAsia="es-AR"/>
            </w:rPr>
          </w:pPr>
          <w:hyperlink w:anchor="_Toc148785075" w:history="1">
            <w:r w:rsidRPr="00B43AA4">
              <w:rPr>
                <w:rStyle w:val="Hipervnculo"/>
                <w:noProof/>
              </w:rPr>
              <w:t>Diagramas Asociados</w:t>
            </w:r>
            <w:r>
              <w:rPr>
                <w:noProof/>
                <w:webHidden/>
              </w:rPr>
              <w:tab/>
            </w:r>
            <w:r>
              <w:rPr>
                <w:noProof/>
                <w:webHidden/>
              </w:rPr>
              <w:fldChar w:fldCharType="begin"/>
            </w:r>
            <w:r>
              <w:rPr>
                <w:noProof/>
                <w:webHidden/>
              </w:rPr>
              <w:instrText xml:space="preserve"> PAGEREF _Toc148785075 \h </w:instrText>
            </w:r>
            <w:r>
              <w:rPr>
                <w:noProof/>
                <w:webHidden/>
              </w:rPr>
            </w:r>
            <w:r>
              <w:rPr>
                <w:noProof/>
                <w:webHidden/>
              </w:rPr>
              <w:fldChar w:fldCharType="separate"/>
            </w:r>
            <w:r>
              <w:rPr>
                <w:noProof/>
                <w:webHidden/>
              </w:rPr>
              <w:t>5</w:t>
            </w:r>
            <w:r>
              <w:rPr>
                <w:noProof/>
                <w:webHidden/>
              </w:rPr>
              <w:fldChar w:fldCharType="end"/>
            </w:r>
          </w:hyperlink>
        </w:p>
        <w:p w:rsidR="0068350E" w:rsidRDefault="0068350E">
          <w:pPr>
            <w:pStyle w:val="TDC2"/>
            <w:rPr>
              <w:rFonts w:eastAsiaTheme="minorEastAsia"/>
              <w:i w:val="0"/>
              <w:iCs w:val="0"/>
              <w:noProof/>
              <w:sz w:val="22"/>
              <w:szCs w:val="22"/>
              <w:lang w:val="es-AR" w:eastAsia="es-AR"/>
            </w:rPr>
          </w:pPr>
          <w:hyperlink w:anchor="_Toc148785076" w:history="1">
            <w:r w:rsidRPr="00B43AA4">
              <w:rPr>
                <w:rStyle w:val="Hipervnculo"/>
                <w:noProof/>
              </w:rPr>
              <w:t>Diagrama de Casos de Uso</w:t>
            </w:r>
            <w:r>
              <w:rPr>
                <w:noProof/>
                <w:webHidden/>
              </w:rPr>
              <w:tab/>
            </w:r>
            <w:r>
              <w:rPr>
                <w:noProof/>
                <w:webHidden/>
              </w:rPr>
              <w:fldChar w:fldCharType="begin"/>
            </w:r>
            <w:r>
              <w:rPr>
                <w:noProof/>
                <w:webHidden/>
              </w:rPr>
              <w:instrText xml:space="preserve"> PAGEREF _Toc148785076 \h </w:instrText>
            </w:r>
            <w:r>
              <w:rPr>
                <w:noProof/>
                <w:webHidden/>
              </w:rPr>
            </w:r>
            <w:r>
              <w:rPr>
                <w:noProof/>
                <w:webHidden/>
              </w:rPr>
              <w:fldChar w:fldCharType="separate"/>
            </w:r>
            <w:r>
              <w:rPr>
                <w:noProof/>
                <w:webHidden/>
              </w:rPr>
              <w:t>5</w:t>
            </w:r>
            <w:r>
              <w:rPr>
                <w:noProof/>
                <w:webHidden/>
              </w:rPr>
              <w:fldChar w:fldCharType="end"/>
            </w:r>
          </w:hyperlink>
        </w:p>
        <w:p w:rsidR="0068350E" w:rsidRDefault="0068350E">
          <w:pPr>
            <w:pStyle w:val="TDC2"/>
            <w:rPr>
              <w:rFonts w:eastAsiaTheme="minorEastAsia"/>
              <w:i w:val="0"/>
              <w:iCs w:val="0"/>
              <w:noProof/>
              <w:sz w:val="22"/>
              <w:szCs w:val="22"/>
              <w:lang w:val="es-AR" w:eastAsia="es-AR"/>
            </w:rPr>
          </w:pPr>
          <w:hyperlink w:anchor="_Toc148785077" w:history="1">
            <w:r w:rsidRPr="00B43AA4">
              <w:rPr>
                <w:rStyle w:val="Hipervnculo"/>
                <w:noProof/>
              </w:rPr>
              <w:t>Diagrama de Secuencia</w:t>
            </w:r>
            <w:r>
              <w:rPr>
                <w:noProof/>
                <w:webHidden/>
              </w:rPr>
              <w:tab/>
            </w:r>
            <w:r>
              <w:rPr>
                <w:noProof/>
                <w:webHidden/>
              </w:rPr>
              <w:fldChar w:fldCharType="begin"/>
            </w:r>
            <w:r>
              <w:rPr>
                <w:noProof/>
                <w:webHidden/>
              </w:rPr>
              <w:instrText xml:space="preserve"> PAGEREF _Toc148785077 \h </w:instrText>
            </w:r>
            <w:r>
              <w:rPr>
                <w:noProof/>
                <w:webHidden/>
              </w:rPr>
            </w:r>
            <w:r>
              <w:rPr>
                <w:noProof/>
                <w:webHidden/>
              </w:rPr>
              <w:fldChar w:fldCharType="separate"/>
            </w:r>
            <w:r>
              <w:rPr>
                <w:noProof/>
                <w:webHidden/>
              </w:rPr>
              <w:t>6</w:t>
            </w:r>
            <w:r>
              <w:rPr>
                <w:noProof/>
                <w:webHidden/>
              </w:rPr>
              <w:fldChar w:fldCharType="end"/>
            </w:r>
          </w:hyperlink>
        </w:p>
        <w:p w:rsidR="0068350E" w:rsidRDefault="0068350E">
          <w:pPr>
            <w:pStyle w:val="TDC2"/>
            <w:rPr>
              <w:rFonts w:eastAsiaTheme="minorEastAsia"/>
              <w:i w:val="0"/>
              <w:iCs w:val="0"/>
              <w:noProof/>
              <w:sz w:val="22"/>
              <w:szCs w:val="22"/>
              <w:lang w:val="es-AR" w:eastAsia="es-AR"/>
            </w:rPr>
          </w:pPr>
          <w:hyperlink w:anchor="_Toc148785078" w:history="1">
            <w:r w:rsidRPr="00B43AA4">
              <w:rPr>
                <w:rStyle w:val="Hipervnculo"/>
                <w:noProof/>
              </w:rPr>
              <w:t>Diagrama de Colaboración</w:t>
            </w:r>
            <w:r>
              <w:rPr>
                <w:noProof/>
                <w:webHidden/>
              </w:rPr>
              <w:tab/>
            </w:r>
            <w:r>
              <w:rPr>
                <w:noProof/>
                <w:webHidden/>
              </w:rPr>
              <w:fldChar w:fldCharType="begin"/>
            </w:r>
            <w:r>
              <w:rPr>
                <w:noProof/>
                <w:webHidden/>
              </w:rPr>
              <w:instrText xml:space="preserve"> PAGEREF _Toc148785078 \h </w:instrText>
            </w:r>
            <w:r>
              <w:rPr>
                <w:noProof/>
                <w:webHidden/>
              </w:rPr>
            </w:r>
            <w:r>
              <w:rPr>
                <w:noProof/>
                <w:webHidden/>
              </w:rPr>
              <w:fldChar w:fldCharType="separate"/>
            </w:r>
            <w:r>
              <w:rPr>
                <w:noProof/>
                <w:webHidden/>
              </w:rPr>
              <w:t>6</w:t>
            </w:r>
            <w:r>
              <w:rPr>
                <w:noProof/>
                <w:webHidden/>
              </w:rPr>
              <w:fldChar w:fldCharType="end"/>
            </w:r>
          </w:hyperlink>
        </w:p>
        <w:p w:rsidR="0068350E" w:rsidRDefault="0068350E">
          <w:pPr>
            <w:pStyle w:val="TDC2"/>
            <w:rPr>
              <w:rFonts w:eastAsiaTheme="minorEastAsia"/>
              <w:i w:val="0"/>
              <w:iCs w:val="0"/>
              <w:noProof/>
              <w:sz w:val="22"/>
              <w:szCs w:val="22"/>
              <w:lang w:val="es-AR" w:eastAsia="es-AR"/>
            </w:rPr>
          </w:pPr>
          <w:hyperlink w:anchor="_Toc148785079" w:history="1">
            <w:r w:rsidRPr="00B43AA4">
              <w:rPr>
                <w:rStyle w:val="Hipervnculo"/>
                <w:noProof/>
              </w:rPr>
              <w:t>Diagrama de Estados</w:t>
            </w:r>
            <w:r>
              <w:rPr>
                <w:noProof/>
                <w:webHidden/>
              </w:rPr>
              <w:tab/>
            </w:r>
            <w:r>
              <w:rPr>
                <w:noProof/>
                <w:webHidden/>
              </w:rPr>
              <w:fldChar w:fldCharType="begin"/>
            </w:r>
            <w:r>
              <w:rPr>
                <w:noProof/>
                <w:webHidden/>
              </w:rPr>
              <w:instrText xml:space="preserve"> PAGEREF _Toc148785079 \h </w:instrText>
            </w:r>
            <w:r>
              <w:rPr>
                <w:noProof/>
                <w:webHidden/>
              </w:rPr>
            </w:r>
            <w:r>
              <w:rPr>
                <w:noProof/>
                <w:webHidden/>
              </w:rPr>
              <w:fldChar w:fldCharType="separate"/>
            </w:r>
            <w:r>
              <w:rPr>
                <w:noProof/>
                <w:webHidden/>
              </w:rPr>
              <w:t>7</w:t>
            </w:r>
            <w:r>
              <w:rPr>
                <w:noProof/>
                <w:webHidden/>
              </w:rPr>
              <w:fldChar w:fldCharType="end"/>
            </w:r>
          </w:hyperlink>
        </w:p>
        <w:p w:rsidR="0068350E" w:rsidRDefault="0068350E">
          <w:pPr>
            <w:pStyle w:val="TDC1"/>
            <w:rPr>
              <w:rFonts w:eastAsiaTheme="minorEastAsia"/>
              <w:b w:val="0"/>
              <w:bCs w:val="0"/>
              <w:noProof/>
              <w:sz w:val="22"/>
              <w:szCs w:val="22"/>
              <w:lang w:val="es-AR" w:eastAsia="es-AR"/>
            </w:rPr>
          </w:pPr>
          <w:hyperlink w:anchor="_Toc148785080" w:history="1">
            <w:r w:rsidRPr="00B43AA4">
              <w:rPr>
                <w:rStyle w:val="Hipervnculo"/>
                <w:noProof/>
                <w:lang w:eastAsia="es-ES"/>
              </w:rPr>
              <w:drawing>
                <wp:inline distT="0" distB="0" distL="0" distR="0" wp14:anchorId="344DAA85" wp14:editId="22937554">
                  <wp:extent cx="5185691" cy="2301342"/>
                  <wp:effectExtent l="19050" t="0" r="0" b="0"/>
                  <wp:docPr id="1" name="9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12" cstate="print"/>
                          <a:stretch>
                            <a:fillRect/>
                          </a:stretch>
                        </pic:blipFill>
                        <pic:spPr>
                          <a:xfrm>
                            <a:off x="0" y="0"/>
                            <a:ext cx="5185691" cy="2301342"/>
                          </a:xfrm>
                          <a:prstGeom prst="rect">
                            <a:avLst/>
                          </a:prstGeom>
                        </pic:spPr>
                      </pic:pic>
                    </a:graphicData>
                  </a:graphic>
                </wp:inline>
              </w:drawing>
            </w:r>
            <w:r>
              <w:rPr>
                <w:noProof/>
                <w:webHidden/>
              </w:rPr>
              <w:tab/>
            </w:r>
            <w:r>
              <w:rPr>
                <w:noProof/>
                <w:webHidden/>
              </w:rPr>
              <w:fldChar w:fldCharType="begin"/>
            </w:r>
            <w:r>
              <w:rPr>
                <w:noProof/>
                <w:webHidden/>
              </w:rPr>
              <w:instrText xml:space="preserve"> PAGEREF _Toc148785080 \h </w:instrText>
            </w:r>
            <w:r>
              <w:rPr>
                <w:noProof/>
                <w:webHidden/>
              </w:rPr>
            </w:r>
            <w:r>
              <w:rPr>
                <w:noProof/>
                <w:webHidden/>
              </w:rPr>
              <w:fldChar w:fldCharType="separate"/>
            </w:r>
            <w:r>
              <w:rPr>
                <w:noProof/>
                <w:webHidden/>
              </w:rPr>
              <w:t>7</w:t>
            </w:r>
            <w:r>
              <w:rPr>
                <w:noProof/>
                <w:webHidden/>
              </w:rPr>
              <w:fldChar w:fldCharType="end"/>
            </w:r>
          </w:hyperlink>
        </w:p>
        <w:p w:rsidR="000F79DF" w:rsidRDefault="0034690E" w:rsidP="000F79DF">
          <w:pPr>
            <w:tabs>
              <w:tab w:val="left" w:pos="5954"/>
            </w:tabs>
          </w:pPr>
          <w:r>
            <w:fldChar w:fldCharType="end"/>
          </w:r>
        </w:p>
      </w:sdtContent>
    </w:sdt>
    <w:p w:rsidR="0040066E" w:rsidRDefault="0040066E" w:rsidP="000F79DF">
      <w:pPr>
        <w:ind w:left="0" w:firstLine="0"/>
      </w:pPr>
    </w:p>
    <w:p w:rsidR="00861B8F" w:rsidRDefault="00861B8F" w:rsidP="0040066E">
      <w:r>
        <w:br w:type="page"/>
      </w: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EndPr/>
      <w:sdtContent>
        <w:p w:rsidR="00A13DBA" w:rsidRDefault="001F4DF3" w:rsidP="009A3173">
          <w:pPr>
            <w:pStyle w:val="PSI-Ttulo"/>
          </w:pPr>
          <w:r>
            <w:t>Caso de Uso 16 Modificar preinscripto</w:t>
          </w:r>
        </w:p>
      </w:sdtContent>
    </w:sdt>
    <w:p w:rsidR="00F532CF" w:rsidRDefault="00F532CF" w:rsidP="00F532CF">
      <w:pPr>
        <w:pStyle w:val="PSI-Ttulo1"/>
      </w:pPr>
      <w:bookmarkStart w:id="0" w:name="_Toc228206475"/>
      <w:bookmarkStart w:id="1" w:name="_Toc234686580"/>
      <w:bookmarkStart w:id="2" w:name="_Toc148785069"/>
      <w:r>
        <w:t>Descripción</w:t>
      </w:r>
      <w:bookmarkEnd w:id="0"/>
      <w:bookmarkEnd w:id="1"/>
      <w:bookmarkEnd w:id="2"/>
    </w:p>
    <w:p w:rsidR="00F532CF" w:rsidRPr="00C81650" w:rsidRDefault="00280F4E" w:rsidP="00C81650">
      <w:pPr>
        <w:pStyle w:val="PSI-Comentario"/>
        <w:rPr>
          <w:i w:val="0"/>
          <w:color w:val="auto"/>
        </w:rPr>
      </w:pPr>
      <w:r w:rsidRPr="00C81650">
        <w:rPr>
          <w:i w:val="0"/>
          <w:color w:val="auto"/>
        </w:rPr>
        <w:t xml:space="preserve">Lo inicia el usuario administrativo, consiste en cambiar campos en el registro de algún </w:t>
      </w:r>
      <w:r w:rsidR="00C81650" w:rsidRPr="00C81650">
        <w:rPr>
          <w:i w:val="0"/>
          <w:color w:val="auto"/>
        </w:rPr>
        <w:t>inscripto,</w:t>
      </w:r>
      <w:r w:rsidRPr="00C81650">
        <w:rPr>
          <w:i w:val="0"/>
          <w:color w:val="auto"/>
        </w:rPr>
        <w:t xml:space="preserve"> así como datos cargados erróneamente o para cambiar el estado (preinscripto - inscripto) </w:t>
      </w:r>
    </w:p>
    <w:p w:rsidR="00C81650" w:rsidRDefault="00C81650" w:rsidP="00F532CF">
      <w:pPr>
        <w:pStyle w:val="PSI-Ttulo1"/>
      </w:pPr>
      <w:bookmarkStart w:id="3" w:name="_Toc228206476"/>
      <w:bookmarkStart w:id="4" w:name="_Toc234686581"/>
    </w:p>
    <w:p w:rsidR="00F532CF" w:rsidRPr="00B729DA" w:rsidRDefault="00F532CF" w:rsidP="00F532CF">
      <w:pPr>
        <w:pStyle w:val="PSI-Ttulo1"/>
      </w:pPr>
      <w:bookmarkStart w:id="5" w:name="_Toc148785070"/>
      <w:r>
        <w:t>Actores del CU</w:t>
      </w:r>
      <w:bookmarkEnd w:id="3"/>
      <w:bookmarkEnd w:id="4"/>
      <w:bookmarkEnd w:id="5"/>
    </w:p>
    <w:p w:rsidR="00F532CF" w:rsidRDefault="00280F4E" w:rsidP="00C81650">
      <w:pPr>
        <w:pStyle w:val="PSI-Comentario"/>
        <w:rPr>
          <w:i w:val="0"/>
          <w:color w:val="auto"/>
        </w:rPr>
      </w:pPr>
      <w:r w:rsidRPr="00C81650">
        <w:rPr>
          <w:i w:val="0"/>
          <w:color w:val="auto"/>
        </w:rPr>
        <w:t>Usuario administrativo y Encargado/a/e de gestión de cursos</w:t>
      </w:r>
    </w:p>
    <w:p w:rsidR="00C81650" w:rsidRPr="00C81650" w:rsidRDefault="00C81650" w:rsidP="00C81650">
      <w:pPr>
        <w:pStyle w:val="PSI-Comentario"/>
        <w:rPr>
          <w:i w:val="0"/>
          <w:color w:val="auto"/>
        </w:rPr>
      </w:pPr>
    </w:p>
    <w:p w:rsidR="00F532CF" w:rsidRDefault="00F532CF" w:rsidP="00F532CF">
      <w:pPr>
        <w:pStyle w:val="PSI-Ttulo1"/>
      </w:pPr>
      <w:bookmarkStart w:id="6" w:name="_Toc228206477"/>
      <w:bookmarkStart w:id="7" w:name="_Toc234686582"/>
      <w:bookmarkStart w:id="8" w:name="_Toc148785071"/>
      <w:r>
        <w:t>Precondiciones</w:t>
      </w:r>
      <w:bookmarkEnd w:id="6"/>
      <w:bookmarkEnd w:id="7"/>
      <w:bookmarkEnd w:id="8"/>
      <w:r>
        <w:t xml:space="preserve"> </w:t>
      </w:r>
    </w:p>
    <w:p w:rsidR="00280F4E" w:rsidRPr="00C81650" w:rsidRDefault="00280F4E" w:rsidP="00C81650">
      <w:pPr>
        <w:pStyle w:val="PSI-Comentario"/>
        <w:rPr>
          <w:i w:val="0"/>
          <w:color w:val="auto"/>
        </w:rPr>
      </w:pPr>
      <w:r w:rsidRPr="00C81650">
        <w:rPr>
          <w:i w:val="0"/>
          <w:color w:val="auto"/>
        </w:rPr>
        <w:t>Precondición 1: el usuario administrativo debe iniciar sesión con un correo de Gmail valido, y que se encuentre en la base de datos del sistema con el rol y permisos necesarios para la modificación de un preinscripto.</w:t>
      </w:r>
    </w:p>
    <w:p w:rsidR="00280F4E" w:rsidRPr="00C81650" w:rsidRDefault="00280F4E" w:rsidP="00C81650">
      <w:pPr>
        <w:pStyle w:val="PSI-Comentario"/>
        <w:rPr>
          <w:i w:val="0"/>
          <w:color w:val="auto"/>
        </w:rPr>
      </w:pPr>
      <w:r w:rsidRPr="00C81650">
        <w:rPr>
          <w:i w:val="0"/>
          <w:color w:val="auto"/>
        </w:rPr>
        <w:t>Precondición 2: Tener al menos un curso que esté o haya estado habilitado para poder cargar preinscriptos</w:t>
      </w:r>
    </w:p>
    <w:p w:rsidR="00280F4E" w:rsidRPr="00C81650" w:rsidRDefault="00280F4E" w:rsidP="00C81650">
      <w:pPr>
        <w:pStyle w:val="PSI-Comentario"/>
        <w:rPr>
          <w:i w:val="0"/>
          <w:color w:val="auto"/>
        </w:rPr>
      </w:pPr>
      <w:r w:rsidRPr="00C81650">
        <w:rPr>
          <w:i w:val="0"/>
          <w:color w:val="auto"/>
        </w:rPr>
        <w:t>Precondición 3: Buscar el curso al cual se encuentra preinscripto el interesado y que se encuentre en la base de datos.</w:t>
      </w:r>
    </w:p>
    <w:p w:rsidR="00F532CF" w:rsidRPr="00C81650" w:rsidRDefault="00280F4E" w:rsidP="00A01F4B">
      <w:pPr>
        <w:pStyle w:val="PSI-Comentario"/>
        <w:rPr>
          <w:i w:val="0"/>
          <w:color w:val="auto"/>
        </w:rPr>
      </w:pPr>
      <w:r w:rsidRPr="00C81650">
        <w:rPr>
          <w:i w:val="0"/>
          <w:color w:val="auto"/>
        </w:rPr>
        <w:t>Precondición 4: una vez que se encuentra el curso, buscar al inscripto del cual se desea modificar sus datos con su numero de DNI o nombre y apellido y que se encuentre en la base de datos.</w:t>
      </w:r>
    </w:p>
    <w:p w:rsidR="00C81650" w:rsidRDefault="00C81650" w:rsidP="00BB462F">
      <w:pPr>
        <w:ind w:left="0" w:firstLine="0"/>
        <w:rPr>
          <w:i/>
          <w:color w:val="548DD4"/>
          <w:lang w:val="es-AR"/>
        </w:rPr>
      </w:pPr>
    </w:p>
    <w:p w:rsidR="00F532CF" w:rsidRDefault="00F532CF" w:rsidP="00F532CF">
      <w:pPr>
        <w:pStyle w:val="PSI-Ttulo1"/>
      </w:pPr>
      <w:bookmarkStart w:id="9" w:name="_Toc228206478"/>
      <w:bookmarkStart w:id="10" w:name="_Toc234686583"/>
      <w:bookmarkStart w:id="11" w:name="_Toc148785072"/>
      <w:r>
        <w:t>Flujo de Eventos Normal</w:t>
      </w:r>
      <w:bookmarkEnd w:id="9"/>
      <w:bookmarkEnd w:id="10"/>
      <w:bookmarkEnd w:id="11"/>
    </w:p>
    <w:p w:rsidR="00A01F4B" w:rsidRDefault="00A01F4B" w:rsidP="00A01F4B">
      <w:pPr>
        <w:pStyle w:val="PSI-Comentario"/>
        <w:numPr>
          <w:ilvl w:val="0"/>
          <w:numId w:val="14"/>
        </w:numPr>
        <w:rPr>
          <w:i w:val="0"/>
          <w:color w:val="auto"/>
        </w:rPr>
      </w:pPr>
      <w:bookmarkStart w:id="12" w:name="_Toc228206479"/>
      <w:bookmarkStart w:id="13" w:name="_Toc234686584"/>
      <w:r>
        <w:rPr>
          <w:i w:val="0"/>
          <w:color w:val="auto"/>
        </w:rPr>
        <w:t>El usuario administrativo selecciona los datos del preinscripto que busco y selecciona “modificar” en la PantallaPrincipalAdmin</w:t>
      </w:r>
    </w:p>
    <w:p w:rsidR="00A01F4B" w:rsidRDefault="00A01F4B" w:rsidP="00A01F4B">
      <w:pPr>
        <w:pStyle w:val="PSI-Comentario"/>
        <w:numPr>
          <w:ilvl w:val="0"/>
          <w:numId w:val="14"/>
        </w:numPr>
        <w:rPr>
          <w:i w:val="0"/>
          <w:color w:val="auto"/>
        </w:rPr>
      </w:pPr>
      <w:r>
        <w:rPr>
          <w:i w:val="0"/>
          <w:color w:val="auto"/>
        </w:rPr>
        <w:t xml:space="preserve">La PantallaPrincipalAdmin </w:t>
      </w:r>
      <w:r w:rsidR="00D17CF5">
        <w:rPr>
          <w:i w:val="0"/>
          <w:color w:val="auto"/>
        </w:rPr>
        <w:t>envía</w:t>
      </w:r>
      <w:r>
        <w:rPr>
          <w:i w:val="0"/>
          <w:color w:val="auto"/>
        </w:rPr>
        <w:t xml:space="preserve"> esto a la InterfazUsuario y la InterfazUsuario al ManejadorPreinscriptos</w:t>
      </w:r>
    </w:p>
    <w:p w:rsidR="00A01F4B" w:rsidRDefault="00A01F4B" w:rsidP="00A01F4B">
      <w:pPr>
        <w:pStyle w:val="PSI-Comentario"/>
        <w:numPr>
          <w:ilvl w:val="0"/>
          <w:numId w:val="14"/>
        </w:numPr>
        <w:rPr>
          <w:i w:val="0"/>
          <w:color w:val="auto"/>
        </w:rPr>
      </w:pPr>
      <w:r>
        <w:rPr>
          <w:i w:val="0"/>
          <w:color w:val="auto"/>
        </w:rPr>
        <w:t>El ManejadorPreinscriptos solicita a la BDKIUSH los datos de este preinscripto</w:t>
      </w:r>
    </w:p>
    <w:p w:rsidR="00A01F4B" w:rsidRDefault="00A01F4B" w:rsidP="00A01F4B">
      <w:pPr>
        <w:pStyle w:val="PSI-Comentario"/>
        <w:numPr>
          <w:ilvl w:val="0"/>
          <w:numId w:val="14"/>
        </w:numPr>
        <w:rPr>
          <w:i w:val="0"/>
          <w:color w:val="auto"/>
        </w:rPr>
      </w:pPr>
      <w:r>
        <w:rPr>
          <w:i w:val="0"/>
          <w:color w:val="auto"/>
        </w:rPr>
        <w:t>La BD devuelve los datos al ManejadorPreinscriptos</w:t>
      </w:r>
    </w:p>
    <w:p w:rsidR="00A01F4B" w:rsidRPr="00A01F4B" w:rsidRDefault="00A01F4B" w:rsidP="00A01F4B">
      <w:pPr>
        <w:pStyle w:val="PSI-Comentario"/>
        <w:numPr>
          <w:ilvl w:val="0"/>
          <w:numId w:val="14"/>
        </w:numPr>
        <w:rPr>
          <w:i w:val="0"/>
          <w:color w:val="auto"/>
        </w:rPr>
      </w:pPr>
      <w:r>
        <w:rPr>
          <w:i w:val="0"/>
          <w:color w:val="auto"/>
        </w:rPr>
        <w:t xml:space="preserve">El </w:t>
      </w:r>
      <w:r w:rsidR="00D17CF5">
        <w:rPr>
          <w:i w:val="0"/>
          <w:color w:val="auto"/>
        </w:rPr>
        <w:t>ManejadorPreinscripto</w:t>
      </w:r>
      <w:r>
        <w:rPr>
          <w:i w:val="0"/>
          <w:color w:val="auto"/>
        </w:rPr>
        <w:t xml:space="preserve"> solicita a la InterfazUsuario desplegar la PantallaCargarPreinscr</w:t>
      </w:r>
      <w:r w:rsidR="00D80C4B">
        <w:rPr>
          <w:i w:val="0"/>
          <w:color w:val="auto"/>
        </w:rPr>
        <w:t>i</w:t>
      </w:r>
      <w:r>
        <w:rPr>
          <w:i w:val="0"/>
          <w:color w:val="auto"/>
        </w:rPr>
        <w:t xml:space="preserve">pto, y la InterfazUsuario a la </w:t>
      </w:r>
      <w:r w:rsidR="00D80C4B">
        <w:rPr>
          <w:i w:val="0"/>
          <w:color w:val="auto"/>
        </w:rPr>
        <w:t>PantallaCargarPreinscripto</w:t>
      </w:r>
    </w:p>
    <w:p w:rsidR="00A01F4B" w:rsidRDefault="00A01F4B" w:rsidP="00A01F4B">
      <w:pPr>
        <w:pStyle w:val="PSI-Comentario"/>
        <w:numPr>
          <w:ilvl w:val="0"/>
          <w:numId w:val="14"/>
        </w:numPr>
        <w:rPr>
          <w:i w:val="0"/>
          <w:color w:val="auto"/>
        </w:rPr>
      </w:pPr>
      <w:r>
        <w:rPr>
          <w:i w:val="0"/>
          <w:color w:val="auto"/>
        </w:rPr>
        <w:t>Se despliega la PantallaCargarPreinscripto con los datos actuales de este preinscripto</w:t>
      </w:r>
    </w:p>
    <w:p w:rsidR="00A01F4B" w:rsidRDefault="00A01F4B" w:rsidP="00A01F4B">
      <w:pPr>
        <w:pStyle w:val="PSI-Comentario"/>
        <w:numPr>
          <w:ilvl w:val="0"/>
          <w:numId w:val="14"/>
        </w:numPr>
        <w:rPr>
          <w:i w:val="0"/>
          <w:color w:val="auto"/>
        </w:rPr>
      </w:pPr>
      <w:r>
        <w:rPr>
          <w:i w:val="0"/>
          <w:color w:val="auto"/>
        </w:rPr>
        <w:t>El usuario administrativo modificar los usuarios que desea actualizar en la PantallaCargarPreinscripto</w:t>
      </w:r>
    </w:p>
    <w:p w:rsidR="00A01F4B" w:rsidRDefault="00A01F4B" w:rsidP="00A01F4B">
      <w:pPr>
        <w:pStyle w:val="PSI-Comentario"/>
        <w:numPr>
          <w:ilvl w:val="0"/>
          <w:numId w:val="14"/>
        </w:numPr>
        <w:rPr>
          <w:i w:val="0"/>
          <w:color w:val="auto"/>
        </w:rPr>
      </w:pPr>
      <w:r>
        <w:rPr>
          <w:i w:val="0"/>
          <w:color w:val="auto"/>
        </w:rPr>
        <w:t xml:space="preserve">El usuario selección “guardar” </w:t>
      </w:r>
    </w:p>
    <w:p w:rsidR="00A01F4B" w:rsidRDefault="00A01F4B" w:rsidP="00A01F4B">
      <w:pPr>
        <w:pStyle w:val="PSI-Comentario"/>
        <w:numPr>
          <w:ilvl w:val="0"/>
          <w:numId w:val="14"/>
        </w:numPr>
        <w:rPr>
          <w:i w:val="0"/>
          <w:color w:val="auto"/>
        </w:rPr>
      </w:pPr>
      <w:r>
        <w:rPr>
          <w:i w:val="0"/>
          <w:color w:val="auto"/>
        </w:rPr>
        <w:t xml:space="preserve">La </w:t>
      </w:r>
      <w:r w:rsidR="00D80C4B">
        <w:rPr>
          <w:i w:val="0"/>
          <w:color w:val="auto"/>
        </w:rPr>
        <w:t>PantallaCargarPreinscripto</w:t>
      </w:r>
      <w:r>
        <w:rPr>
          <w:i w:val="0"/>
          <w:color w:val="auto"/>
        </w:rPr>
        <w:t xml:space="preserve"> </w:t>
      </w:r>
      <w:r w:rsidR="00D80C4B">
        <w:rPr>
          <w:i w:val="0"/>
          <w:color w:val="auto"/>
        </w:rPr>
        <w:t>envía</w:t>
      </w:r>
      <w:r>
        <w:rPr>
          <w:i w:val="0"/>
          <w:color w:val="auto"/>
        </w:rPr>
        <w:t xml:space="preserve"> los datos a la InterfazUsuario</w:t>
      </w:r>
    </w:p>
    <w:p w:rsidR="00A01F4B" w:rsidRDefault="00A01F4B" w:rsidP="00A01F4B">
      <w:pPr>
        <w:pStyle w:val="PSI-Comentario"/>
        <w:numPr>
          <w:ilvl w:val="0"/>
          <w:numId w:val="14"/>
        </w:numPr>
        <w:rPr>
          <w:i w:val="0"/>
          <w:color w:val="auto"/>
        </w:rPr>
      </w:pPr>
      <w:r>
        <w:rPr>
          <w:i w:val="0"/>
          <w:color w:val="auto"/>
        </w:rPr>
        <w:t xml:space="preserve">La InterfazUsuario </w:t>
      </w:r>
      <w:r w:rsidR="00D80C4B">
        <w:rPr>
          <w:i w:val="0"/>
          <w:color w:val="auto"/>
        </w:rPr>
        <w:t>envía</w:t>
      </w:r>
      <w:r>
        <w:rPr>
          <w:i w:val="0"/>
          <w:color w:val="auto"/>
        </w:rPr>
        <w:t xml:space="preserve"> los datos al ManejadorPreinscripto</w:t>
      </w:r>
    </w:p>
    <w:p w:rsidR="00A01F4B" w:rsidRDefault="00A01F4B" w:rsidP="00A01F4B">
      <w:pPr>
        <w:pStyle w:val="PSI-Comentario"/>
        <w:numPr>
          <w:ilvl w:val="0"/>
          <w:numId w:val="14"/>
        </w:numPr>
        <w:rPr>
          <w:i w:val="0"/>
          <w:color w:val="auto"/>
        </w:rPr>
      </w:pPr>
      <w:r>
        <w:rPr>
          <w:i w:val="0"/>
          <w:color w:val="auto"/>
        </w:rPr>
        <w:t>El ManejadorPreinscripto solicita actualizar los datos a la BDKIUSH</w:t>
      </w:r>
    </w:p>
    <w:p w:rsidR="00A01F4B" w:rsidRDefault="00A01F4B" w:rsidP="00A01F4B">
      <w:pPr>
        <w:pStyle w:val="PSI-Comentario"/>
        <w:numPr>
          <w:ilvl w:val="0"/>
          <w:numId w:val="14"/>
        </w:numPr>
        <w:rPr>
          <w:i w:val="0"/>
          <w:color w:val="auto"/>
        </w:rPr>
      </w:pPr>
      <w:r>
        <w:rPr>
          <w:i w:val="0"/>
          <w:color w:val="auto"/>
        </w:rPr>
        <w:t>La BDKIUSH actualiza los datos exitosamente</w:t>
      </w:r>
    </w:p>
    <w:p w:rsidR="00A01F4B" w:rsidRDefault="00A01F4B" w:rsidP="00A01F4B">
      <w:pPr>
        <w:pStyle w:val="PSI-Comentario"/>
        <w:numPr>
          <w:ilvl w:val="0"/>
          <w:numId w:val="14"/>
        </w:numPr>
        <w:rPr>
          <w:i w:val="0"/>
          <w:color w:val="auto"/>
        </w:rPr>
      </w:pPr>
      <w:r>
        <w:rPr>
          <w:i w:val="0"/>
          <w:color w:val="auto"/>
        </w:rPr>
        <w:t xml:space="preserve">El ManejadorPreinscripto </w:t>
      </w:r>
      <w:r w:rsidR="00D80C4B">
        <w:rPr>
          <w:i w:val="0"/>
          <w:color w:val="auto"/>
        </w:rPr>
        <w:t>despliega</w:t>
      </w:r>
      <w:r>
        <w:rPr>
          <w:i w:val="0"/>
          <w:color w:val="auto"/>
        </w:rPr>
        <w:t xml:space="preserve"> el mensaje “guardado exitosamente” en la </w:t>
      </w:r>
      <w:r w:rsidR="00D80C4B">
        <w:rPr>
          <w:i w:val="0"/>
          <w:color w:val="auto"/>
        </w:rPr>
        <w:t>InterfazUsuario</w:t>
      </w:r>
    </w:p>
    <w:p w:rsidR="00A01F4B" w:rsidRPr="00C81650" w:rsidRDefault="00A01F4B" w:rsidP="00A01F4B">
      <w:pPr>
        <w:pStyle w:val="PSI-Comentario"/>
        <w:numPr>
          <w:ilvl w:val="0"/>
          <w:numId w:val="14"/>
        </w:numPr>
        <w:rPr>
          <w:i w:val="0"/>
          <w:color w:val="auto"/>
        </w:rPr>
      </w:pPr>
      <w:r>
        <w:rPr>
          <w:i w:val="0"/>
          <w:color w:val="auto"/>
        </w:rPr>
        <w:t>La InterfazUsuario despliega el mensaje “guardado exitosamente” en la PantallaCargarPreinscripto.</w:t>
      </w:r>
    </w:p>
    <w:p w:rsidR="00F532CF" w:rsidRDefault="00BB462F" w:rsidP="00F532CF">
      <w:pPr>
        <w:pStyle w:val="PSI-Ttulo1"/>
      </w:pPr>
      <w:bookmarkStart w:id="14" w:name="_Toc148785073"/>
      <w:bookmarkEnd w:id="12"/>
      <w:bookmarkEnd w:id="13"/>
      <w:r>
        <w:lastRenderedPageBreak/>
        <w:t>Postcondiciones</w:t>
      </w:r>
      <w:bookmarkEnd w:id="14"/>
      <w:r w:rsidR="00F532CF">
        <w:t xml:space="preserve"> </w:t>
      </w:r>
    </w:p>
    <w:p w:rsidR="00517795" w:rsidRDefault="00517795" w:rsidP="00C81650">
      <w:pPr>
        <w:pStyle w:val="PSI-Comentario"/>
        <w:rPr>
          <w:i w:val="0"/>
          <w:color w:val="auto"/>
        </w:rPr>
      </w:pPr>
      <w:r>
        <w:rPr>
          <w:i w:val="0"/>
          <w:color w:val="auto"/>
        </w:rPr>
        <w:t>En caso de que cambie solo datos del preinscripto solo se actualizarán los cambios en la base de datos.</w:t>
      </w:r>
    </w:p>
    <w:p w:rsidR="00F532CF" w:rsidRPr="002E175C" w:rsidRDefault="00517795" w:rsidP="00C81650">
      <w:pPr>
        <w:pStyle w:val="PSI-Comentario"/>
      </w:pPr>
      <w:r>
        <w:rPr>
          <w:i w:val="0"/>
          <w:color w:val="auto"/>
        </w:rPr>
        <w:t>En caso de que cambie el estado de preinscripto a inscripto no hay postcondiciones inmediatas, pero cuando el usuario administrativo quiera generar un Excel con los inscritos solo aparecerán aquellos que estén en estado de inscripto.</w:t>
      </w:r>
    </w:p>
    <w:p w:rsidR="00F532CF" w:rsidRPr="002E175C" w:rsidRDefault="00F532CF" w:rsidP="00C81650">
      <w:pPr>
        <w:pStyle w:val="PSI-Comentario"/>
      </w:pPr>
    </w:p>
    <w:p w:rsidR="00F532CF" w:rsidRDefault="00F532CF" w:rsidP="00F532CF">
      <w:pPr>
        <w:pStyle w:val="PSI-Ttulo1"/>
      </w:pPr>
      <w:bookmarkStart w:id="15" w:name="_Toc228206480"/>
      <w:bookmarkStart w:id="16" w:name="_Toc234686585"/>
      <w:bookmarkStart w:id="17" w:name="_Toc148785074"/>
      <w:r>
        <w:t>Flujo de Eventos Alternativo</w:t>
      </w:r>
      <w:bookmarkEnd w:id="15"/>
      <w:bookmarkEnd w:id="16"/>
      <w:bookmarkEnd w:id="17"/>
    </w:p>
    <w:p w:rsidR="00ED4BFE" w:rsidRDefault="00ED4BFE" w:rsidP="00ED22F4">
      <w:pPr>
        <w:pStyle w:val="PSI-Comentario"/>
        <w:numPr>
          <w:ilvl w:val="0"/>
          <w:numId w:val="13"/>
        </w:numPr>
        <w:rPr>
          <w:i w:val="0"/>
          <w:color w:val="auto"/>
        </w:rPr>
      </w:pPr>
      <w:r>
        <w:rPr>
          <w:i w:val="0"/>
          <w:color w:val="auto"/>
        </w:rPr>
        <w:t>En caso de que no se encuentre el preinscripto en el curso que se esta buscando se mostrara la opción de “cargar preinscripto” para añadir uno nuevo ya que el que se busca no existe en la base de datos.</w:t>
      </w:r>
    </w:p>
    <w:p w:rsidR="00ED4BFE" w:rsidRDefault="00ED4BFE" w:rsidP="00ED22F4">
      <w:pPr>
        <w:pStyle w:val="PSI-Comentario"/>
        <w:numPr>
          <w:ilvl w:val="0"/>
          <w:numId w:val="13"/>
        </w:numPr>
        <w:rPr>
          <w:i w:val="0"/>
          <w:color w:val="auto"/>
        </w:rPr>
      </w:pPr>
      <w:r>
        <w:rPr>
          <w:i w:val="0"/>
          <w:color w:val="auto"/>
        </w:rPr>
        <w:t>En caso de que se carguen datos erróneos o no compatibles con el tipo de variable de dichos datos se mostrara un mensaje de error.</w:t>
      </w:r>
    </w:p>
    <w:p w:rsidR="00ED4BFE" w:rsidRDefault="00ED4BFE" w:rsidP="00C81650">
      <w:pPr>
        <w:pStyle w:val="PSI-Comentario"/>
        <w:rPr>
          <w:i w:val="0"/>
          <w:color w:val="auto"/>
        </w:rPr>
      </w:pPr>
    </w:p>
    <w:p w:rsidR="00D47214" w:rsidRDefault="00D47214" w:rsidP="00C81650">
      <w:pPr>
        <w:pStyle w:val="PSI-Comentario"/>
        <w:rPr>
          <w:i w:val="0"/>
          <w:color w:val="auto"/>
        </w:rPr>
      </w:pPr>
    </w:p>
    <w:p w:rsidR="00F532CF" w:rsidRDefault="00F532CF" w:rsidP="00F532CF">
      <w:pPr>
        <w:pStyle w:val="PSI-Ttulo1"/>
      </w:pPr>
      <w:bookmarkStart w:id="18" w:name="_Toc228206481"/>
      <w:bookmarkStart w:id="19" w:name="_Toc234686586"/>
      <w:bookmarkStart w:id="20" w:name="_Toc148785075"/>
      <w:r>
        <w:t>Diagramas Asociados</w:t>
      </w:r>
      <w:bookmarkEnd w:id="18"/>
      <w:bookmarkEnd w:id="19"/>
      <w:bookmarkEnd w:id="20"/>
    </w:p>
    <w:p w:rsidR="00F9473E" w:rsidRDefault="00F9473E" w:rsidP="00C81650">
      <w:pPr>
        <w:pStyle w:val="PSI-Comentario"/>
      </w:pPr>
      <w:r>
        <w:t>[Incluir aquí todos los diagramas UML asociados a este documento.]</w:t>
      </w:r>
    </w:p>
    <w:p w:rsidR="00F9473E" w:rsidRDefault="00F9473E" w:rsidP="00C81650">
      <w:pPr>
        <w:pStyle w:val="PSI-Comentario"/>
      </w:pPr>
    </w:p>
    <w:p w:rsidR="00F532CF" w:rsidRDefault="007C39B1" w:rsidP="007C39B1">
      <w:pPr>
        <w:pStyle w:val="PSI-Ttulo2"/>
      </w:pPr>
      <w:bookmarkStart w:id="21" w:name="_Toc148785076"/>
      <w:r>
        <w:t>Diagrama de Casos de Uso</w:t>
      </w:r>
      <w:bookmarkEnd w:id="21"/>
    </w:p>
    <w:p w:rsidR="00ED22F4" w:rsidRDefault="0023198A" w:rsidP="00C81650">
      <w:pPr>
        <w:pStyle w:val="PSI-Comentario"/>
      </w:pPr>
      <w:r w:rsidRPr="0023198A">
        <w:rPr>
          <w:noProof/>
          <w:lang w:val="es-ES"/>
        </w:rPr>
        <w:drawing>
          <wp:inline distT="0" distB="0" distL="0" distR="0" wp14:anchorId="40CE6A4A" wp14:editId="21BB365B">
            <wp:extent cx="5400040" cy="3040380"/>
            <wp:effectExtent l="0" t="0" r="0" b="7620"/>
            <wp:docPr id="4" name="Imagen 3">
              <a:extLst xmlns:a="http://schemas.openxmlformats.org/drawingml/2006/main">
                <a:ext uri="{FF2B5EF4-FFF2-40B4-BE49-F238E27FC236}">
                  <a16:creationId xmlns:a16="http://schemas.microsoft.com/office/drawing/2014/main" id="{FFF328D0-71C3-439F-86B0-61CDB32EF8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FFF328D0-71C3-439F-86B0-61CDB32EF82A}"/>
                        </a:ext>
                      </a:extLst>
                    </pic:cNvPr>
                    <pic:cNvPicPr>
                      <a:picLocks noChangeAspect="1"/>
                    </pic:cNvPicPr>
                  </pic:nvPicPr>
                  <pic:blipFill rotWithShape="1">
                    <a:blip r:embed="rId13"/>
                    <a:srcRect l="2116" r="1026"/>
                    <a:stretch/>
                  </pic:blipFill>
                  <pic:spPr>
                    <a:xfrm>
                      <a:off x="0" y="0"/>
                      <a:ext cx="5400040" cy="3040380"/>
                    </a:xfrm>
                    <a:prstGeom prst="rect">
                      <a:avLst/>
                    </a:prstGeom>
                  </pic:spPr>
                </pic:pic>
              </a:graphicData>
            </a:graphic>
          </wp:inline>
        </w:drawing>
      </w:r>
    </w:p>
    <w:p w:rsidR="00CB4633" w:rsidRDefault="00CB4633" w:rsidP="00C81650">
      <w:pPr>
        <w:pStyle w:val="PSI-Comentario"/>
      </w:pPr>
    </w:p>
    <w:p w:rsidR="007C39B1" w:rsidRDefault="007C39B1" w:rsidP="007C39B1">
      <w:pPr>
        <w:pStyle w:val="PSI-Ttulo2"/>
      </w:pPr>
      <w:bookmarkStart w:id="22" w:name="_Toc148785077"/>
      <w:r>
        <w:lastRenderedPageBreak/>
        <w:t>Diagrama de Secuencia</w:t>
      </w:r>
      <w:bookmarkEnd w:id="22"/>
    </w:p>
    <w:p w:rsidR="00ED22F4" w:rsidRDefault="00ED22F4" w:rsidP="00ED22F4">
      <w:pPr>
        <w:pStyle w:val="PSI-Comentario"/>
      </w:pPr>
      <w:r w:rsidRPr="00C81650">
        <w:rPr>
          <w:noProof/>
        </w:rPr>
        <w:drawing>
          <wp:inline distT="0" distB="0" distL="0" distR="0" wp14:anchorId="6F588A14" wp14:editId="32B60D63">
            <wp:extent cx="5400040" cy="29241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24175"/>
                    </a:xfrm>
                    <a:prstGeom prst="rect">
                      <a:avLst/>
                    </a:prstGeom>
                  </pic:spPr>
                </pic:pic>
              </a:graphicData>
            </a:graphic>
          </wp:inline>
        </w:drawing>
      </w:r>
    </w:p>
    <w:p w:rsidR="00ED22F4" w:rsidRDefault="00ED22F4" w:rsidP="00ED22F4">
      <w:pPr>
        <w:pStyle w:val="PSI-Comentario"/>
      </w:pPr>
      <w:r w:rsidRPr="00C81650">
        <w:rPr>
          <w:noProof/>
        </w:rPr>
        <w:drawing>
          <wp:inline distT="0" distB="0" distL="0" distR="0" wp14:anchorId="0D2C6D01" wp14:editId="7C5E7143">
            <wp:extent cx="5308600" cy="1985420"/>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39" r="1555"/>
                    <a:stretch/>
                  </pic:blipFill>
                  <pic:spPr bwMode="auto">
                    <a:xfrm>
                      <a:off x="0" y="0"/>
                      <a:ext cx="5439763" cy="2034475"/>
                    </a:xfrm>
                    <a:prstGeom prst="rect">
                      <a:avLst/>
                    </a:prstGeom>
                    <a:ln>
                      <a:noFill/>
                    </a:ln>
                    <a:extLst>
                      <a:ext uri="{53640926-AAD7-44D8-BBD7-CCE9431645EC}">
                        <a14:shadowObscured xmlns:a14="http://schemas.microsoft.com/office/drawing/2010/main"/>
                      </a:ext>
                    </a:extLst>
                  </pic:spPr>
                </pic:pic>
              </a:graphicData>
            </a:graphic>
          </wp:inline>
        </w:drawing>
      </w:r>
    </w:p>
    <w:p w:rsidR="00ED22F4" w:rsidRDefault="00ED22F4" w:rsidP="00ED22F4">
      <w:pPr>
        <w:jc w:val="both"/>
      </w:pPr>
    </w:p>
    <w:p w:rsidR="00B64180" w:rsidRPr="00B64180" w:rsidRDefault="00B64180" w:rsidP="00B64180">
      <w:pPr>
        <w:pStyle w:val="PSI-Ttulo2"/>
      </w:pPr>
      <w:bookmarkStart w:id="23" w:name="_Toc148785078"/>
      <w:r w:rsidRPr="00B64180">
        <w:t>Diagrama de Colaboración</w:t>
      </w:r>
      <w:bookmarkEnd w:id="23"/>
    </w:p>
    <w:p w:rsidR="00B64180" w:rsidRPr="00B64180" w:rsidRDefault="00F368E5" w:rsidP="00C81650">
      <w:pPr>
        <w:pStyle w:val="PSI-Comentario"/>
      </w:pPr>
      <w:r>
        <w:t>[</w:t>
      </w:r>
      <w:r w:rsidR="00B64180" w:rsidRPr="00B64180">
        <w:t>Un diagrama de colaboración, se puede decir que es una forma</w:t>
      </w:r>
      <w:r w:rsidR="00B64180">
        <w:t xml:space="preserve"> </w:t>
      </w:r>
      <w:r w:rsidR="00B64180" w:rsidRPr="00B64180">
        <w:t>alternativa al diagrama de secuencias a la hora de mostrar un escenario.</w:t>
      </w:r>
    </w:p>
    <w:p w:rsidR="00B64180" w:rsidRPr="00B64180" w:rsidRDefault="00B64180" w:rsidP="00C81650">
      <w:pPr>
        <w:pStyle w:val="PSI-Comentario"/>
      </w:pPr>
      <w:r w:rsidRPr="00B64180">
        <w:t>Este tipo de diagrama muestra las interacciones que ocurren entre los</w:t>
      </w:r>
      <w:r w:rsidR="00B24DEA">
        <w:t xml:space="preserve"> </w:t>
      </w:r>
      <w:r w:rsidRPr="00B64180">
        <w:t>objetos que participan en una situación determinada.</w:t>
      </w:r>
      <w:r w:rsidR="00B24DEA">
        <w:t xml:space="preserve"> </w:t>
      </w:r>
      <w:r w:rsidRPr="00B64180">
        <w:t>A diferencia del diagrama de secuencia, el diagrama de colaboración se</w:t>
      </w:r>
      <w:r w:rsidR="00B24DEA">
        <w:t xml:space="preserve"> </w:t>
      </w:r>
      <w:r w:rsidRPr="00B64180">
        <w:t>enfoca en la relación entre los objetos y su topología de comunicación.</w:t>
      </w:r>
      <w:r w:rsidR="00B24DEA">
        <w:t xml:space="preserve"> </w:t>
      </w:r>
      <w:r w:rsidRPr="00B64180">
        <w:t>En estos diagramas los mensajes enviados de un objeto a otro se representa</w:t>
      </w:r>
      <w:r w:rsidR="00B24DEA">
        <w:t xml:space="preserve"> </w:t>
      </w:r>
      <w:r w:rsidRPr="00B64180">
        <w:t>mediante flechas, acompañado del nombre del mensaje, los parámetros y</w:t>
      </w:r>
      <w:r w:rsidR="00B24DEA">
        <w:t xml:space="preserve"> </w:t>
      </w:r>
      <w:r w:rsidRPr="00B64180">
        <w:t>la secuencia del mensaje.</w:t>
      </w:r>
    </w:p>
    <w:p w:rsidR="00B64180" w:rsidRPr="007C39B1" w:rsidRDefault="00B64180" w:rsidP="00C81650">
      <w:pPr>
        <w:pStyle w:val="PSI-Comentario"/>
      </w:pPr>
      <w:r w:rsidRPr="00B64180">
        <w:t>Estos diagramas están indicados para mostrar una situación o flujo de</w:t>
      </w:r>
      <w:r w:rsidR="00B24DEA">
        <w:t xml:space="preserve"> </w:t>
      </w:r>
      <w:r w:rsidRPr="00B64180">
        <w:t>programa específico y son considerados uno de los mejores diagramas</w:t>
      </w:r>
      <w:r w:rsidR="00B24DEA">
        <w:t xml:space="preserve"> </w:t>
      </w:r>
      <w:r w:rsidRPr="00B64180">
        <w:t>para mostrar o explicar rápidamente un proceso dentro de la lógica del</w:t>
      </w:r>
      <w:r w:rsidR="00B24DEA">
        <w:t xml:space="preserve"> </w:t>
      </w:r>
      <w:r w:rsidRPr="00B24DEA">
        <w:t>programa.</w:t>
      </w:r>
      <w:r w:rsidR="00F368E5" w:rsidRPr="00F368E5">
        <w:t xml:space="preserve"> </w:t>
      </w:r>
      <w:r w:rsidR="00F368E5">
        <w:t>]</w:t>
      </w:r>
    </w:p>
    <w:p w:rsidR="007C39B1" w:rsidRDefault="00EB62A6" w:rsidP="00B24DEA">
      <w:pPr>
        <w:pStyle w:val="PSI-Normal"/>
        <w:jc w:val="center"/>
      </w:pPr>
      <w:r>
        <w:rPr>
          <w:noProof/>
          <w:lang w:val="es-ES" w:eastAsia="es-ES"/>
        </w:rPr>
        <w:lastRenderedPageBreak/>
        <w:drawing>
          <wp:inline distT="0" distB="0" distL="0" distR="0">
            <wp:extent cx="2613728" cy="3019647"/>
            <wp:effectExtent l="19050" t="0" r="0" b="0"/>
            <wp:docPr id="7" name="6 Imagen" descr="Diagram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1.jpeg"/>
                    <pic:cNvPicPr/>
                  </pic:nvPicPr>
                  <pic:blipFill>
                    <a:blip r:embed="rId16" cstate="print"/>
                    <a:stretch>
                      <a:fillRect/>
                    </a:stretch>
                  </pic:blipFill>
                  <pic:spPr>
                    <a:xfrm>
                      <a:off x="0" y="0"/>
                      <a:ext cx="2616955" cy="3023375"/>
                    </a:xfrm>
                    <a:prstGeom prst="rect">
                      <a:avLst/>
                    </a:prstGeom>
                  </pic:spPr>
                </pic:pic>
              </a:graphicData>
            </a:graphic>
          </wp:inline>
        </w:drawing>
      </w:r>
    </w:p>
    <w:p w:rsidR="00B24DEA" w:rsidRDefault="00B24DEA" w:rsidP="00B24DEA">
      <w:pPr>
        <w:pStyle w:val="PSI-Normal"/>
        <w:jc w:val="center"/>
      </w:pPr>
    </w:p>
    <w:p w:rsidR="00B24DEA" w:rsidRDefault="00B24DEA" w:rsidP="00B24DEA">
      <w:pPr>
        <w:pStyle w:val="PSI-Normal"/>
        <w:jc w:val="center"/>
      </w:pPr>
    </w:p>
    <w:p w:rsidR="00B24DEA" w:rsidRDefault="00B24DEA" w:rsidP="00B24DEA">
      <w:pPr>
        <w:pStyle w:val="PSI-Ttulo2"/>
      </w:pPr>
      <w:bookmarkStart w:id="24" w:name="_Toc148785079"/>
      <w:r>
        <w:t>Diagrama de Estados</w:t>
      </w:r>
      <w:bookmarkEnd w:id="24"/>
    </w:p>
    <w:p w:rsidR="00B24DEA" w:rsidRPr="00B24DEA" w:rsidRDefault="001953ED" w:rsidP="00C81650">
      <w:pPr>
        <w:pStyle w:val="PSI-Comentario"/>
      </w:pPr>
      <w:r>
        <w:t>[</w:t>
      </w:r>
      <w:r w:rsidR="00B24DEA" w:rsidRPr="00B24DEA">
        <w:t>Un estado es una condición durante la vida de un objeto, de forma que</w:t>
      </w:r>
      <w:r w:rsidR="00B24DEA">
        <w:t xml:space="preserve"> </w:t>
      </w:r>
      <w:r w:rsidR="00B24DEA" w:rsidRPr="00B24DEA">
        <w:t>cuando dicha condición se satisface se lleva a cabo alguna acción o se</w:t>
      </w:r>
      <w:r w:rsidR="00B24DEA">
        <w:t xml:space="preserve"> </w:t>
      </w:r>
      <w:r w:rsidR="00B24DEA" w:rsidRPr="00B24DEA">
        <w:t>espera por un evento. El estado de un objeto se puede caracterizar por el</w:t>
      </w:r>
      <w:r w:rsidR="00B24DEA">
        <w:t xml:space="preserve"> </w:t>
      </w:r>
      <w:r w:rsidR="00B24DEA" w:rsidRPr="00B24DEA">
        <w:t>valor de uno o varios de los atributos de su clase, además, el estado de un</w:t>
      </w:r>
      <w:r w:rsidR="00B24DEA">
        <w:t xml:space="preserve"> </w:t>
      </w:r>
      <w:r w:rsidR="00B24DEA" w:rsidRPr="00B24DEA">
        <w:t>objeto también se puede caracterizar por la existencia de un enlace con</w:t>
      </w:r>
      <w:r w:rsidR="00B24DEA">
        <w:t xml:space="preserve"> </w:t>
      </w:r>
      <w:r w:rsidR="00B24DEA" w:rsidRPr="00B24DEA">
        <w:t>otro objeto.</w:t>
      </w:r>
    </w:p>
    <w:p w:rsidR="00B24DEA" w:rsidRPr="00B24DEA" w:rsidRDefault="00B24DEA" w:rsidP="00C81650">
      <w:pPr>
        <w:pStyle w:val="PSI-Comentario"/>
      </w:pPr>
      <w:r w:rsidRPr="00B24DEA">
        <w:t>El diagrama de estados engloba todos los mensajes que un objeto puede</w:t>
      </w:r>
      <w:r>
        <w:t xml:space="preserve"> </w:t>
      </w:r>
      <w:r w:rsidRPr="00B24DEA">
        <w:t>enviar o recibir, en otras palabras es un escenario que representa un</w:t>
      </w:r>
      <w:r>
        <w:t xml:space="preserve"> </w:t>
      </w:r>
      <w:r w:rsidRPr="00B24DEA">
        <w:t>camino dentro de un diagrama.</w:t>
      </w:r>
    </w:p>
    <w:p w:rsidR="00B24DEA" w:rsidRDefault="00B24DEA" w:rsidP="00C81650">
      <w:pPr>
        <w:pStyle w:val="PSI-Comentario"/>
      </w:pPr>
      <w:r w:rsidRPr="00B24DEA">
        <w:t>Como característica de estos diagramas siempre cuentan con dos estados</w:t>
      </w:r>
      <w:r>
        <w:t xml:space="preserve"> </w:t>
      </w:r>
      <w:r w:rsidRPr="00B24DEA">
        <w:t>especiales, el inicial y el final, con la particularidad que este diagrama</w:t>
      </w:r>
      <w:r>
        <w:t xml:space="preserve"> </w:t>
      </w:r>
      <w:r w:rsidRPr="00B24DEA">
        <w:t>puede tener solo un estado inicial pero varios estados finales.</w:t>
      </w:r>
      <w:r>
        <w:t xml:space="preserve"> </w:t>
      </w:r>
      <w:r w:rsidRPr="00B24DEA">
        <w:t>Una transición entre estados representa un cambio de un estado origen a</w:t>
      </w:r>
      <w:r>
        <w:t xml:space="preserve"> </w:t>
      </w:r>
      <w:r w:rsidRPr="00B24DEA">
        <w:t>un estado sucesor destino que podría ser el mismo que el estado origen,</w:t>
      </w:r>
      <w:r>
        <w:t xml:space="preserve"> </w:t>
      </w:r>
      <w:r w:rsidRPr="00B24DEA">
        <w:t>dicho cambio de estado puede estar aparejado con alguna acción.</w:t>
      </w:r>
      <w:r>
        <w:t xml:space="preserve"> </w:t>
      </w:r>
      <w:r w:rsidRPr="00B24DEA">
        <w:t>Además las acciones se asocian a las transiciones y se consideran que</w:t>
      </w:r>
      <w:r>
        <w:t xml:space="preserve"> </w:t>
      </w:r>
      <w:r w:rsidRPr="00B24DEA">
        <w:t>ocurre de forma rápida e ininterrumpible.</w:t>
      </w:r>
      <w:r w:rsidR="001953ED">
        <w:t>]</w:t>
      </w:r>
    </w:p>
    <w:p w:rsidR="00B24DEA" w:rsidRDefault="00B24DEA" w:rsidP="00C81650">
      <w:pPr>
        <w:pStyle w:val="PSI-Comentario"/>
      </w:pPr>
    </w:p>
    <w:p w:rsidR="00B24DEA" w:rsidRDefault="00EB62A6" w:rsidP="0068350E">
      <w:bookmarkStart w:id="25" w:name="_Toc148785080"/>
      <w:r>
        <w:rPr>
          <w:noProof/>
          <w:lang w:eastAsia="es-ES"/>
        </w:rPr>
        <w:drawing>
          <wp:inline distT="0" distB="0" distL="0" distR="0">
            <wp:extent cx="5185691" cy="2301342"/>
            <wp:effectExtent l="19050" t="0" r="0" b="0"/>
            <wp:docPr id="10" name="9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12" cstate="print"/>
                    <a:stretch>
                      <a:fillRect/>
                    </a:stretch>
                  </pic:blipFill>
                  <pic:spPr>
                    <a:xfrm>
                      <a:off x="0" y="0"/>
                      <a:ext cx="5185691" cy="2301342"/>
                    </a:xfrm>
                    <a:prstGeom prst="rect">
                      <a:avLst/>
                    </a:prstGeom>
                  </pic:spPr>
                </pic:pic>
              </a:graphicData>
            </a:graphic>
          </wp:inline>
        </w:drawing>
      </w:r>
      <w:bookmarkStart w:id="26" w:name="_GoBack"/>
      <w:bookmarkEnd w:id="25"/>
      <w:bookmarkEnd w:id="26"/>
    </w:p>
    <w:sectPr w:rsidR="00B24DEA" w:rsidSect="0092483A">
      <w:headerReference w:type="default" r:id="rId17"/>
      <w:footerReference w:type="default" r:id="rId18"/>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12DB" w:rsidRDefault="004F12DB" w:rsidP="00C94FBE">
      <w:pPr>
        <w:spacing w:before="0" w:line="240" w:lineRule="auto"/>
      </w:pPr>
      <w:r>
        <w:separator/>
      </w:r>
    </w:p>
    <w:p w:rsidR="004F12DB" w:rsidRDefault="004F12DB"/>
  </w:endnote>
  <w:endnote w:type="continuationSeparator" w:id="0">
    <w:p w:rsidR="004F12DB" w:rsidRDefault="004F12DB" w:rsidP="00C94FBE">
      <w:pPr>
        <w:spacing w:before="0" w:line="240" w:lineRule="auto"/>
      </w:pPr>
      <w:r>
        <w:continuationSeparator/>
      </w:r>
    </w:p>
    <w:p w:rsidR="004F12DB" w:rsidRDefault="004F12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5E1" w:rsidRDefault="004F12DB"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EndPr/>
      <w:sdtContent>
        <w:r w:rsidR="000900DE">
          <w:rPr>
            <w:lang w:val="es-AR"/>
          </w:rPr>
          <w:t>Bahamonde Yohana, Chuchuy José Martín, Gleadell Carla</w:t>
        </w:r>
      </w:sdtContent>
    </w:sdt>
    <w:r w:rsidR="000900DE">
      <w:rPr>
        <w:noProof/>
        <w:lang w:eastAsia="es-ES"/>
      </w:rPr>
      <mc:AlternateContent>
        <mc:Choice Requires="wpg">
          <w:drawing>
            <wp:anchor distT="0" distB="0" distL="114300" distR="114300" simplePos="0" relativeHeight="251676672" behindDoc="0" locked="0" layoutInCell="0" allowOverlap="1">
              <wp:simplePos x="0" y="0"/>
              <wp:positionH relativeFrom="page">
                <wp:align>center</wp:align>
              </wp:positionH>
              <wp:positionV relativeFrom="page">
                <wp:align>bottom</wp:align>
              </wp:positionV>
              <wp:extent cx="7537450" cy="805180"/>
              <wp:effectExtent l="9525" t="0" r="6350" b="0"/>
              <wp:wrapNone/>
              <wp:docPr id="18"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7450" cy="805180"/>
                        <a:chOff x="8" y="9"/>
                        <a:chExt cx="15823" cy="1439"/>
                      </a:xfrm>
                    </wpg:grpSpPr>
                    <wps:wsp>
                      <wps:cNvPr id="19"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20"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3F97FCE9" id="Group 27" o:spid="_x0000_s1026" style="position:absolute;margin-left:0;margin-top:0;width:593.5pt;height:63.4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" filled="f" stroked="f"/>
              <w10:wrap anchorx="page" anchory="page"/>
            </v:group>
          </w:pict>
        </mc:Fallback>
      </mc:AlternateContent>
    </w:r>
    <w:r w:rsidR="000900DE">
      <w:rPr>
        <w:noProof/>
        <w:lang w:eastAsia="es-ES"/>
      </w:rPr>
      <mc:AlternateContent>
        <mc:Choice Requires="wps">
          <w:drawing>
            <wp:anchor distT="0" distB="0" distL="114300" distR="114300" simplePos="0" relativeHeight="251675648" behindDoc="0" locked="0" layoutInCell="1" allowOverlap="1">
              <wp:simplePos x="0" y="0"/>
              <wp:positionH relativeFrom="leftMargin">
                <wp:align>center</wp:align>
              </wp:positionH>
              <wp:positionV relativeFrom="page">
                <wp:align>bottom</wp:align>
              </wp:positionV>
              <wp:extent cx="90805" cy="793115"/>
              <wp:effectExtent l="10160" t="5715" r="13335" b="10795"/>
              <wp:wrapNone/>
              <wp:docPr id="1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rgbClr val="10207A"/>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5A39A86"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" fillcolor="#10207a" strokecolor="#205867 [1608]">
              <w10:wrap anchorx="margin" anchory="page"/>
            </v:rect>
          </w:pict>
        </mc:Fallback>
      </mc:AlternateContent>
    </w:r>
    <w:r w:rsidR="000900DE">
      <w:rPr>
        <w:noProof/>
        <w:lang w:eastAsia="zh-TW"/>
      </w:rPr>
      <mc:AlternateContent>
        <mc:Choice Requires="wps">
          <w:drawing>
            <wp:anchor distT="0" distB="0" distL="114300" distR="114300" simplePos="0" relativeHeight="251670528" behindDoc="0" locked="0" layoutInCell="1" allowOverlap="1">
              <wp:simplePos x="0" y="0"/>
              <wp:positionH relativeFrom="rightMargin">
                <wp:align>center</wp:align>
              </wp:positionH>
              <wp:positionV relativeFrom="page">
                <wp:align>bottom</wp:align>
              </wp:positionV>
              <wp:extent cx="90805" cy="793115"/>
              <wp:effectExtent l="9525" t="5715" r="13970" b="10795"/>
              <wp:wrapNone/>
              <wp:docPr id="1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rgbClr val="10207A"/>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AA66305"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" fillcolor="#10207a"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EndPr/>
    <w:sdtContent>
      <w:p w:rsidR="0092483A" w:rsidRDefault="000900DE" w:rsidP="0092483A">
        <w:pPr>
          <w:tabs>
            <w:tab w:val="center" w:pos="4252"/>
          </w:tabs>
          <w:spacing w:before="0"/>
        </w:pPr>
        <w:r>
          <w:t>Yield Yielders</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12DB" w:rsidRDefault="004F12DB" w:rsidP="00C94FBE">
      <w:pPr>
        <w:spacing w:before="0" w:line="240" w:lineRule="auto"/>
      </w:pPr>
      <w:r>
        <w:separator/>
      </w:r>
    </w:p>
    <w:p w:rsidR="004F12DB" w:rsidRDefault="004F12DB"/>
  </w:footnote>
  <w:footnote w:type="continuationSeparator" w:id="0">
    <w:p w:rsidR="004F12DB" w:rsidRDefault="004F12DB" w:rsidP="00C94FBE">
      <w:pPr>
        <w:spacing w:before="0" w:line="240" w:lineRule="auto"/>
      </w:pPr>
      <w:r>
        <w:continuationSeparator/>
      </w:r>
    </w:p>
    <w:p w:rsidR="004F12DB" w:rsidRDefault="004F12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4F97" w:rsidRDefault="000900DE">
    <w:pPr>
      <w:pStyle w:val="Encabezado"/>
      <w:rPr>
        <w:rFonts w:asciiTheme="majorHAnsi" w:eastAsiaTheme="majorEastAsia" w:hAnsiTheme="majorHAnsi" w:cstheme="majorBidi"/>
      </w:rPr>
    </w:pPr>
    <w:r>
      <w:rPr>
        <w:noProof/>
      </w:rPr>
      <w:drawing>
        <wp:anchor distT="0" distB="0" distL="114300" distR="114300" simplePos="0" relativeHeight="251679232" behindDoc="0" locked="0" layoutInCell="1" allowOverlap="1" wp14:anchorId="10C83921">
          <wp:simplePos x="0" y="0"/>
          <wp:positionH relativeFrom="column">
            <wp:posOffset>5092064</wp:posOffset>
          </wp:positionH>
          <wp:positionV relativeFrom="paragraph">
            <wp:posOffset>-327388</wp:posOffset>
          </wp:positionV>
          <wp:extent cx="740229" cy="747434"/>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53386" cy="760719"/>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rPr>
      <w:tab/>
      <w:t xml:space="preserve">    </w:t>
    </w:r>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EndPr/>
      <w:sdtContent>
        <w:r w:rsidR="001F4DF3">
          <w:rPr>
            <w:rFonts w:asciiTheme="majorHAnsi" w:eastAsiaTheme="majorEastAsia" w:hAnsiTheme="majorHAnsi" w:cstheme="majorBidi"/>
          </w:rPr>
          <w:t>Caso de Uso 16 Modificar preinscripto</w:t>
        </w:r>
      </w:sdtContent>
    </w:sdt>
  </w:p>
  <w:p w:rsidR="00D255E1" w:rsidRPr="000F4F97" w:rsidRDefault="000900DE" w:rsidP="000900DE">
    <w:pPr>
      <w:pStyle w:val="Encabezado"/>
      <w:tabs>
        <w:tab w:val="clear" w:pos="4252"/>
        <w:tab w:val="clear" w:pos="8504"/>
        <w:tab w:val="left" w:pos="7740"/>
      </w:tabs>
      <w:ind w:left="0" w:firstLine="357"/>
      <w:rPr>
        <w:rFonts w:asciiTheme="majorHAnsi" w:eastAsiaTheme="majorEastAsia" w:hAnsiTheme="majorHAnsi" w:cstheme="majorBidi"/>
        <w:szCs w:val="36"/>
      </w:rPr>
    </w:pPr>
    <w:r>
      <w:rPr>
        <w:noProof/>
      </w:rPr>
      <w:drawing>
        <wp:anchor distT="0" distB="0" distL="114300" distR="114300" simplePos="0" relativeHeight="251671040" behindDoc="0" locked="0" layoutInCell="1" allowOverlap="1" wp14:anchorId="26F2FF32" wp14:editId="5334E918">
          <wp:simplePos x="0" y="0"/>
          <wp:positionH relativeFrom="column">
            <wp:posOffset>-470535</wp:posOffset>
          </wp:positionH>
          <wp:positionV relativeFrom="paragraph">
            <wp:posOffset>-523875</wp:posOffset>
          </wp:positionV>
          <wp:extent cx="772886" cy="752437"/>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785475" cy="764693"/>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szCs w:val="36"/>
        <w:lang w:eastAsia="es-ES"/>
      </w:rPr>
      <mc:AlternateContent>
        <mc:Choice Requires="wps">
          <w:drawing>
            <wp:anchor distT="0" distB="0" distL="114300" distR="114300" simplePos="0" relativeHeight="251680768" behindDoc="0" locked="0" layoutInCell="1" allowOverlap="1">
              <wp:simplePos x="0" y="0"/>
              <wp:positionH relativeFrom="leftMargin">
                <wp:posOffset>494030</wp:posOffset>
              </wp:positionH>
              <wp:positionV relativeFrom="page">
                <wp:posOffset>0</wp:posOffset>
              </wp:positionV>
              <wp:extent cx="90805" cy="789305"/>
              <wp:effectExtent l="13970" t="9525" r="9525" b="10795"/>
              <wp:wrapNone/>
              <wp:docPr id="25"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rgbClr val="10207A"/>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51849D8"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" fillcolor="#10207a" strokecolor="#205867 [1608]">
              <w10:wrap anchorx="margin" anchory="page"/>
            </v:rect>
          </w:pict>
        </mc:Fallback>
      </mc:AlternateContent>
    </w:r>
    <w:r>
      <w:rPr>
        <w:rFonts w:asciiTheme="majorHAnsi" w:eastAsiaTheme="majorEastAsia" w:hAnsiTheme="majorHAnsi" w:cstheme="majorBidi"/>
        <w:noProof/>
        <w:szCs w:val="36"/>
        <w:lang w:eastAsia="es-ES"/>
      </w:rPr>
      <mc:AlternateContent>
        <mc:Choice Requires="wps">
          <w:drawing>
            <wp:anchor distT="0" distB="0" distL="114300" distR="114300" simplePos="0" relativeHeight="251678720" behindDoc="0" locked="0" layoutInCell="1" allowOverlap="1">
              <wp:simplePos x="0" y="0"/>
              <wp:positionH relativeFrom="leftMargin">
                <wp:posOffset>6974840</wp:posOffset>
              </wp:positionH>
              <wp:positionV relativeFrom="page">
                <wp:posOffset>0</wp:posOffset>
              </wp:positionV>
              <wp:extent cx="90805" cy="789940"/>
              <wp:effectExtent l="10160" t="9525" r="13335" b="10160"/>
              <wp:wrapNone/>
              <wp:docPr id="2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rgbClr val="10207A"/>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54E02308"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" fillcolor="#10207a" strokecolor="#205867 [1608]">
              <w10:wrap anchorx="margin" anchory="page"/>
            </v:rect>
          </w:pict>
        </mc:Fallback>
      </mc:AlternateContent>
    </w:r>
    <w:r>
      <w:rPr>
        <w:rFonts w:asciiTheme="majorHAnsi" w:eastAsiaTheme="majorEastAsia" w:hAnsiTheme="majorHAnsi" w:cstheme="majorBidi"/>
        <w:noProof/>
        <w:szCs w:val="36"/>
        <w:lang w:eastAsia="es-ES"/>
      </w:rPr>
      <mc:AlternateContent>
        <mc:Choice Requires="wpg">
          <w:drawing>
            <wp:anchor distT="0" distB="0" distL="114300" distR="114300" simplePos="0" relativeHeight="251679744" behindDoc="0" locked="0" layoutInCell="1" allowOverlap="1">
              <wp:simplePos x="0" y="0"/>
              <wp:positionH relativeFrom="page">
                <wp:align>center</wp:align>
              </wp:positionH>
              <wp:positionV relativeFrom="page">
                <wp:align>top</wp:align>
              </wp:positionV>
              <wp:extent cx="7544435" cy="815340"/>
              <wp:effectExtent l="9525" t="0" r="8890" b="3810"/>
              <wp:wrapNone/>
              <wp:docPr id="21"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4435" cy="815340"/>
                        <a:chOff x="8" y="9"/>
                        <a:chExt cx="15823" cy="1439"/>
                      </a:xfrm>
                    </wpg:grpSpPr>
                    <wps:wsp>
                      <wps:cNvPr id="22"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23"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1192D782" id="Group 35" o:spid="_x0000_s1026" style="position:absolute;margin-left:0;margin-top:0;width:594.0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qPVxAAAANsAAAAPAAAAZHJzL2Rvd25yZXYueG1sRI9Ba8JA&#10;FITvhf6H5RW8FN3UQi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DGyo9XEAAAA2wAAAA8A&#10;AAAAAAAAAAAAAAAABwIAAGRycy9kb3ducmV2LnhtbFBLBQYAAAAAAwADALcAAAD4AgAAAAA=&#10;" filled="f" stroked="f"/>
              <w10:wrap anchorx="page" anchory="page"/>
            </v:group>
          </w:pict>
        </mc:Fallback>
      </mc:AlternateContent>
    </w:r>
    <w:r>
      <w:rPr>
        <w:rFonts w:asciiTheme="majorHAnsi" w:eastAsiaTheme="majorEastAsia" w:hAnsiTheme="majorHAnsi" w:cstheme="majorBidi"/>
        <w:szCs w:val="36"/>
      </w:rPr>
      <w:t xml:space="preserve">    </w: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EndPr/>
      <w:sdtContent>
        <w:r w:rsidR="00B37411">
          <w:rPr>
            <w:rFonts w:asciiTheme="majorHAnsi" w:eastAsiaTheme="majorEastAsia" w:hAnsiTheme="majorHAnsi" w:cstheme="majorBidi"/>
            <w:szCs w:val="36"/>
          </w:rPr>
          <w:t>KIUSH</w:t>
        </w:r>
      </w:sdtContent>
    </w:sdt>
    <w:r w:rsidR="000F4F97">
      <w:rPr>
        <w:rFonts w:asciiTheme="majorHAnsi" w:eastAsiaTheme="majorEastAsia" w:hAnsiTheme="majorHAnsi" w:cstheme="majorBidi"/>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5" w15:restartNumberingAfterBreak="0">
    <w:nsid w:val="1BBB01BB"/>
    <w:multiLevelType w:val="hybridMultilevel"/>
    <w:tmpl w:val="4112A936"/>
    <w:lvl w:ilvl="0" w:tplc="F2BE0E62">
      <w:numFmt w:val="bullet"/>
      <w:lvlText w:val="-"/>
      <w:lvlJc w:val="left"/>
      <w:pPr>
        <w:ind w:left="469" w:hanging="360"/>
      </w:pPr>
      <w:rPr>
        <w:rFonts w:ascii="Calibri" w:eastAsiaTheme="minorHAnsi" w:hAnsi="Calibri" w:cs="Calibri" w:hint="default"/>
      </w:rPr>
    </w:lvl>
    <w:lvl w:ilvl="1" w:tplc="2C0A0003" w:tentative="1">
      <w:start w:val="1"/>
      <w:numFmt w:val="bullet"/>
      <w:lvlText w:val="o"/>
      <w:lvlJc w:val="left"/>
      <w:pPr>
        <w:ind w:left="1189" w:hanging="360"/>
      </w:pPr>
      <w:rPr>
        <w:rFonts w:ascii="Courier New" w:hAnsi="Courier New" w:cs="Courier New" w:hint="default"/>
      </w:rPr>
    </w:lvl>
    <w:lvl w:ilvl="2" w:tplc="2C0A0005" w:tentative="1">
      <w:start w:val="1"/>
      <w:numFmt w:val="bullet"/>
      <w:lvlText w:val=""/>
      <w:lvlJc w:val="left"/>
      <w:pPr>
        <w:ind w:left="1909" w:hanging="360"/>
      </w:pPr>
      <w:rPr>
        <w:rFonts w:ascii="Wingdings" w:hAnsi="Wingdings" w:hint="default"/>
      </w:rPr>
    </w:lvl>
    <w:lvl w:ilvl="3" w:tplc="2C0A0001" w:tentative="1">
      <w:start w:val="1"/>
      <w:numFmt w:val="bullet"/>
      <w:lvlText w:val=""/>
      <w:lvlJc w:val="left"/>
      <w:pPr>
        <w:ind w:left="2629" w:hanging="360"/>
      </w:pPr>
      <w:rPr>
        <w:rFonts w:ascii="Symbol" w:hAnsi="Symbol" w:hint="default"/>
      </w:rPr>
    </w:lvl>
    <w:lvl w:ilvl="4" w:tplc="2C0A0003" w:tentative="1">
      <w:start w:val="1"/>
      <w:numFmt w:val="bullet"/>
      <w:lvlText w:val="o"/>
      <w:lvlJc w:val="left"/>
      <w:pPr>
        <w:ind w:left="3349" w:hanging="360"/>
      </w:pPr>
      <w:rPr>
        <w:rFonts w:ascii="Courier New" w:hAnsi="Courier New" w:cs="Courier New" w:hint="default"/>
      </w:rPr>
    </w:lvl>
    <w:lvl w:ilvl="5" w:tplc="2C0A0005" w:tentative="1">
      <w:start w:val="1"/>
      <w:numFmt w:val="bullet"/>
      <w:lvlText w:val=""/>
      <w:lvlJc w:val="left"/>
      <w:pPr>
        <w:ind w:left="4069" w:hanging="360"/>
      </w:pPr>
      <w:rPr>
        <w:rFonts w:ascii="Wingdings" w:hAnsi="Wingdings" w:hint="default"/>
      </w:rPr>
    </w:lvl>
    <w:lvl w:ilvl="6" w:tplc="2C0A0001" w:tentative="1">
      <w:start w:val="1"/>
      <w:numFmt w:val="bullet"/>
      <w:lvlText w:val=""/>
      <w:lvlJc w:val="left"/>
      <w:pPr>
        <w:ind w:left="4789" w:hanging="360"/>
      </w:pPr>
      <w:rPr>
        <w:rFonts w:ascii="Symbol" w:hAnsi="Symbol" w:hint="default"/>
      </w:rPr>
    </w:lvl>
    <w:lvl w:ilvl="7" w:tplc="2C0A0003" w:tentative="1">
      <w:start w:val="1"/>
      <w:numFmt w:val="bullet"/>
      <w:lvlText w:val="o"/>
      <w:lvlJc w:val="left"/>
      <w:pPr>
        <w:ind w:left="5509" w:hanging="360"/>
      </w:pPr>
      <w:rPr>
        <w:rFonts w:ascii="Courier New" w:hAnsi="Courier New" w:cs="Courier New" w:hint="default"/>
      </w:rPr>
    </w:lvl>
    <w:lvl w:ilvl="8" w:tplc="2C0A0005" w:tentative="1">
      <w:start w:val="1"/>
      <w:numFmt w:val="bullet"/>
      <w:lvlText w:val=""/>
      <w:lvlJc w:val="left"/>
      <w:pPr>
        <w:ind w:left="6229" w:hanging="360"/>
      </w:pPr>
      <w:rPr>
        <w:rFonts w:ascii="Wingdings" w:hAnsi="Wingdings" w:hint="default"/>
      </w:rPr>
    </w:lvl>
  </w:abstractNum>
  <w:abstractNum w:abstractNumId="6" w15:restartNumberingAfterBreak="0">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7" w15:restartNumberingAfterBreak="0">
    <w:nsid w:val="319D01AD"/>
    <w:multiLevelType w:val="hybridMultilevel"/>
    <w:tmpl w:val="7A3003A6"/>
    <w:lvl w:ilvl="0" w:tplc="7268643A">
      <w:start w:val="1"/>
      <w:numFmt w:val="decimal"/>
      <w:lvlText w:val="%1."/>
      <w:lvlJc w:val="left"/>
      <w:pPr>
        <w:ind w:left="469" w:hanging="360"/>
      </w:pPr>
      <w:rPr>
        <w:rFonts w:hint="default"/>
      </w:rPr>
    </w:lvl>
    <w:lvl w:ilvl="1" w:tplc="2C0A0019" w:tentative="1">
      <w:start w:val="1"/>
      <w:numFmt w:val="lowerLetter"/>
      <w:lvlText w:val="%2."/>
      <w:lvlJc w:val="left"/>
      <w:pPr>
        <w:ind w:left="1189" w:hanging="360"/>
      </w:pPr>
    </w:lvl>
    <w:lvl w:ilvl="2" w:tplc="2C0A001B" w:tentative="1">
      <w:start w:val="1"/>
      <w:numFmt w:val="lowerRoman"/>
      <w:lvlText w:val="%3."/>
      <w:lvlJc w:val="right"/>
      <w:pPr>
        <w:ind w:left="1909" w:hanging="180"/>
      </w:pPr>
    </w:lvl>
    <w:lvl w:ilvl="3" w:tplc="2C0A000F" w:tentative="1">
      <w:start w:val="1"/>
      <w:numFmt w:val="decimal"/>
      <w:lvlText w:val="%4."/>
      <w:lvlJc w:val="left"/>
      <w:pPr>
        <w:ind w:left="2629" w:hanging="360"/>
      </w:pPr>
    </w:lvl>
    <w:lvl w:ilvl="4" w:tplc="2C0A0019" w:tentative="1">
      <w:start w:val="1"/>
      <w:numFmt w:val="lowerLetter"/>
      <w:lvlText w:val="%5."/>
      <w:lvlJc w:val="left"/>
      <w:pPr>
        <w:ind w:left="3349" w:hanging="360"/>
      </w:pPr>
    </w:lvl>
    <w:lvl w:ilvl="5" w:tplc="2C0A001B" w:tentative="1">
      <w:start w:val="1"/>
      <w:numFmt w:val="lowerRoman"/>
      <w:lvlText w:val="%6."/>
      <w:lvlJc w:val="right"/>
      <w:pPr>
        <w:ind w:left="4069" w:hanging="180"/>
      </w:pPr>
    </w:lvl>
    <w:lvl w:ilvl="6" w:tplc="2C0A000F" w:tentative="1">
      <w:start w:val="1"/>
      <w:numFmt w:val="decimal"/>
      <w:lvlText w:val="%7."/>
      <w:lvlJc w:val="left"/>
      <w:pPr>
        <w:ind w:left="4789" w:hanging="360"/>
      </w:pPr>
    </w:lvl>
    <w:lvl w:ilvl="7" w:tplc="2C0A0019" w:tentative="1">
      <w:start w:val="1"/>
      <w:numFmt w:val="lowerLetter"/>
      <w:lvlText w:val="%8."/>
      <w:lvlJc w:val="left"/>
      <w:pPr>
        <w:ind w:left="5509" w:hanging="360"/>
      </w:pPr>
    </w:lvl>
    <w:lvl w:ilvl="8" w:tplc="2C0A001B" w:tentative="1">
      <w:start w:val="1"/>
      <w:numFmt w:val="lowerRoman"/>
      <w:lvlText w:val="%9."/>
      <w:lvlJc w:val="right"/>
      <w:pPr>
        <w:ind w:left="6229" w:hanging="180"/>
      </w:pPr>
    </w:lvl>
  </w:abstractNum>
  <w:abstractNum w:abstractNumId="8" w15:restartNumberingAfterBreak="0">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0"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abstractNumId w:val="6"/>
  </w:num>
  <w:num w:numId="2">
    <w:abstractNumId w:val="8"/>
  </w:num>
  <w:num w:numId="3">
    <w:abstractNumId w:val="8"/>
  </w:num>
  <w:num w:numId="4">
    <w:abstractNumId w:val="8"/>
  </w:num>
  <w:num w:numId="5">
    <w:abstractNumId w:val="1"/>
  </w:num>
  <w:num w:numId="6">
    <w:abstractNumId w:val="2"/>
  </w:num>
  <w:num w:numId="7">
    <w:abstractNumId w:val="3"/>
  </w:num>
  <w:num w:numId="8">
    <w:abstractNumId w:val="0"/>
  </w:num>
  <w:num w:numId="9">
    <w:abstractNumId w:val="10"/>
  </w:num>
  <w:num w:numId="10">
    <w:abstractNumId w:val="11"/>
  </w:num>
  <w:num w:numId="11">
    <w:abstractNumId w:val="4"/>
  </w:num>
  <w:num w:numId="12">
    <w:abstractNumId w:val="9"/>
  </w:num>
  <w:num w:numId="13">
    <w:abstractNumId w:val="5"/>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o:colormru v:ext="edit" colors="#4bacc6,#10207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0DE"/>
    <w:rsid w:val="00011BED"/>
    <w:rsid w:val="00017EFE"/>
    <w:rsid w:val="00026B02"/>
    <w:rsid w:val="00045F1A"/>
    <w:rsid w:val="00063180"/>
    <w:rsid w:val="00066EA1"/>
    <w:rsid w:val="00087F53"/>
    <w:rsid w:val="000900DE"/>
    <w:rsid w:val="00092BC0"/>
    <w:rsid w:val="00092C6D"/>
    <w:rsid w:val="000A0FE7"/>
    <w:rsid w:val="000C4C42"/>
    <w:rsid w:val="000C4E31"/>
    <w:rsid w:val="000D4C6E"/>
    <w:rsid w:val="000D5151"/>
    <w:rsid w:val="000F1888"/>
    <w:rsid w:val="000F4F97"/>
    <w:rsid w:val="000F79DF"/>
    <w:rsid w:val="0010416D"/>
    <w:rsid w:val="001163FF"/>
    <w:rsid w:val="0012205F"/>
    <w:rsid w:val="001410A7"/>
    <w:rsid w:val="00144AE4"/>
    <w:rsid w:val="00150702"/>
    <w:rsid w:val="00183953"/>
    <w:rsid w:val="00185A46"/>
    <w:rsid w:val="00191198"/>
    <w:rsid w:val="001950C8"/>
    <w:rsid w:val="001953ED"/>
    <w:rsid w:val="001A2EE6"/>
    <w:rsid w:val="001C6104"/>
    <w:rsid w:val="001C799E"/>
    <w:rsid w:val="001F4DF3"/>
    <w:rsid w:val="001F5F92"/>
    <w:rsid w:val="0020621B"/>
    <w:rsid w:val="00217A70"/>
    <w:rsid w:val="00224B75"/>
    <w:rsid w:val="0023198A"/>
    <w:rsid w:val="00253D2B"/>
    <w:rsid w:val="00266C42"/>
    <w:rsid w:val="00280F4E"/>
    <w:rsid w:val="00295CA9"/>
    <w:rsid w:val="002A41AA"/>
    <w:rsid w:val="002B506A"/>
    <w:rsid w:val="002B5AF9"/>
    <w:rsid w:val="002D0CCB"/>
    <w:rsid w:val="002E0AB6"/>
    <w:rsid w:val="002E7874"/>
    <w:rsid w:val="002F1461"/>
    <w:rsid w:val="003130E3"/>
    <w:rsid w:val="00313D10"/>
    <w:rsid w:val="003149A1"/>
    <w:rsid w:val="003163C6"/>
    <w:rsid w:val="00344258"/>
    <w:rsid w:val="00346864"/>
    <w:rsid w:val="0034690E"/>
    <w:rsid w:val="00350E39"/>
    <w:rsid w:val="003560F2"/>
    <w:rsid w:val="00363FD1"/>
    <w:rsid w:val="003841FD"/>
    <w:rsid w:val="00397566"/>
    <w:rsid w:val="003B7F1F"/>
    <w:rsid w:val="003C54B1"/>
    <w:rsid w:val="003E12FE"/>
    <w:rsid w:val="0040066E"/>
    <w:rsid w:val="004525FF"/>
    <w:rsid w:val="004807AF"/>
    <w:rsid w:val="00484C92"/>
    <w:rsid w:val="004A54C8"/>
    <w:rsid w:val="004C5D7E"/>
    <w:rsid w:val="004D45CD"/>
    <w:rsid w:val="004D5185"/>
    <w:rsid w:val="004E4935"/>
    <w:rsid w:val="004F12DB"/>
    <w:rsid w:val="004F4D25"/>
    <w:rsid w:val="005017FA"/>
    <w:rsid w:val="005046A5"/>
    <w:rsid w:val="00504A67"/>
    <w:rsid w:val="00511D9A"/>
    <w:rsid w:val="00515617"/>
    <w:rsid w:val="00517795"/>
    <w:rsid w:val="00561B1D"/>
    <w:rsid w:val="00564033"/>
    <w:rsid w:val="00570F4F"/>
    <w:rsid w:val="005857BB"/>
    <w:rsid w:val="0059596F"/>
    <w:rsid w:val="0059632A"/>
    <w:rsid w:val="00597A23"/>
    <w:rsid w:val="005A0664"/>
    <w:rsid w:val="005A52A2"/>
    <w:rsid w:val="005B5AEE"/>
    <w:rsid w:val="005B6373"/>
    <w:rsid w:val="005E76A4"/>
    <w:rsid w:val="005F133C"/>
    <w:rsid w:val="005F5429"/>
    <w:rsid w:val="005F60BA"/>
    <w:rsid w:val="006124BF"/>
    <w:rsid w:val="00616A6E"/>
    <w:rsid w:val="006177BF"/>
    <w:rsid w:val="00653C38"/>
    <w:rsid w:val="0068350E"/>
    <w:rsid w:val="006919D5"/>
    <w:rsid w:val="006A2495"/>
    <w:rsid w:val="006B3371"/>
    <w:rsid w:val="006D0E55"/>
    <w:rsid w:val="006E3853"/>
    <w:rsid w:val="006F3234"/>
    <w:rsid w:val="0070494E"/>
    <w:rsid w:val="00705C02"/>
    <w:rsid w:val="00710BA6"/>
    <w:rsid w:val="00711DF8"/>
    <w:rsid w:val="007447BE"/>
    <w:rsid w:val="007A33C6"/>
    <w:rsid w:val="007B151B"/>
    <w:rsid w:val="007B2E53"/>
    <w:rsid w:val="007C39B1"/>
    <w:rsid w:val="007C742C"/>
    <w:rsid w:val="007D7477"/>
    <w:rsid w:val="007E65AD"/>
    <w:rsid w:val="007E66A5"/>
    <w:rsid w:val="007F38C0"/>
    <w:rsid w:val="00801130"/>
    <w:rsid w:val="00816B5F"/>
    <w:rsid w:val="00817955"/>
    <w:rsid w:val="00822C20"/>
    <w:rsid w:val="00824952"/>
    <w:rsid w:val="008539BD"/>
    <w:rsid w:val="00861B8F"/>
    <w:rsid w:val="008652EE"/>
    <w:rsid w:val="00866124"/>
    <w:rsid w:val="00866435"/>
    <w:rsid w:val="00867DE9"/>
    <w:rsid w:val="00870574"/>
    <w:rsid w:val="00885BB2"/>
    <w:rsid w:val="008860FE"/>
    <w:rsid w:val="008970F4"/>
    <w:rsid w:val="008B1983"/>
    <w:rsid w:val="008B3B0F"/>
    <w:rsid w:val="008C36AB"/>
    <w:rsid w:val="008E48FB"/>
    <w:rsid w:val="008F02FD"/>
    <w:rsid w:val="00903F2C"/>
    <w:rsid w:val="00904CB6"/>
    <w:rsid w:val="0092483A"/>
    <w:rsid w:val="00942049"/>
    <w:rsid w:val="0096683E"/>
    <w:rsid w:val="0098045E"/>
    <w:rsid w:val="00993BB5"/>
    <w:rsid w:val="009A3173"/>
    <w:rsid w:val="009C4F65"/>
    <w:rsid w:val="009E25EF"/>
    <w:rsid w:val="009E4DA8"/>
    <w:rsid w:val="009F4449"/>
    <w:rsid w:val="00A01F4B"/>
    <w:rsid w:val="00A0436A"/>
    <w:rsid w:val="00A12B5B"/>
    <w:rsid w:val="00A13DBA"/>
    <w:rsid w:val="00A2496D"/>
    <w:rsid w:val="00A2757B"/>
    <w:rsid w:val="00A45630"/>
    <w:rsid w:val="00A50ABB"/>
    <w:rsid w:val="00A670E3"/>
    <w:rsid w:val="00AC76CE"/>
    <w:rsid w:val="00AD2232"/>
    <w:rsid w:val="00AD750A"/>
    <w:rsid w:val="00AE0C53"/>
    <w:rsid w:val="00AF6C07"/>
    <w:rsid w:val="00B01480"/>
    <w:rsid w:val="00B0695A"/>
    <w:rsid w:val="00B071F2"/>
    <w:rsid w:val="00B138FE"/>
    <w:rsid w:val="00B144C2"/>
    <w:rsid w:val="00B20663"/>
    <w:rsid w:val="00B21F60"/>
    <w:rsid w:val="00B24DEA"/>
    <w:rsid w:val="00B251C8"/>
    <w:rsid w:val="00B32896"/>
    <w:rsid w:val="00B36B62"/>
    <w:rsid w:val="00B37411"/>
    <w:rsid w:val="00B64180"/>
    <w:rsid w:val="00B77F48"/>
    <w:rsid w:val="00B92D9A"/>
    <w:rsid w:val="00BA699A"/>
    <w:rsid w:val="00BB23C2"/>
    <w:rsid w:val="00BB462F"/>
    <w:rsid w:val="00BB4A41"/>
    <w:rsid w:val="00BB6AAE"/>
    <w:rsid w:val="00BB7855"/>
    <w:rsid w:val="00BC31E6"/>
    <w:rsid w:val="00BC5404"/>
    <w:rsid w:val="00C05700"/>
    <w:rsid w:val="00C23F8C"/>
    <w:rsid w:val="00C24CDC"/>
    <w:rsid w:val="00C26C78"/>
    <w:rsid w:val="00C42873"/>
    <w:rsid w:val="00C46234"/>
    <w:rsid w:val="00C50315"/>
    <w:rsid w:val="00C5135E"/>
    <w:rsid w:val="00C6733A"/>
    <w:rsid w:val="00C67EBC"/>
    <w:rsid w:val="00C7670E"/>
    <w:rsid w:val="00C81650"/>
    <w:rsid w:val="00C872BB"/>
    <w:rsid w:val="00C94FBE"/>
    <w:rsid w:val="00C97237"/>
    <w:rsid w:val="00C97238"/>
    <w:rsid w:val="00CB1140"/>
    <w:rsid w:val="00CB2CC9"/>
    <w:rsid w:val="00CB4633"/>
    <w:rsid w:val="00CD323E"/>
    <w:rsid w:val="00CE0252"/>
    <w:rsid w:val="00CE0C6E"/>
    <w:rsid w:val="00CE7C8F"/>
    <w:rsid w:val="00CE7F5B"/>
    <w:rsid w:val="00D01B23"/>
    <w:rsid w:val="00D06E99"/>
    <w:rsid w:val="00D15FB2"/>
    <w:rsid w:val="00D17CF5"/>
    <w:rsid w:val="00D2105A"/>
    <w:rsid w:val="00D255E1"/>
    <w:rsid w:val="00D47214"/>
    <w:rsid w:val="00D649B2"/>
    <w:rsid w:val="00D80C4B"/>
    <w:rsid w:val="00D80E83"/>
    <w:rsid w:val="00DA08B9"/>
    <w:rsid w:val="00DA284A"/>
    <w:rsid w:val="00DD0159"/>
    <w:rsid w:val="00DD5A70"/>
    <w:rsid w:val="00E01FEC"/>
    <w:rsid w:val="00E037C9"/>
    <w:rsid w:val="00E34178"/>
    <w:rsid w:val="00E36A01"/>
    <w:rsid w:val="00E41820"/>
    <w:rsid w:val="00E41E7A"/>
    <w:rsid w:val="00E438FE"/>
    <w:rsid w:val="00E5392A"/>
    <w:rsid w:val="00E67DB5"/>
    <w:rsid w:val="00E7708C"/>
    <w:rsid w:val="00E8096E"/>
    <w:rsid w:val="00E84E25"/>
    <w:rsid w:val="00E93312"/>
    <w:rsid w:val="00EA6844"/>
    <w:rsid w:val="00EA7D8C"/>
    <w:rsid w:val="00EB62A6"/>
    <w:rsid w:val="00ED22F4"/>
    <w:rsid w:val="00ED4312"/>
    <w:rsid w:val="00ED4BFE"/>
    <w:rsid w:val="00EE0084"/>
    <w:rsid w:val="00EF4C85"/>
    <w:rsid w:val="00F0376C"/>
    <w:rsid w:val="00F045A2"/>
    <w:rsid w:val="00F1417F"/>
    <w:rsid w:val="00F163F8"/>
    <w:rsid w:val="00F1687A"/>
    <w:rsid w:val="00F36808"/>
    <w:rsid w:val="00F368E5"/>
    <w:rsid w:val="00F438B1"/>
    <w:rsid w:val="00F532CF"/>
    <w:rsid w:val="00F54DA6"/>
    <w:rsid w:val="00F6748E"/>
    <w:rsid w:val="00F771E5"/>
    <w:rsid w:val="00F813E9"/>
    <w:rsid w:val="00F815F5"/>
    <w:rsid w:val="00F926BE"/>
    <w:rsid w:val="00F9473E"/>
    <w:rsid w:val="00FC4195"/>
    <w:rsid w:val="00FD679B"/>
    <w:rsid w:val="00FE7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acc6,#10207a"/>
    </o:shapedefaults>
    <o:shapelayout v:ext="edit">
      <o:idmap v:ext="edit" data="1"/>
    </o:shapelayout>
  </w:shapeDefaults>
  <w:decimalSymbol w:val=","/>
  <w:listSeparator w:val=";"/>
  <w15:docId w15:val="{E609B65B-1670-42A0-9791-ADC1359D0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C81650"/>
    <w:pPr>
      <w:tabs>
        <w:tab w:val="left" w:pos="0"/>
      </w:tabs>
      <w:spacing w:before="0" w:line="240" w:lineRule="auto"/>
      <w:ind w:left="115" w:hanging="6"/>
      <w:jc w:val="both"/>
    </w:pPr>
    <w:rPr>
      <w:i/>
      <w:color w:val="548DD4"/>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F1687A"/>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8B3B0F"/>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B92D9A"/>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B92D9A"/>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pPr>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6132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UARIOS\GOOGLE\Sistemas\4a&#241;o\LaboratoriodeDesarrollodeSoftware\LDS2023\Fase%202\Especificacion%20de%20casos%20de%20uso\Plantilla%20Especificacion%20Caso%20de%20Us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165DFD-5DA6-4222-89B6-783CD3049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Especificacion Caso de Uso.dotx</Template>
  <TotalTime>102</TotalTime>
  <Pages>1</Pages>
  <Words>1148</Words>
  <Characters>6319</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Caso de Uso 16 Modificar preinscripto</vt:lpstr>
    </vt:vector>
  </TitlesOfParts>
  <Company>Bahamonde Yohana, Chuchuy José Martín, Gleadell Carla</Company>
  <LinksUpToDate>false</LinksUpToDate>
  <CharactersWithSpaces>7453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Caso de Uso 16 Modificar preinscripto</dc:title>
  <dc:subject>KIUSH</dc:subject>
  <dc:creator>Yield Yielders</dc:creator>
  <cp:keywords/>
  <dc:description/>
  <cp:lastModifiedBy>Carla</cp:lastModifiedBy>
  <cp:revision>13</cp:revision>
  <dcterms:created xsi:type="dcterms:W3CDTF">2023-10-16T23:30:00Z</dcterms:created>
  <dcterms:modified xsi:type="dcterms:W3CDTF">2023-10-21T16:06:00Z</dcterms:modified>
</cp:coreProperties>
</file>