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C46EA74">
      <w:r w:rsidR="36382A4C">
        <w:rPr/>
        <w:t>2.1 Prompt B:</w:t>
      </w:r>
    </w:p>
    <w:p w:rsidR="36382A4C" w:rsidP="50E94083" w:rsidRDefault="36382A4C" w14:paraId="5EBEC4B2" w14:textId="25BB1102">
      <w:pPr>
        <w:spacing w:before="0" w:beforeAutospacing="off" w:after="0" w:afterAutospacing="off"/>
      </w:pPr>
      <w:r w:rsidRPr="50E94083" w:rsidR="36382A4C">
        <w:rPr>
          <w:rFonts w:ascii="Arial" w:hAnsi="Arial" w:eastAsia="Arial" w:cs="Arial"/>
          <w:b w:val="0"/>
          <w:bCs w:val="0"/>
          <w:i w:val="0"/>
          <w:iCs w:val="0"/>
          <w:strike w:val="0"/>
          <w:dstrike w:val="0"/>
          <w:noProof w:val="0"/>
          <w:color w:val="000000" w:themeColor="text1" w:themeTint="FF" w:themeShade="FF"/>
          <w:sz w:val="22"/>
          <w:szCs w:val="22"/>
          <w:u w:val="none"/>
          <w:lang w:val="en-US"/>
        </w:rPr>
        <w:t>Create a vibrant engraved illustration of a lush, tropical jungle at night, illuminated by glowing neon flowers. The artwork should feature bold, decisive engraved lines to define the detailed shapes of the leaves and blossoms. Use strong contrast between the deep, etched purple shadows and the bright pinks, oranges, and greens that radiate from the vegetation. Arrange the elements to convey a sense of motion, as if the wind is sweeping through the foliage.</w:t>
      </w:r>
    </w:p>
    <w:p w:rsidR="36382A4C" w:rsidP="50E94083" w:rsidRDefault="36382A4C" w14:paraId="262133F0" w14:textId="60E9F2A0">
      <w:pPr>
        <w:spacing w:before="0" w:beforeAutospacing="off" w:after="0" w:afterAutospacing="off"/>
      </w:pPr>
      <w:r w:rsidRPr="50E94083" w:rsidR="36382A4C">
        <w:rPr>
          <w:rFonts w:ascii="Arial" w:hAnsi="Arial" w:eastAsia="Arial" w:cs="Arial"/>
          <w:b w:val="0"/>
          <w:bCs w:val="0"/>
          <w:i w:val="0"/>
          <w:iCs w:val="0"/>
          <w:strike w:val="0"/>
          <w:dstrike w:val="0"/>
          <w:noProof w:val="0"/>
          <w:color w:val="000000" w:themeColor="text1" w:themeTint="FF" w:themeShade="FF"/>
          <w:sz w:val="22"/>
          <w:szCs w:val="22"/>
          <w:u w:val="none"/>
          <w:lang w:val="en-US"/>
        </w:rPr>
        <w:t>The medium is a fine metal engraving plate or high‑quality engraving board, allowing for crisp, clean incisions. The image is built through layered carving, beginning with broad, light lines to establish the forms and gradually intensifying the cuts to create saturated, luminous areas and atmospheric depth. The final piece should feel energized and dynamic, with the engraved textures enhancing the glowing nighttime environment.</w:t>
      </w:r>
    </w:p>
    <w:p w:rsidR="50E94083" w:rsidRDefault="50E94083" w14:paraId="2726A657" w14:textId="665FC743"/>
    <w:p w:rsidR="50E94083" w:rsidRDefault="50E94083" w14:paraId="42014642" w14:textId="107D35D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4C739D"/>
    <w:rsid w:val="1B4C739D"/>
    <w:rsid w:val="36382A4C"/>
    <w:rsid w:val="50E94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C655"/>
  <w15:chartTrackingRefBased/>
  <w15:docId w15:val="{5991B403-3DC7-4ABE-8BB7-15D58093ED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2026-03-09T23:21:39.2437621Z</dcterms:created>
  <dcterms:modified xsi:type="dcterms:W3CDTF">2026-03-09T23:22:19.6882588Z</dcterms:modified>
  <dc:creator>Reinhardt, Carlee</dc:creator>
  <lastModifiedBy>Reinhardt, Carlee</lastModifiedBy>
</coreProperties>
</file>