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65F3677" w:rsidRDefault="665F3677" w14:paraId="2346CD5E" w14:textId="018528EC">
      <w:r w:rsidR="665F3677">
        <w:rPr/>
        <w:t>1.2 Prompt Created:</w:t>
      </w:r>
    </w:p>
    <w:p w:rsidR="665F3677" w:rsidRDefault="665F3677" w14:paraId="60949D53" w14:textId="57399C17">
      <w:r w:rsidRPr="18B81C2E" w:rsidR="665F367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18B81C2E" w:rsidR="665F3677">
        <w:rPr>
          <w:rFonts w:ascii="Arial" w:hAnsi="Arial" w:eastAsia="Arial" w:cs="Arial"/>
          <w:b w:val="0"/>
          <w:bCs w:val="0"/>
          <w:i w:val="0"/>
          <w:iCs w:val="0"/>
          <w:strike w:val="0"/>
          <w:dstrike w:val="0"/>
          <w:noProof w:val="0"/>
          <w:color w:val="222222"/>
          <w:sz w:val="22"/>
          <w:szCs w:val="22"/>
          <w:u w:val="none"/>
          <w:lang w:val="en-US"/>
        </w:rPr>
        <w:t>Create a minimalist black-and-white profile portrait of a person facing sideways, using clean contour and implied lines to define facial features, hair, and neck. Use irregular and directional linework to suggest texture in the hair while keeping the background blank to emphasize positive and negative space. Focus on organic shapes with subtle value contrast, adding darker areas in clothing or accessories but avoiding heavy shading, hatching, or cross-hatching. Keep the artwork 2D with limited depth, relying on positioning and proportion to suggest space. Use a monochromatic palette with simple tones to create a calm, observational mood, capturing a still moment with minimal implied motion and smooth linework that suggests volume and form without detailed shading.</w:t>
      </w:r>
    </w:p>
    <w:p w:rsidR="18B81C2E" w:rsidP="18B81C2E" w:rsidRDefault="18B81C2E" w14:paraId="05349D52" w14:textId="26FD1376">
      <w:pPr>
        <w:shd w:val="clear" w:color="auto" w:fill="FFFFFF" w:themeFill="background1"/>
        <w:spacing w:before="0" w:beforeAutospacing="off" w:after="0" w:afterAutospacing="off"/>
      </w:pPr>
    </w:p>
    <w:p w:rsidR="18B81C2E" w:rsidRDefault="18B81C2E" w14:paraId="7FDE9016" w14:textId="5670D8F8"/>
    <w:p w:rsidR="18B81C2E" w:rsidRDefault="18B81C2E" w14:paraId="7D730E11" w14:textId="36DCCA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E9AD1D"/>
    <w:rsid w:val="18B81C2E"/>
    <w:rsid w:val="64E9AD1D"/>
    <w:rsid w:val="665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C8B0"/>
  <w15:chartTrackingRefBased/>
  <w15:docId w15:val="{65300601-C38B-4EBB-9B7A-89F4956319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2026-02-18T23:50:55.5527769Z</dcterms:created>
  <dcterms:modified xsi:type="dcterms:W3CDTF">2026-02-18T23:51:35.8907390Z</dcterms:modified>
  <dc:creator>Reinhardt, Carlee</dc:creator>
  <lastModifiedBy>Reinhardt, Carlee</lastModifiedBy>
</coreProperties>
</file>