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EB5F3" w14:textId="77777777" w:rsidR="001B0E5C" w:rsidRDefault="001B0E5C">
      <w:pPr>
        <w:pStyle w:val="eyebrow"/>
      </w:pPr>
      <w:r>
        <w:t>MANUAL DE USUARIO · PERLITAS WEBAPP</w:t>
      </w:r>
    </w:p>
    <w:p w14:paraId="7DE6D59C" w14:textId="77777777" w:rsidR="001B0E5C" w:rsidRDefault="001B0E5C">
      <w:pPr>
        <w:pStyle w:val="Heading1"/>
        <w:rPr>
          <w:rFonts w:eastAsia="Times New Roman"/>
        </w:rPr>
      </w:pPr>
      <w:r>
        <w:rPr>
          <w:rFonts w:eastAsia="Times New Roman"/>
        </w:rPr>
        <w:t>Escenarios de presupuesto y cuentas contables</w:t>
      </w:r>
    </w:p>
    <w:p w14:paraId="1B9DB391" w14:textId="77777777" w:rsidR="001B0E5C" w:rsidRDefault="001B0E5C">
      <w:pPr>
        <w:pStyle w:val="subtitle"/>
        <w:rPr>
          <w:rFonts w:ascii="Georgia" w:hAnsi="Georgia"/>
        </w:rPr>
      </w:pPr>
      <w:r>
        <w:rPr>
          <w:rFonts w:ascii="Georgia" w:hAnsi="Georgia"/>
        </w:rPr>
        <w:t>Cómo armar los escenarios del año, cargar sus líneas desde Excel y decidir qué cuentas participan en el presupuesto.</w:t>
      </w:r>
    </w:p>
    <w:tbl>
      <w:tblPr>
        <w:tblW w:w="5000" w:type="pct"/>
        <w:tblCellMar>
          <w:top w:w="15" w:type="dxa"/>
          <w:left w:w="15" w:type="dxa"/>
          <w:bottom w:w="15" w:type="dxa"/>
          <w:right w:w="15" w:type="dxa"/>
        </w:tblCellMar>
        <w:tblLook w:val="04A0" w:firstRow="1" w:lastRow="0" w:firstColumn="1" w:lastColumn="0" w:noHBand="0" w:noVBand="1"/>
      </w:tblPr>
      <w:tblGrid>
        <w:gridCol w:w="2134"/>
        <w:gridCol w:w="7263"/>
      </w:tblGrid>
      <w:tr w:rsidR="00000000" w14:paraId="4BC4E169" w14:textId="77777777">
        <w:trPr>
          <w:tblHeader/>
        </w:trPr>
        <w:tc>
          <w:tcPr>
            <w:tcW w:w="0" w:type="auto"/>
            <w:tcBorders>
              <w:top w:val="single" w:sz="6" w:space="0" w:color="C3D2D4"/>
              <w:left w:val="single" w:sz="6" w:space="0" w:color="C3D2D4"/>
              <w:bottom w:val="single" w:sz="6" w:space="0" w:color="C3D2D4"/>
              <w:right w:val="single" w:sz="6" w:space="0" w:color="C3D2D4"/>
            </w:tcBorders>
            <w:shd w:val="clear" w:color="auto" w:fill="EAF0F0"/>
            <w:tcMar>
              <w:top w:w="100" w:type="dxa"/>
              <w:left w:w="140" w:type="dxa"/>
              <w:bottom w:w="100" w:type="dxa"/>
              <w:right w:w="140" w:type="dxa"/>
            </w:tcMar>
            <w:hideMark/>
          </w:tcPr>
          <w:p w14:paraId="0BFE844A" w14:textId="77777777" w:rsidR="001B0E5C" w:rsidRDefault="001B0E5C">
            <w:pPr>
              <w:spacing w:before="160" w:after="240"/>
              <w:rPr>
                <w:rFonts w:ascii="Segoe UI Semibold" w:eastAsia="Times New Roman" w:hAnsi="Segoe UI Semibold" w:cs="Segoe UI Semibold"/>
                <w:b/>
                <w:bCs/>
                <w:caps/>
                <w:color w:val="3A4C52"/>
                <w:spacing w:val="16"/>
                <w:sz w:val="17"/>
                <w:szCs w:val="17"/>
              </w:rPr>
            </w:pPr>
            <w:r>
              <w:rPr>
                <w:rFonts w:ascii="Segoe UI Semibold" w:eastAsia="Times New Roman" w:hAnsi="Segoe UI Semibold" w:cs="Segoe UI Semibold"/>
                <w:b/>
                <w:bCs/>
                <w:caps/>
                <w:color w:val="3A4C52"/>
                <w:spacing w:val="16"/>
                <w:sz w:val="17"/>
                <w:szCs w:val="17"/>
              </w:rPr>
              <w:t>Convención</w:t>
            </w:r>
          </w:p>
        </w:tc>
        <w:tc>
          <w:tcPr>
            <w:tcW w:w="0" w:type="auto"/>
            <w:tcBorders>
              <w:top w:val="single" w:sz="6" w:space="0" w:color="C3D2D4"/>
              <w:left w:val="single" w:sz="6" w:space="0" w:color="C3D2D4"/>
              <w:bottom w:val="single" w:sz="6" w:space="0" w:color="C3D2D4"/>
              <w:right w:val="single" w:sz="6" w:space="0" w:color="C3D2D4"/>
            </w:tcBorders>
            <w:shd w:val="clear" w:color="auto" w:fill="EAF0F0"/>
            <w:tcMar>
              <w:top w:w="100" w:type="dxa"/>
              <w:left w:w="140" w:type="dxa"/>
              <w:bottom w:w="100" w:type="dxa"/>
              <w:right w:w="140" w:type="dxa"/>
            </w:tcMar>
            <w:hideMark/>
          </w:tcPr>
          <w:p w14:paraId="3E25D0B7" w14:textId="77777777" w:rsidR="001B0E5C" w:rsidRDefault="001B0E5C">
            <w:pPr>
              <w:spacing w:before="160" w:after="240"/>
              <w:rPr>
                <w:rFonts w:ascii="Segoe UI Semibold" w:eastAsia="Times New Roman" w:hAnsi="Segoe UI Semibold" w:cs="Segoe UI Semibold"/>
                <w:b/>
                <w:bCs/>
                <w:caps/>
                <w:color w:val="3A4C52"/>
                <w:spacing w:val="16"/>
                <w:sz w:val="17"/>
                <w:szCs w:val="17"/>
              </w:rPr>
            </w:pPr>
            <w:r>
              <w:rPr>
                <w:rFonts w:ascii="Segoe UI Semibold" w:eastAsia="Times New Roman" w:hAnsi="Segoe UI Semibold" w:cs="Segoe UI Semibold"/>
                <w:b/>
                <w:bCs/>
                <w:caps/>
                <w:color w:val="3A4C52"/>
                <w:spacing w:val="16"/>
                <w:sz w:val="17"/>
                <w:szCs w:val="17"/>
              </w:rPr>
              <w:t>Significado</w:t>
            </w:r>
          </w:p>
        </w:tc>
      </w:tr>
      <w:tr w:rsidR="00000000" w14:paraId="7E29D935"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5B084652" w14:textId="77777777" w:rsidR="001B0E5C" w:rsidRDefault="001B0E5C">
            <w:pPr>
              <w:spacing w:before="160" w:after="240"/>
              <w:rPr>
                <w:rFonts w:ascii="Georgia" w:eastAsia="Times New Roman" w:hAnsi="Georgia"/>
                <w:color w:val="1A2427"/>
                <w:sz w:val="20"/>
                <w:szCs w:val="20"/>
              </w:rPr>
            </w:pPr>
            <w:r>
              <w:rPr>
                <w:rStyle w:val="ui1"/>
                <w:rFonts w:eastAsia="Times New Roman"/>
                <w:color w:val="1A2427"/>
              </w:rPr>
              <w:t>Guardar</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677E9513"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Un botón o una opción que ves en pantalla.</w:t>
            </w:r>
          </w:p>
        </w:tc>
      </w:tr>
      <w:tr w:rsidR="00000000" w14:paraId="58CA8CFC"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267EC842" w14:textId="77777777" w:rsidR="001B0E5C" w:rsidRDefault="001B0E5C">
            <w:pPr>
              <w:spacing w:before="160" w:after="240"/>
              <w:rPr>
                <w:rFonts w:ascii="Georgia" w:eastAsia="Times New Roman" w:hAnsi="Georgia"/>
                <w:color w:val="1A2427"/>
                <w:sz w:val="20"/>
                <w:szCs w:val="20"/>
              </w:rPr>
            </w:pPr>
            <w:r>
              <w:rPr>
                <w:rStyle w:val="route1"/>
                <w:rFonts w:eastAsia="Times New Roman"/>
              </w:rPr>
              <w:t>/scenarios</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68D54525"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La dirección de la pantalla en el navegador.</w:t>
            </w:r>
          </w:p>
        </w:tc>
      </w:tr>
      <w:tr w:rsidR="00000000" w14:paraId="0334B873"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6D8F72A4" w14:textId="77777777" w:rsidR="001B0E5C" w:rsidRDefault="001B0E5C">
            <w:pPr>
              <w:spacing w:before="160" w:after="240"/>
              <w:rPr>
                <w:rFonts w:ascii="Georgia" w:eastAsia="Times New Roman" w:hAnsi="Georgia"/>
                <w:color w:val="1A2427"/>
                <w:sz w:val="20"/>
                <w:szCs w:val="20"/>
              </w:rPr>
            </w:pPr>
            <w:r>
              <w:rPr>
                <w:rStyle w:val="field1"/>
                <w:rFonts w:ascii="Georgia" w:eastAsia="Times New Roman" w:hAnsi="Georgia"/>
                <w:sz w:val="20"/>
                <w:szCs w:val="20"/>
              </w:rPr>
              <w:t>Ratio Inicial</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332DE847"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Un campo de un formulario o una columna de una tabla.</w:t>
            </w:r>
          </w:p>
        </w:tc>
      </w:tr>
    </w:tbl>
    <w:p w14:paraId="1894C04A" w14:textId="77777777" w:rsidR="001B0E5C" w:rsidRDefault="001B0E5C">
      <w:pPr>
        <w:pStyle w:val="toc-title"/>
      </w:pPr>
      <w:r>
        <w:t>Contenido</w:t>
      </w:r>
    </w:p>
    <w:p w14:paraId="1472C891" w14:textId="272635E8" w:rsidR="00832BE4" w:rsidRDefault="00832BE4" w:rsidP="00832BE4">
      <w:pPr>
        <w:pStyle w:val="TOC2"/>
        <w:tabs>
          <w:tab w:val="right" w:leader="dot" w:pos="9403"/>
        </w:tabs>
        <w:rPr>
          <w:rFonts w:asciiTheme="minorHAnsi" w:hAnsiTheme="minorHAnsi" w:cstheme="minorBidi"/>
          <w:noProof/>
          <w:kern w:val="2"/>
          <w14:ligatures w14:val="standardContextual"/>
        </w:rPr>
      </w:pPr>
      <w:r>
        <w:rPr>
          <w:rFonts w:ascii="Georgia" w:hAnsi="Georgia"/>
          <w:color w:val="1A2427"/>
          <w:sz w:val="22"/>
          <w:szCs w:val="22"/>
        </w:rPr>
        <w:fldChar w:fldCharType="begin"/>
      </w:r>
      <w:r>
        <w:rPr>
          <w:rFonts w:ascii="Georgia" w:hAnsi="Georgia"/>
          <w:color w:val="1A2427"/>
          <w:sz w:val="22"/>
          <w:szCs w:val="22"/>
        </w:rPr>
        <w:instrText xml:space="preserve"> TOC \o "2-3" </w:instrText>
      </w:r>
      <w:r>
        <w:rPr>
          <w:rFonts w:ascii="Georgia" w:hAnsi="Georgia"/>
          <w:color w:val="1A2427"/>
          <w:sz w:val="22"/>
          <w:szCs w:val="22"/>
        </w:rPr>
        <w:fldChar w:fldCharType="separate"/>
      </w:r>
      <w:r w:rsidRPr="00CE6C92">
        <w:rPr>
          <w:rFonts w:ascii="Consolas" w:eastAsia="Times New Roman" w:hAnsi="Consolas"/>
          <w:noProof/>
          <w:color w:val="0B6E75"/>
          <w:spacing w:val="24"/>
        </w:rPr>
        <w:t>SECCI</w:t>
      </w:r>
      <w:r w:rsidRPr="00CE6C92">
        <w:rPr>
          <w:rFonts w:ascii="Consolas" w:eastAsia="Times New Roman" w:hAnsi="Consolas" w:hint="eastAsia"/>
          <w:noProof/>
          <w:color w:val="0B6E75"/>
          <w:spacing w:val="24"/>
        </w:rPr>
        <w:t>Ó</w:t>
      </w:r>
      <w:r w:rsidRPr="00CE6C92">
        <w:rPr>
          <w:rFonts w:ascii="Consolas" w:eastAsia="Times New Roman" w:hAnsi="Consolas"/>
          <w:noProof/>
          <w:color w:val="0B6E75"/>
          <w:spacing w:val="24"/>
        </w:rPr>
        <w:t>N 1</w:t>
      </w:r>
      <w:r w:rsidRPr="00CE6C92">
        <w:rPr>
          <w:rFonts w:eastAsia="Times New Roman"/>
          <w:noProof/>
        </w:rPr>
        <w:t>Para qu</w:t>
      </w:r>
      <w:r w:rsidRPr="00CE6C92">
        <w:rPr>
          <w:rFonts w:eastAsia="Times New Roman" w:hint="eastAsia"/>
          <w:noProof/>
        </w:rPr>
        <w:t>é</w:t>
      </w:r>
      <w:r w:rsidRPr="00CE6C92">
        <w:rPr>
          <w:rFonts w:eastAsia="Times New Roman"/>
          <w:noProof/>
        </w:rPr>
        <w:t xml:space="preserve"> sirve la aplicaci</w:t>
      </w:r>
      <w:r w:rsidRPr="00CE6C92">
        <w:rPr>
          <w:rFonts w:eastAsia="Times New Roman" w:hint="eastAsia"/>
          <w:noProof/>
        </w:rPr>
        <w:t>ó</w:t>
      </w:r>
      <w:r w:rsidRPr="00CE6C92">
        <w:rPr>
          <w:rFonts w:eastAsia="Times New Roman"/>
          <w:noProof/>
        </w:rPr>
        <w:t>n</w:t>
      </w:r>
      <w:r>
        <w:rPr>
          <w:noProof/>
        </w:rPr>
        <w:tab/>
      </w:r>
      <w:r>
        <w:rPr>
          <w:noProof/>
        </w:rPr>
        <w:fldChar w:fldCharType="begin"/>
      </w:r>
      <w:r>
        <w:rPr>
          <w:noProof/>
        </w:rPr>
        <w:instrText xml:space="preserve"> PAGEREF _Toc239687967 \h </w:instrText>
      </w:r>
      <w:r>
        <w:rPr>
          <w:noProof/>
        </w:rPr>
      </w:r>
      <w:r>
        <w:rPr>
          <w:noProof/>
        </w:rPr>
        <w:fldChar w:fldCharType="separate"/>
      </w:r>
      <w:r>
        <w:rPr>
          <w:noProof/>
        </w:rPr>
        <w:t>3</w:t>
      </w:r>
      <w:r>
        <w:rPr>
          <w:noProof/>
        </w:rPr>
        <w:fldChar w:fldCharType="end"/>
      </w:r>
    </w:p>
    <w:p w14:paraId="12852464" w14:textId="0893C9B7" w:rsidR="00832BE4" w:rsidRDefault="00832BE4" w:rsidP="00832BE4">
      <w:pPr>
        <w:pStyle w:val="TOC3"/>
        <w:tabs>
          <w:tab w:val="right" w:leader="dot" w:pos="9403"/>
        </w:tabs>
        <w:rPr>
          <w:rFonts w:asciiTheme="minorHAnsi" w:hAnsiTheme="minorHAnsi" w:cstheme="minorBidi"/>
          <w:noProof/>
          <w:kern w:val="2"/>
          <w14:ligatures w14:val="standardContextual"/>
        </w:rPr>
      </w:pPr>
      <w:r w:rsidRPr="00CE6C92">
        <w:rPr>
          <w:rFonts w:eastAsia="Times New Roman"/>
          <w:noProof/>
        </w:rPr>
        <w:t xml:space="preserve">1.1 </w:t>
      </w:r>
      <w:r w:rsidRPr="00CE6C92">
        <w:rPr>
          <w:rFonts w:eastAsia="Times New Roman" w:hint="eastAsia"/>
          <w:noProof/>
        </w:rPr>
        <w:t> </w:t>
      </w:r>
      <w:r w:rsidRPr="00CE6C92">
        <w:rPr>
          <w:rFonts w:eastAsia="Times New Roman"/>
          <w:noProof/>
        </w:rPr>
        <w:t>Lo que la aplicaci</w:t>
      </w:r>
      <w:r w:rsidRPr="00CE6C92">
        <w:rPr>
          <w:rFonts w:eastAsia="Times New Roman" w:hint="eastAsia"/>
          <w:noProof/>
        </w:rPr>
        <w:t>ó</w:t>
      </w:r>
      <w:r w:rsidRPr="00CE6C92">
        <w:rPr>
          <w:rFonts w:eastAsia="Times New Roman"/>
          <w:noProof/>
        </w:rPr>
        <w:t>n no hace</w:t>
      </w:r>
      <w:r>
        <w:rPr>
          <w:noProof/>
        </w:rPr>
        <w:tab/>
      </w:r>
      <w:r>
        <w:rPr>
          <w:noProof/>
        </w:rPr>
        <w:fldChar w:fldCharType="begin"/>
      </w:r>
      <w:r>
        <w:rPr>
          <w:noProof/>
        </w:rPr>
        <w:instrText xml:space="preserve"> PAGEREF _Toc239687968 \h </w:instrText>
      </w:r>
      <w:r>
        <w:rPr>
          <w:noProof/>
        </w:rPr>
      </w:r>
      <w:r>
        <w:rPr>
          <w:noProof/>
        </w:rPr>
        <w:fldChar w:fldCharType="separate"/>
      </w:r>
      <w:r>
        <w:rPr>
          <w:noProof/>
        </w:rPr>
        <w:t>3</w:t>
      </w:r>
      <w:r>
        <w:rPr>
          <w:noProof/>
        </w:rPr>
        <w:fldChar w:fldCharType="end"/>
      </w:r>
    </w:p>
    <w:p w14:paraId="18D1CF45" w14:textId="3C569678" w:rsidR="00832BE4" w:rsidRDefault="00832BE4" w:rsidP="00832BE4">
      <w:pPr>
        <w:pStyle w:val="TOC2"/>
        <w:tabs>
          <w:tab w:val="right" w:leader="dot" w:pos="9403"/>
        </w:tabs>
        <w:rPr>
          <w:rFonts w:asciiTheme="minorHAnsi" w:hAnsiTheme="minorHAnsi" w:cstheme="minorBidi"/>
          <w:noProof/>
          <w:kern w:val="2"/>
          <w14:ligatures w14:val="standardContextual"/>
        </w:rPr>
      </w:pPr>
      <w:r w:rsidRPr="00CE6C92">
        <w:rPr>
          <w:rFonts w:ascii="Consolas" w:eastAsia="Times New Roman" w:hAnsi="Consolas"/>
          <w:noProof/>
          <w:color w:val="0B6E75"/>
          <w:spacing w:val="24"/>
        </w:rPr>
        <w:t>SECCI</w:t>
      </w:r>
      <w:r w:rsidRPr="00CE6C92">
        <w:rPr>
          <w:rFonts w:ascii="Consolas" w:eastAsia="Times New Roman" w:hAnsi="Consolas" w:hint="eastAsia"/>
          <w:noProof/>
          <w:color w:val="0B6E75"/>
          <w:spacing w:val="24"/>
        </w:rPr>
        <w:t>Ó</w:t>
      </w:r>
      <w:r w:rsidRPr="00CE6C92">
        <w:rPr>
          <w:rFonts w:ascii="Consolas" w:eastAsia="Times New Roman" w:hAnsi="Consolas"/>
          <w:noProof/>
          <w:color w:val="0B6E75"/>
          <w:spacing w:val="24"/>
        </w:rPr>
        <w:t>N 2</w:t>
      </w:r>
      <w:r w:rsidRPr="00CE6C92">
        <w:rPr>
          <w:rFonts w:eastAsia="Times New Roman"/>
          <w:noProof/>
        </w:rPr>
        <w:t>Antes de empezar</w:t>
      </w:r>
      <w:r>
        <w:rPr>
          <w:noProof/>
        </w:rPr>
        <w:tab/>
      </w:r>
      <w:r>
        <w:rPr>
          <w:noProof/>
        </w:rPr>
        <w:fldChar w:fldCharType="begin"/>
      </w:r>
      <w:r>
        <w:rPr>
          <w:noProof/>
        </w:rPr>
        <w:instrText xml:space="preserve"> PAGEREF _Toc239687969 \h </w:instrText>
      </w:r>
      <w:r>
        <w:rPr>
          <w:noProof/>
        </w:rPr>
      </w:r>
      <w:r>
        <w:rPr>
          <w:noProof/>
        </w:rPr>
        <w:fldChar w:fldCharType="separate"/>
      </w:r>
      <w:r>
        <w:rPr>
          <w:noProof/>
        </w:rPr>
        <w:t>4</w:t>
      </w:r>
      <w:r>
        <w:rPr>
          <w:noProof/>
        </w:rPr>
        <w:fldChar w:fldCharType="end"/>
      </w:r>
    </w:p>
    <w:p w14:paraId="440953B9" w14:textId="3EB1661E" w:rsidR="00832BE4" w:rsidRDefault="00832BE4" w:rsidP="00832BE4">
      <w:pPr>
        <w:pStyle w:val="TOC2"/>
        <w:tabs>
          <w:tab w:val="right" w:leader="dot" w:pos="9403"/>
        </w:tabs>
        <w:rPr>
          <w:rFonts w:asciiTheme="minorHAnsi" w:hAnsiTheme="minorHAnsi" w:cstheme="minorBidi"/>
          <w:noProof/>
          <w:kern w:val="2"/>
          <w14:ligatures w14:val="standardContextual"/>
        </w:rPr>
      </w:pPr>
      <w:r w:rsidRPr="00CE6C92">
        <w:rPr>
          <w:rFonts w:ascii="Consolas" w:eastAsia="Times New Roman" w:hAnsi="Consolas"/>
          <w:noProof/>
          <w:color w:val="0B6E75"/>
          <w:spacing w:val="24"/>
        </w:rPr>
        <w:t>SECCI</w:t>
      </w:r>
      <w:r w:rsidRPr="00CE6C92">
        <w:rPr>
          <w:rFonts w:ascii="Consolas" w:eastAsia="Times New Roman" w:hAnsi="Consolas" w:hint="eastAsia"/>
          <w:noProof/>
          <w:color w:val="0B6E75"/>
          <w:spacing w:val="24"/>
        </w:rPr>
        <w:t>Ó</w:t>
      </w:r>
      <w:r w:rsidRPr="00CE6C92">
        <w:rPr>
          <w:rFonts w:ascii="Consolas" w:eastAsia="Times New Roman" w:hAnsi="Consolas"/>
          <w:noProof/>
          <w:color w:val="0B6E75"/>
          <w:spacing w:val="24"/>
        </w:rPr>
        <w:t>N 3</w:t>
      </w:r>
      <w:r w:rsidRPr="00CE6C92">
        <w:rPr>
          <w:rFonts w:eastAsia="Times New Roman"/>
          <w:noProof/>
        </w:rPr>
        <w:t>Ingresar y cerrar sesi</w:t>
      </w:r>
      <w:r w:rsidRPr="00CE6C92">
        <w:rPr>
          <w:rFonts w:eastAsia="Times New Roman" w:hint="eastAsia"/>
          <w:noProof/>
        </w:rPr>
        <w:t>ó</w:t>
      </w:r>
      <w:r w:rsidRPr="00CE6C92">
        <w:rPr>
          <w:rFonts w:eastAsia="Times New Roman"/>
          <w:noProof/>
        </w:rPr>
        <w:t>n</w:t>
      </w:r>
      <w:r>
        <w:rPr>
          <w:noProof/>
        </w:rPr>
        <w:tab/>
      </w:r>
      <w:r>
        <w:rPr>
          <w:noProof/>
        </w:rPr>
        <w:fldChar w:fldCharType="begin"/>
      </w:r>
      <w:r>
        <w:rPr>
          <w:noProof/>
        </w:rPr>
        <w:instrText xml:space="preserve"> PAGEREF _Toc239687970 \h </w:instrText>
      </w:r>
      <w:r>
        <w:rPr>
          <w:noProof/>
        </w:rPr>
      </w:r>
      <w:r>
        <w:rPr>
          <w:noProof/>
        </w:rPr>
        <w:fldChar w:fldCharType="separate"/>
      </w:r>
      <w:r>
        <w:rPr>
          <w:noProof/>
        </w:rPr>
        <w:t>5</w:t>
      </w:r>
      <w:r>
        <w:rPr>
          <w:noProof/>
        </w:rPr>
        <w:fldChar w:fldCharType="end"/>
      </w:r>
    </w:p>
    <w:p w14:paraId="34DDA8E3" w14:textId="506AA354" w:rsidR="00832BE4" w:rsidRDefault="00832BE4" w:rsidP="00832BE4">
      <w:pPr>
        <w:pStyle w:val="TOC3"/>
        <w:tabs>
          <w:tab w:val="right" w:leader="dot" w:pos="9403"/>
        </w:tabs>
        <w:rPr>
          <w:rFonts w:asciiTheme="minorHAnsi" w:hAnsiTheme="minorHAnsi" w:cstheme="minorBidi"/>
          <w:noProof/>
          <w:kern w:val="2"/>
          <w14:ligatures w14:val="standardContextual"/>
        </w:rPr>
      </w:pPr>
      <w:r w:rsidRPr="00CE6C92">
        <w:rPr>
          <w:rFonts w:eastAsia="Times New Roman"/>
          <w:noProof/>
        </w:rPr>
        <w:t xml:space="preserve">3.1 </w:t>
      </w:r>
      <w:r w:rsidRPr="00CE6C92">
        <w:rPr>
          <w:rFonts w:eastAsia="Times New Roman" w:hint="eastAsia"/>
          <w:noProof/>
        </w:rPr>
        <w:t> </w:t>
      </w:r>
      <w:r w:rsidRPr="00CE6C92">
        <w:rPr>
          <w:rFonts w:eastAsia="Times New Roman"/>
          <w:noProof/>
        </w:rPr>
        <w:t>Ingresar</w:t>
      </w:r>
      <w:r>
        <w:rPr>
          <w:noProof/>
        </w:rPr>
        <w:tab/>
      </w:r>
      <w:r>
        <w:rPr>
          <w:noProof/>
        </w:rPr>
        <w:fldChar w:fldCharType="begin"/>
      </w:r>
      <w:r>
        <w:rPr>
          <w:noProof/>
        </w:rPr>
        <w:instrText xml:space="preserve"> PAGEREF _Toc239687971 \h </w:instrText>
      </w:r>
      <w:r>
        <w:rPr>
          <w:noProof/>
        </w:rPr>
      </w:r>
      <w:r>
        <w:rPr>
          <w:noProof/>
        </w:rPr>
        <w:fldChar w:fldCharType="separate"/>
      </w:r>
      <w:r>
        <w:rPr>
          <w:noProof/>
        </w:rPr>
        <w:t>5</w:t>
      </w:r>
      <w:r>
        <w:rPr>
          <w:noProof/>
        </w:rPr>
        <w:fldChar w:fldCharType="end"/>
      </w:r>
    </w:p>
    <w:p w14:paraId="36A4EDA6" w14:textId="38113CD0" w:rsidR="00832BE4" w:rsidRDefault="00832BE4" w:rsidP="00832BE4">
      <w:pPr>
        <w:pStyle w:val="TOC3"/>
        <w:tabs>
          <w:tab w:val="right" w:leader="dot" w:pos="9403"/>
        </w:tabs>
        <w:rPr>
          <w:rFonts w:asciiTheme="minorHAnsi" w:hAnsiTheme="minorHAnsi" w:cstheme="minorBidi"/>
          <w:noProof/>
          <w:kern w:val="2"/>
          <w14:ligatures w14:val="standardContextual"/>
        </w:rPr>
      </w:pPr>
      <w:r w:rsidRPr="00CE6C92">
        <w:rPr>
          <w:rFonts w:eastAsia="Times New Roman"/>
          <w:noProof/>
        </w:rPr>
        <w:t xml:space="preserve">3.2 </w:t>
      </w:r>
      <w:r w:rsidRPr="00CE6C92">
        <w:rPr>
          <w:rFonts w:eastAsia="Times New Roman" w:hint="eastAsia"/>
          <w:noProof/>
        </w:rPr>
        <w:t> </w:t>
      </w:r>
      <w:r w:rsidRPr="00CE6C92">
        <w:rPr>
          <w:rFonts w:eastAsia="Times New Roman"/>
          <w:noProof/>
        </w:rPr>
        <w:t>Mientras trabajas</w:t>
      </w:r>
      <w:r>
        <w:rPr>
          <w:noProof/>
        </w:rPr>
        <w:tab/>
      </w:r>
      <w:r>
        <w:rPr>
          <w:noProof/>
        </w:rPr>
        <w:fldChar w:fldCharType="begin"/>
      </w:r>
      <w:r>
        <w:rPr>
          <w:noProof/>
        </w:rPr>
        <w:instrText xml:space="preserve"> PAGEREF _Toc239687972 \h </w:instrText>
      </w:r>
      <w:r>
        <w:rPr>
          <w:noProof/>
        </w:rPr>
      </w:r>
      <w:r>
        <w:rPr>
          <w:noProof/>
        </w:rPr>
        <w:fldChar w:fldCharType="separate"/>
      </w:r>
      <w:r>
        <w:rPr>
          <w:noProof/>
        </w:rPr>
        <w:t>5</w:t>
      </w:r>
      <w:r>
        <w:rPr>
          <w:noProof/>
        </w:rPr>
        <w:fldChar w:fldCharType="end"/>
      </w:r>
    </w:p>
    <w:p w14:paraId="703DC355" w14:textId="05952F21" w:rsidR="00832BE4" w:rsidRDefault="00832BE4" w:rsidP="00832BE4">
      <w:pPr>
        <w:pStyle w:val="TOC3"/>
        <w:tabs>
          <w:tab w:val="right" w:leader="dot" w:pos="9403"/>
        </w:tabs>
        <w:rPr>
          <w:rFonts w:asciiTheme="minorHAnsi" w:hAnsiTheme="minorHAnsi" w:cstheme="minorBidi"/>
          <w:noProof/>
          <w:kern w:val="2"/>
          <w14:ligatures w14:val="standardContextual"/>
        </w:rPr>
      </w:pPr>
      <w:r w:rsidRPr="00CE6C92">
        <w:rPr>
          <w:rFonts w:eastAsia="Times New Roman"/>
          <w:noProof/>
        </w:rPr>
        <w:t xml:space="preserve">3.3 </w:t>
      </w:r>
      <w:r w:rsidRPr="00CE6C92">
        <w:rPr>
          <w:rFonts w:eastAsia="Times New Roman" w:hint="eastAsia"/>
          <w:noProof/>
        </w:rPr>
        <w:t> </w:t>
      </w:r>
      <w:r w:rsidRPr="00CE6C92">
        <w:rPr>
          <w:rFonts w:eastAsia="Times New Roman"/>
          <w:noProof/>
        </w:rPr>
        <w:t>Cerrar sesi</w:t>
      </w:r>
      <w:r w:rsidRPr="00CE6C92">
        <w:rPr>
          <w:rFonts w:eastAsia="Times New Roman" w:hint="eastAsia"/>
          <w:noProof/>
        </w:rPr>
        <w:t>ó</w:t>
      </w:r>
      <w:r w:rsidRPr="00CE6C92">
        <w:rPr>
          <w:rFonts w:eastAsia="Times New Roman"/>
          <w:noProof/>
        </w:rPr>
        <w:t>n</w:t>
      </w:r>
      <w:r>
        <w:rPr>
          <w:noProof/>
        </w:rPr>
        <w:tab/>
      </w:r>
      <w:r>
        <w:rPr>
          <w:noProof/>
        </w:rPr>
        <w:fldChar w:fldCharType="begin"/>
      </w:r>
      <w:r>
        <w:rPr>
          <w:noProof/>
        </w:rPr>
        <w:instrText xml:space="preserve"> PAGEREF _Toc239687973 \h </w:instrText>
      </w:r>
      <w:r>
        <w:rPr>
          <w:noProof/>
        </w:rPr>
      </w:r>
      <w:r>
        <w:rPr>
          <w:noProof/>
        </w:rPr>
        <w:fldChar w:fldCharType="separate"/>
      </w:r>
      <w:r>
        <w:rPr>
          <w:noProof/>
        </w:rPr>
        <w:t>5</w:t>
      </w:r>
      <w:r>
        <w:rPr>
          <w:noProof/>
        </w:rPr>
        <w:fldChar w:fldCharType="end"/>
      </w:r>
    </w:p>
    <w:p w14:paraId="0C7B7F68" w14:textId="24FA48FE" w:rsidR="00832BE4" w:rsidRDefault="00832BE4" w:rsidP="00832BE4">
      <w:pPr>
        <w:pStyle w:val="TOC2"/>
        <w:tabs>
          <w:tab w:val="right" w:leader="dot" w:pos="9403"/>
        </w:tabs>
        <w:rPr>
          <w:rFonts w:asciiTheme="minorHAnsi" w:hAnsiTheme="minorHAnsi" w:cstheme="minorBidi"/>
          <w:noProof/>
          <w:kern w:val="2"/>
          <w14:ligatures w14:val="standardContextual"/>
        </w:rPr>
      </w:pPr>
      <w:r w:rsidRPr="00CE6C92">
        <w:rPr>
          <w:rFonts w:ascii="Consolas" w:eastAsia="Times New Roman" w:hAnsi="Consolas"/>
          <w:noProof/>
          <w:color w:val="0B6E75"/>
          <w:spacing w:val="24"/>
        </w:rPr>
        <w:t>SECCI</w:t>
      </w:r>
      <w:r w:rsidRPr="00CE6C92">
        <w:rPr>
          <w:rFonts w:ascii="Consolas" w:eastAsia="Times New Roman" w:hAnsi="Consolas" w:hint="eastAsia"/>
          <w:noProof/>
          <w:color w:val="0B6E75"/>
          <w:spacing w:val="24"/>
        </w:rPr>
        <w:t>Ó</w:t>
      </w:r>
      <w:r w:rsidRPr="00CE6C92">
        <w:rPr>
          <w:rFonts w:ascii="Consolas" w:eastAsia="Times New Roman" w:hAnsi="Consolas"/>
          <w:noProof/>
          <w:color w:val="0B6E75"/>
          <w:spacing w:val="24"/>
        </w:rPr>
        <w:t>N 4</w:t>
      </w:r>
      <w:r w:rsidRPr="00CE6C92">
        <w:rPr>
          <w:rFonts w:eastAsia="Times New Roman"/>
          <w:noProof/>
        </w:rPr>
        <w:t>C</w:t>
      </w:r>
      <w:r w:rsidRPr="00CE6C92">
        <w:rPr>
          <w:rFonts w:eastAsia="Times New Roman" w:hint="eastAsia"/>
          <w:noProof/>
        </w:rPr>
        <w:t>ó</w:t>
      </w:r>
      <w:r w:rsidRPr="00CE6C92">
        <w:rPr>
          <w:rFonts w:eastAsia="Times New Roman"/>
          <w:noProof/>
        </w:rPr>
        <w:t>mo est</w:t>
      </w:r>
      <w:r w:rsidRPr="00CE6C92">
        <w:rPr>
          <w:rFonts w:eastAsia="Times New Roman" w:hint="eastAsia"/>
          <w:noProof/>
        </w:rPr>
        <w:t>á</w:t>
      </w:r>
      <w:r w:rsidRPr="00CE6C92">
        <w:rPr>
          <w:rFonts w:eastAsia="Times New Roman"/>
          <w:noProof/>
        </w:rPr>
        <w:t xml:space="preserve"> organizada la pantalla</w:t>
      </w:r>
      <w:r>
        <w:rPr>
          <w:noProof/>
        </w:rPr>
        <w:tab/>
      </w:r>
      <w:r>
        <w:rPr>
          <w:noProof/>
        </w:rPr>
        <w:fldChar w:fldCharType="begin"/>
      </w:r>
      <w:r>
        <w:rPr>
          <w:noProof/>
        </w:rPr>
        <w:instrText xml:space="preserve"> PAGEREF _Toc239687974 \h </w:instrText>
      </w:r>
      <w:r>
        <w:rPr>
          <w:noProof/>
        </w:rPr>
      </w:r>
      <w:r>
        <w:rPr>
          <w:noProof/>
        </w:rPr>
        <w:fldChar w:fldCharType="separate"/>
      </w:r>
      <w:r>
        <w:rPr>
          <w:noProof/>
        </w:rPr>
        <w:t>6</w:t>
      </w:r>
      <w:r>
        <w:rPr>
          <w:noProof/>
        </w:rPr>
        <w:fldChar w:fldCharType="end"/>
      </w:r>
    </w:p>
    <w:p w14:paraId="78D35F11" w14:textId="0F535E1D" w:rsidR="00832BE4" w:rsidRDefault="00832BE4" w:rsidP="00832BE4">
      <w:pPr>
        <w:pStyle w:val="TOC2"/>
        <w:tabs>
          <w:tab w:val="right" w:leader="dot" w:pos="9403"/>
        </w:tabs>
        <w:rPr>
          <w:rFonts w:asciiTheme="minorHAnsi" w:hAnsiTheme="minorHAnsi" w:cstheme="minorBidi"/>
          <w:noProof/>
          <w:kern w:val="2"/>
          <w14:ligatures w14:val="standardContextual"/>
        </w:rPr>
      </w:pPr>
      <w:r w:rsidRPr="00CE6C92">
        <w:rPr>
          <w:rFonts w:ascii="Consolas" w:eastAsia="Times New Roman" w:hAnsi="Consolas"/>
          <w:noProof/>
          <w:color w:val="0B6E75"/>
          <w:spacing w:val="24"/>
        </w:rPr>
        <w:t>SECCI</w:t>
      </w:r>
      <w:r w:rsidRPr="00CE6C92">
        <w:rPr>
          <w:rFonts w:ascii="Consolas" w:eastAsia="Times New Roman" w:hAnsi="Consolas" w:hint="eastAsia"/>
          <w:noProof/>
          <w:color w:val="0B6E75"/>
          <w:spacing w:val="24"/>
        </w:rPr>
        <w:t>Ó</w:t>
      </w:r>
      <w:r w:rsidRPr="00CE6C92">
        <w:rPr>
          <w:rFonts w:ascii="Consolas" w:eastAsia="Times New Roman" w:hAnsi="Consolas"/>
          <w:noProof/>
          <w:color w:val="0B6E75"/>
          <w:spacing w:val="24"/>
        </w:rPr>
        <w:t>N 5</w:t>
      </w:r>
      <w:r w:rsidRPr="00CE6C92">
        <w:rPr>
          <w:rFonts w:eastAsia="Times New Roman"/>
          <w:noProof/>
        </w:rPr>
        <w:t>Escenarios de presupuesto</w:t>
      </w:r>
      <w:r>
        <w:rPr>
          <w:noProof/>
        </w:rPr>
        <w:tab/>
      </w:r>
      <w:r>
        <w:rPr>
          <w:noProof/>
        </w:rPr>
        <w:fldChar w:fldCharType="begin"/>
      </w:r>
      <w:r>
        <w:rPr>
          <w:noProof/>
        </w:rPr>
        <w:instrText xml:space="preserve"> PAGEREF _Toc239687975 \h </w:instrText>
      </w:r>
      <w:r>
        <w:rPr>
          <w:noProof/>
        </w:rPr>
      </w:r>
      <w:r>
        <w:rPr>
          <w:noProof/>
        </w:rPr>
        <w:fldChar w:fldCharType="separate"/>
      </w:r>
      <w:r>
        <w:rPr>
          <w:noProof/>
        </w:rPr>
        <w:t>7</w:t>
      </w:r>
      <w:r>
        <w:rPr>
          <w:noProof/>
        </w:rPr>
        <w:fldChar w:fldCharType="end"/>
      </w:r>
    </w:p>
    <w:p w14:paraId="5FF30868" w14:textId="2DB0BC79" w:rsidR="00832BE4" w:rsidRDefault="00832BE4" w:rsidP="00832BE4">
      <w:pPr>
        <w:pStyle w:val="TOC3"/>
        <w:tabs>
          <w:tab w:val="right" w:leader="dot" w:pos="9403"/>
        </w:tabs>
        <w:rPr>
          <w:rFonts w:asciiTheme="minorHAnsi" w:hAnsiTheme="minorHAnsi" w:cstheme="minorBidi"/>
          <w:noProof/>
          <w:kern w:val="2"/>
          <w14:ligatures w14:val="standardContextual"/>
        </w:rPr>
      </w:pPr>
      <w:r w:rsidRPr="00CE6C92">
        <w:rPr>
          <w:rFonts w:eastAsia="Times New Roman"/>
          <w:noProof/>
        </w:rPr>
        <w:t xml:space="preserve">5.1 </w:t>
      </w:r>
      <w:r w:rsidRPr="00CE6C92">
        <w:rPr>
          <w:rFonts w:eastAsia="Times New Roman" w:hint="eastAsia"/>
          <w:noProof/>
        </w:rPr>
        <w:t> </w:t>
      </w:r>
      <w:r w:rsidRPr="00CE6C92">
        <w:rPr>
          <w:rFonts w:eastAsia="Times New Roman"/>
          <w:noProof/>
        </w:rPr>
        <w:t>El filtro por a</w:t>
      </w:r>
      <w:r w:rsidRPr="00CE6C92">
        <w:rPr>
          <w:rFonts w:eastAsia="Times New Roman" w:hint="eastAsia"/>
          <w:noProof/>
        </w:rPr>
        <w:t>ñ</w:t>
      </w:r>
      <w:r w:rsidRPr="00CE6C92">
        <w:rPr>
          <w:rFonts w:eastAsia="Times New Roman"/>
          <w:noProof/>
        </w:rPr>
        <w:t>o</w:t>
      </w:r>
      <w:r>
        <w:rPr>
          <w:noProof/>
        </w:rPr>
        <w:tab/>
      </w:r>
      <w:r>
        <w:rPr>
          <w:noProof/>
        </w:rPr>
        <w:fldChar w:fldCharType="begin"/>
      </w:r>
      <w:r>
        <w:rPr>
          <w:noProof/>
        </w:rPr>
        <w:instrText xml:space="preserve"> PAGEREF _Toc239687976 \h </w:instrText>
      </w:r>
      <w:r>
        <w:rPr>
          <w:noProof/>
        </w:rPr>
      </w:r>
      <w:r>
        <w:rPr>
          <w:noProof/>
        </w:rPr>
        <w:fldChar w:fldCharType="separate"/>
      </w:r>
      <w:r>
        <w:rPr>
          <w:noProof/>
        </w:rPr>
        <w:t>7</w:t>
      </w:r>
      <w:r>
        <w:rPr>
          <w:noProof/>
        </w:rPr>
        <w:fldChar w:fldCharType="end"/>
      </w:r>
    </w:p>
    <w:p w14:paraId="09967A17" w14:textId="29A6582B" w:rsidR="00832BE4" w:rsidRDefault="00832BE4" w:rsidP="00832BE4">
      <w:pPr>
        <w:pStyle w:val="TOC3"/>
        <w:tabs>
          <w:tab w:val="right" w:leader="dot" w:pos="9403"/>
        </w:tabs>
        <w:rPr>
          <w:rFonts w:asciiTheme="minorHAnsi" w:hAnsiTheme="minorHAnsi" w:cstheme="minorBidi"/>
          <w:noProof/>
          <w:kern w:val="2"/>
          <w14:ligatures w14:val="standardContextual"/>
        </w:rPr>
      </w:pPr>
      <w:r w:rsidRPr="00CE6C92">
        <w:rPr>
          <w:rFonts w:eastAsia="Times New Roman"/>
          <w:noProof/>
        </w:rPr>
        <w:t xml:space="preserve">5.2 </w:t>
      </w:r>
      <w:r w:rsidRPr="00CE6C92">
        <w:rPr>
          <w:rFonts w:eastAsia="Times New Roman" w:hint="eastAsia"/>
          <w:noProof/>
        </w:rPr>
        <w:t> </w:t>
      </w:r>
      <w:r w:rsidRPr="00CE6C92">
        <w:rPr>
          <w:rFonts w:eastAsia="Times New Roman"/>
          <w:noProof/>
        </w:rPr>
        <w:t>Escenarios y sub-escenarios en la tabla</w:t>
      </w:r>
      <w:r>
        <w:rPr>
          <w:noProof/>
        </w:rPr>
        <w:tab/>
      </w:r>
      <w:r>
        <w:rPr>
          <w:noProof/>
        </w:rPr>
        <w:fldChar w:fldCharType="begin"/>
      </w:r>
      <w:r>
        <w:rPr>
          <w:noProof/>
        </w:rPr>
        <w:instrText xml:space="preserve"> PAGEREF _Toc239687977 \h </w:instrText>
      </w:r>
      <w:r>
        <w:rPr>
          <w:noProof/>
        </w:rPr>
      </w:r>
      <w:r>
        <w:rPr>
          <w:noProof/>
        </w:rPr>
        <w:fldChar w:fldCharType="separate"/>
      </w:r>
      <w:r>
        <w:rPr>
          <w:noProof/>
        </w:rPr>
        <w:t>7</w:t>
      </w:r>
      <w:r>
        <w:rPr>
          <w:noProof/>
        </w:rPr>
        <w:fldChar w:fldCharType="end"/>
      </w:r>
    </w:p>
    <w:p w14:paraId="6CD684F1" w14:textId="75328170" w:rsidR="00832BE4" w:rsidRDefault="00832BE4" w:rsidP="00832BE4">
      <w:pPr>
        <w:pStyle w:val="TOC3"/>
        <w:tabs>
          <w:tab w:val="right" w:leader="dot" w:pos="9403"/>
        </w:tabs>
        <w:rPr>
          <w:rFonts w:asciiTheme="minorHAnsi" w:hAnsiTheme="minorHAnsi" w:cstheme="minorBidi"/>
          <w:noProof/>
          <w:kern w:val="2"/>
          <w14:ligatures w14:val="standardContextual"/>
        </w:rPr>
      </w:pPr>
      <w:r w:rsidRPr="00CE6C92">
        <w:rPr>
          <w:rFonts w:eastAsia="Times New Roman"/>
          <w:noProof/>
        </w:rPr>
        <w:t xml:space="preserve">5.3 </w:t>
      </w:r>
      <w:r w:rsidRPr="00CE6C92">
        <w:rPr>
          <w:rFonts w:eastAsia="Times New Roman" w:hint="eastAsia"/>
          <w:noProof/>
        </w:rPr>
        <w:t> </w:t>
      </w:r>
      <w:r w:rsidRPr="00CE6C92">
        <w:rPr>
          <w:rFonts w:eastAsia="Times New Roman"/>
          <w:noProof/>
        </w:rPr>
        <w:t>Crear un escenario</w:t>
      </w:r>
      <w:r>
        <w:rPr>
          <w:noProof/>
        </w:rPr>
        <w:tab/>
      </w:r>
      <w:r>
        <w:rPr>
          <w:noProof/>
        </w:rPr>
        <w:fldChar w:fldCharType="begin"/>
      </w:r>
      <w:r>
        <w:rPr>
          <w:noProof/>
        </w:rPr>
        <w:instrText xml:space="preserve"> PAGEREF _Toc239687978 \h </w:instrText>
      </w:r>
      <w:r>
        <w:rPr>
          <w:noProof/>
        </w:rPr>
      </w:r>
      <w:r>
        <w:rPr>
          <w:noProof/>
        </w:rPr>
        <w:fldChar w:fldCharType="separate"/>
      </w:r>
      <w:r>
        <w:rPr>
          <w:noProof/>
        </w:rPr>
        <w:t>7</w:t>
      </w:r>
      <w:r>
        <w:rPr>
          <w:noProof/>
        </w:rPr>
        <w:fldChar w:fldCharType="end"/>
      </w:r>
    </w:p>
    <w:p w14:paraId="7CB7016A" w14:textId="6C69FB06" w:rsidR="00832BE4" w:rsidRDefault="00832BE4" w:rsidP="00832BE4">
      <w:pPr>
        <w:pStyle w:val="TOC3"/>
        <w:tabs>
          <w:tab w:val="right" w:leader="dot" w:pos="9403"/>
        </w:tabs>
        <w:rPr>
          <w:rFonts w:asciiTheme="minorHAnsi" w:hAnsiTheme="minorHAnsi" w:cstheme="minorBidi"/>
          <w:noProof/>
          <w:kern w:val="2"/>
          <w14:ligatures w14:val="standardContextual"/>
        </w:rPr>
      </w:pPr>
      <w:r w:rsidRPr="00CE6C92">
        <w:rPr>
          <w:rFonts w:eastAsia="Times New Roman"/>
          <w:noProof/>
        </w:rPr>
        <w:t xml:space="preserve">5.4 </w:t>
      </w:r>
      <w:r w:rsidRPr="00CE6C92">
        <w:rPr>
          <w:rFonts w:eastAsia="Times New Roman" w:hint="eastAsia"/>
          <w:noProof/>
        </w:rPr>
        <w:t> </w:t>
      </w:r>
      <w:r w:rsidRPr="00CE6C92">
        <w:rPr>
          <w:rFonts w:eastAsia="Times New Roman"/>
          <w:noProof/>
        </w:rPr>
        <w:t>Crear un sub-escenario</w:t>
      </w:r>
      <w:r>
        <w:rPr>
          <w:noProof/>
        </w:rPr>
        <w:tab/>
      </w:r>
      <w:r>
        <w:rPr>
          <w:noProof/>
        </w:rPr>
        <w:fldChar w:fldCharType="begin"/>
      </w:r>
      <w:r>
        <w:rPr>
          <w:noProof/>
        </w:rPr>
        <w:instrText xml:space="preserve"> PAGEREF _Toc239687979 \h </w:instrText>
      </w:r>
      <w:r>
        <w:rPr>
          <w:noProof/>
        </w:rPr>
      </w:r>
      <w:r>
        <w:rPr>
          <w:noProof/>
        </w:rPr>
        <w:fldChar w:fldCharType="separate"/>
      </w:r>
      <w:r>
        <w:rPr>
          <w:noProof/>
        </w:rPr>
        <w:t>8</w:t>
      </w:r>
      <w:r>
        <w:rPr>
          <w:noProof/>
        </w:rPr>
        <w:fldChar w:fldCharType="end"/>
      </w:r>
    </w:p>
    <w:p w14:paraId="13BE470E" w14:textId="1E086E02" w:rsidR="00832BE4" w:rsidRDefault="00832BE4" w:rsidP="00832BE4">
      <w:pPr>
        <w:pStyle w:val="TOC3"/>
        <w:tabs>
          <w:tab w:val="right" w:leader="dot" w:pos="9403"/>
        </w:tabs>
        <w:rPr>
          <w:rFonts w:asciiTheme="minorHAnsi" w:hAnsiTheme="minorHAnsi" w:cstheme="minorBidi"/>
          <w:noProof/>
          <w:kern w:val="2"/>
          <w14:ligatures w14:val="standardContextual"/>
        </w:rPr>
      </w:pPr>
      <w:r w:rsidRPr="00CE6C92">
        <w:rPr>
          <w:rFonts w:eastAsia="Times New Roman"/>
          <w:noProof/>
        </w:rPr>
        <w:t xml:space="preserve">5.5 </w:t>
      </w:r>
      <w:r w:rsidRPr="00CE6C92">
        <w:rPr>
          <w:rFonts w:eastAsia="Times New Roman" w:hint="eastAsia"/>
          <w:noProof/>
        </w:rPr>
        <w:t> </w:t>
      </w:r>
      <w:r w:rsidRPr="00CE6C92">
        <w:rPr>
          <w:rFonts w:eastAsia="Times New Roman"/>
          <w:noProof/>
        </w:rPr>
        <w:t>Editar un escenario</w:t>
      </w:r>
      <w:r>
        <w:rPr>
          <w:noProof/>
        </w:rPr>
        <w:tab/>
      </w:r>
      <w:r>
        <w:rPr>
          <w:noProof/>
        </w:rPr>
        <w:fldChar w:fldCharType="begin"/>
      </w:r>
      <w:r>
        <w:rPr>
          <w:noProof/>
        </w:rPr>
        <w:instrText xml:space="preserve"> PAGEREF _Toc239687980 \h </w:instrText>
      </w:r>
      <w:r>
        <w:rPr>
          <w:noProof/>
        </w:rPr>
      </w:r>
      <w:r>
        <w:rPr>
          <w:noProof/>
        </w:rPr>
        <w:fldChar w:fldCharType="separate"/>
      </w:r>
      <w:r>
        <w:rPr>
          <w:noProof/>
        </w:rPr>
        <w:t>8</w:t>
      </w:r>
      <w:r>
        <w:rPr>
          <w:noProof/>
        </w:rPr>
        <w:fldChar w:fldCharType="end"/>
      </w:r>
    </w:p>
    <w:p w14:paraId="05B8AE32" w14:textId="3FCF75F7" w:rsidR="00832BE4" w:rsidRDefault="00832BE4" w:rsidP="00832BE4">
      <w:pPr>
        <w:pStyle w:val="TOC3"/>
        <w:tabs>
          <w:tab w:val="right" w:leader="dot" w:pos="9403"/>
        </w:tabs>
        <w:rPr>
          <w:rFonts w:asciiTheme="minorHAnsi" w:hAnsiTheme="minorHAnsi" w:cstheme="minorBidi"/>
          <w:noProof/>
          <w:kern w:val="2"/>
          <w14:ligatures w14:val="standardContextual"/>
        </w:rPr>
      </w:pPr>
      <w:r w:rsidRPr="00CE6C92">
        <w:rPr>
          <w:rFonts w:eastAsia="Times New Roman"/>
          <w:noProof/>
        </w:rPr>
        <w:t xml:space="preserve">5.6 </w:t>
      </w:r>
      <w:r w:rsidRPr="00CE6C92">
        <w:rPr>
          <w:rFonts w:eastAsia="Times New Roman" w:hint="eastAsia"/>
          <w:noProof/>
        </w:rPr>
        <w:t> </w:t>
      </w:r>
      <w:r w:rsidRPr="00CE6C92">
        <w:rPr>
          <w:rFonts w:eastAsia="Times New Roman"/>
          <w:noProof/>
        </w:rPr>
        <w:t>Eliminar un escenario</w:t>
      </w:r>
      <w:r>
        <w:rPr>
          <w:noProof/>
        </w:rPr>
        <w:tab/>
      </w:r>
      <w:r>
        <w:rPr>
          <w:noProof/>
        </w:rPr>
        <w:fldChar w:fldCharType="begin"/>
      </w:r>
      <w:r>
        <w:rPr>
          <w:noProof/>
        </w:rPr>
        <w:instrText xml:space="preserve"> PAGEREF _Toc239687981 \h </w:instrText>
      </w:r>
      <w:r>
        <w:rPr>
          <w:noProof/>
        </w:rPr>
      </w:r>
      <w:r>
        <w:rPr>
          <w:noProof/>
        </w:rPr>
        <w:fldChar w:fldCharType="separate"/>
      </w:r>
      <w:r>
        <w:rPr>
          <w:noProof/>
        </w:rPr>
        <w:t>9</w:t>
      </w:r>
      <w:r>
        <w:rPr>
          <w:noProof/>
        </w:rPr>
        <w:fldChar w:fldCharType="end"/>
      </w:r>
    </w:p>
    <w:p w14:paraId="18FF59EE" w14:textId="6EF353FF" w:rsidR="00832BE4" w:rsidRDefault="00832BE4" w:rsidP="00832BE4">
      <w:pPr>
        <w:pStyle w:val="TOC2"/>
        <w:tabs>
          <w:tab w:val="right" w:leader="dot" w:pos="9403"/>
        </w:tabs>
        <w:rPr>
          <w:rFonts w:asciiTheme="minorHAnsi" w:hAnsiTheme="minorHAnsi" w:cstheme="minorBidi"/>
          <w:noProof/>
          <w:kern w:val="2"/>
          <w14:ligatures w14:val="standardContextual"/>
        </w:rPr>
      </w:pPr>
      <w:r w:rsidRPr="00CE6C92">
        <w:rPr>
          <w:rFonts w:ascii="Consolas" w:eastAsia="Times New Roman" w:hAnsi="Consolas"/>
          <w:noProof/>
          <w:color w:val="0B6E75"/>
          <w:spacing w:val="24"/>
        </w:rPr>
        <w:t>SECCI</w:t>
      </w:r>
      <w:r w:rsidRPr="00CE6C92">
        <w:rPr>
          <w:rFonts w:ascii="Consolas" w:eastAsia="Times New Roman" w:hAnsi="Consolas" w:hint="eastAsia"/>
          <w:noProof/>
          <w:color w:val="0B6E75"/>
          <w:spacing w:val="24"/>
        </w:rPr>
        <w:t>Ó</w:t>
      </w:r>
      <w:r w:rsidRPr="00CE6C92">
        <w:rPr>
          <w:rFonts w:ascii="Consolas" w:eastAsia="Times New Roman" w:hAnsi="Consolas"/>
          <w:noProof/>
          <w:color w:val="0B6E75"/>
          <w:spacing w:val="24"/>
        </w:rPr>
        <w:t>N 6</w:t>
      </w:r>
      <w:r w:rsidRPr="00CE6C92">
        <w:rPr>
          <w:rFonts w:eastAsia="Times New Roman"/>
          <w:noProof/>
        </w:rPr>
        <w:t>Detalle del escenario y carga de Excel</w:t>
      </w:r>
      <w:r>
        <w:rPr>
          <w:noProof/>
        </w:rPr>
        <w:tab/>
      </w:r>
      <w:r>
        <w:rPr>
          <w:noProof/>
        </w:rPr>
        <w:fldChar w:fldCharType="begin"/>
      </w:r>
      <w:r>
        <w:rPr>
          <w:noProof/>
        </w:rPr>
        <w:instrText xml:space="preserve"> PAGEREF _Toc239687982 \h </w:instrText>
      </w:r>
      <w:r>
        <w:rPr>
          <w:noProof/>
        </w:rPr>
      </w:r>
      <w:r>
        <w:rPr>
          <w:noProof/>
        </w:rPr>
        <w:fldChar w:fldCharType="separate"/>
      </w:r>
      <w:r>
        <w:rPr>
          <w:noProof/>
        </w:rPr>
        <w:t>10</w:t>
      </w:r>
      <w:r>
        <w:rPr>
          <w:noProof/>
        </w:rPr>
        <w:fldChar w:fldCharType="end"/>
      </w:r>
    </w:p>
    <w:p w14:paraId="1729C7EB" w14:textId="432209D1" w:rsidR="00832BE4" w:rsidRDefault="00832BE4" w:rsidP="00832BE4">
      <w:pPr>
        <w:pStyle w:val="TOC3"/>
        <w:tabs>
          <w:tab w:val="right" w:leader="dot" w:pos="9403"/>
        </w:tabs>
        <w:rPr>
          <w:rFonts w:asciiTheme="minorHAnsi" w:hAnsiTheme="minorHAnsi" w:cstheme="minorBidi"/>
          <w:noProof/>
          <w:kern w:val="2"/>
          <w14:ligatures w14:val="standardContextual"/>
        </w:rPr>
      </w:pPr>
      <w:r w:rsidRPr="00CE6C92">
        <w:rPr>
          <w:rFonts w:eastAsia="Times New Roman"/>
          <w:noProof/>
        </w:rPr>
        <w:t xml:space="preserve">6.1 </w:t>
      </w:r>
      <w:r w:rsidRPr="00CE6C92">
        <w:rPr>
          <w:rFonts w:eastAsia="Times New Roman" w:hint="eastAsia"/>
          <w:noProof/>
        </w:rPr>
        <w:t> </w:t>
      </w:r>
      <w:r w:rsidRPr="00CE6C92">
        <w:rPr>
          <w:rFonts w:eastAsia="Times New Roman"/>
          <w:noProof/>
        </w:rPr>
        <w:t>Informaci</w:t>
      </w:r>
      <w:r w:rsidRPr="00CE6C92">
        <w:rPr>
          <w:rFonts w:eastAsia="Times New Roman" w:hint="eastAsia"/>
          <w:noProof/>
        </w:rPr>
        <w:t>ó</w:t>
      </w:r>
      <w:r w:rsidRPr="00CE6C92">
        <w:rPr>
          <w:rFonts w:eastAsia="Times New Roman"/>
          <w:noProof/>
        </w:rPr>
        <w:t>n del Escenario</w:t>
      </w:r>
      <w:r>
        <w:rPr>
          <w:noProof/>
        </w:rPr>
        <w:tab/>
      </w:r>
      <w:r>
        <w:rPr>
          <w:noProof/>
        </w:rPr>
        <w:fldChar w:fldCharType="begin"/>
      </w:r>
      <w:r>
        <w:rPr>
          <w:noProof/>
        </w:rPr>
        <w:instrText xml:space="preserve"> PAGEREF _Toc239687983 \h </w:instrText>
      </w:r>
      <w:r>
        <w:rPr>
          <w:noProof/>
        </w:rPr>
      </w:r>
      <w:r>
        <w:rPr>
          <w:noProof/>
        </w:rPr>
        <w:fldChar w:fldCharType="separate"/>
      </w:r>
      <w:r>
        <w:rPr>
          <w:noProof/>
        </w:rPr>
        <w:t>10</w:t>
      </w:r>
      <w:r>
        <w:rPr>
          <w:noProof/>
        </w:rPr>
        <w:fldChar w:fldCharType="end"/>
      </w:r>
    </w:p>
    <w:p w14:paraId="38E74EA6" w14:textId="180F68B2" w:rsidR="00832BE4" w:rsidRDefault="00832BE4" w:rsidP="00832BE4">
      <w:pPr>
        <w:pStyle w:val="TOC3"/>
        <w:tabs>
          <w:tab w:val="right" w:leader="dot" w:pos="9403"/>
        </w:tabs>
        <w:rPr>
          <w:rFonts w:asciiTheme="minorHAnsi" w:hAnsiTheme="minorHAnsi" w:cstheme="minorBidi"/>
          <w:noProof/>
          <w:kern w:val="2"/>
          <w14:ligatures w14:val="standardContextual"/>
        </w:rPr>
      </w:pPr>
      <w:r w:rsidRPr="00CE6C92">
        <w:rPr>
          <w:rFonts w:eastAsia="Times New Roman"/>
          <w:noProof/>
        </w:rPr>
        <w:t xml:space="preserve">6.2 </w:t>
      </w:r>
      <w:r w:rsidRPr="00CE6C92">
        <w:rPr>
          <w:rFonts w:eastAsia="Times New Roman" w:hint="eastAsia"/>
          <w:noProof/>
        </w:rPr>
        <w:t> </w:t>
      </w:r>
      <w:r w:rsidRPr="00CE6C92">
        <w:rPr>
          <w:rFonts w:eastAsia="Times New Roman"/>
          <w:noProof/>
        </w:rPr>
        <w:t>Descargar la plantilla</w:t>
      </w:r>
      <w:r>
        <w:rPr>
          <w:noProof/>
        </w:rPr>
        <w:tab/>
      </w:r>
      <w:r>
        <w:rPr>
          <w:noProof/>
        </w:rPr>
        <w:fldChar w:fldCharType="begin"/>
      </w:r>
      <w:r>
        <w:rPr>
          <w:noProof/>
        </w:rPr>
        <w:instrText xml:space="preserve"> PAGEREF _Toc239687984 \h </w:instrText>
      </w:r>
      <w:r>
        <w:rPr>
          <w:noProof/>
        </w:rPr>
      </w:r>
      <w:r>
        <w:rPr>
          <w:noProof/>
        </w:rPr>
        <w:fldChar w:fldCharType="separate"/>
      </w:r>
      <w:r>
        <w:rPr>
          <w:noProof/>
        </w:rPr>
        <w:t>10</w:t>
      </w:r>
      <w:r>
        <w:rPr>
          <w:noProof/>
        </w:rPr>
        <w:fldChar w:fldCharType="end"/>
      </w:r>
    </w:p>
    <w:p w14:paraId="1CC10CB3" w14:textId="2BEE2559" w:rsidR="00832BE4" w:rsidRDefault="00832BE4" w:rsidP="00832BE4">
      <w:pPr>
        <w:pStyle w:val="TOC3"/>
        <w:tabs>
          <w:tab w:val="right" w:leader="dot" w:pos="9403"/>
        </w:tabs>
        <w:rPr>
          <w:rFonts w:asciiTheme="minorHAnsi" w:hAnsiTheme="minorHAnsi" w:cstheme="minorBidi"/>
          <w:noProof/>
          <w:kern w:val="2"/>
          <w14:ligatures w14:val="standardContextual"/>
        </w:rPr>
      </w:pPr>
      <w:r w:rsidRPr="00CE6C92">
        <w:rPr>
          <w:rFonts w:eastAsia="Times New Roman"/>
          <w:noProof/>
        </w:rPr>
        <w:t xml:space="preserve">6.3 </w:t>
      </w:r>
      <w:r w:rsidRPr="00CE6C92">
        <w:rPr>
          <w:rFonts w:eastAsia="Times New Roman" w:hint="eastAsia"/>
          <w:noProof/>
        </w:rPr>
        <w:t> </w:t>
      </w:r>
      <w:r w:rsidRPr="00CE6C92">
        <w:rPr>
          <w:rFonts w:eastAsia="Times New Roman"/>
          <w:noProof/>
        </w:rPr>
        <w:t>Subir las l</w:t>
      </w:r>
      <w:r w:rsidRPr="00CE6C92">
        <w:rPr>
          <w:rFonts w:eastAsia="Times New Roman" w:hint="eastAsia"/>
          <w:noProof/>
        </w:rPr>
        <w:t>í</w:t>
      </w:r>
      <w:r w:rsidRPr="00CE6C92">
        <w:rPr>
          <w:rFonts w:eastAsia="Times New Roman"/>
          <w:noProof/>
        </w:rPr>
        <w:t>neas</w:t>
      </w:r>
      <w:r>
        <w:rPr>
          <w:noProof/>
        </w:rPr>
        <w:tab/>
      </w:r>
      <w:r>
        <w:rPr>
          <w:noProof/>
        </w:rPr>
        <w:fldChar w:fldCharType="begin"/>
      </w:r>
      <w:r>
        <w:rPr>
          <w:noProof/>
        </w:rPr>
        <w:instrText xml:space="preserve"> PAGEREF _Toc239687985 \h </w:instrText>
      </w:r>
      <w:r>
        <w:rPr>
          <w:noProof/>
        </w:rPr>
      </w:r>
      <w:r>
        <w:rPr>
          <w:noProof/>
        </w:rPr>
        <w:fldChar w:fldCharType="separate"/>
      </w:r>
      <w:r>
        <w:rPr>
          <w:noProof/>
        </w:rPr>
        <w:t>10</w:t>
      </w:r>
      <w:r>
        <w:rPr>
          <w:noProof/>
        </w:rPr>
        <w:fldChar w:fldCharType="end"/>
      </w:r>
    </w:p>
    <w:p w14:paraId="3510F310" w14:textId="3DF229F6" w:rsidR="00832BE4" w:rsidRDefault="00832BE4" w:rsidP="00832BE4">
      <w:pPr>
        <w:pStyle w:val="TOC3"/>
        <w:tabs>
          <w:tab w:val="right" w:leader="dot" w:pos="9403"/>
        </w:tabs>
        <w:rPr>
          <w:rFonts w:asciiTheme="minorHAnsi" w:hAnsiTheme="minorHAnsi" w:cstheme="minorBidi"/>
          <w:noProof/>
          <w:kern w:val="2"/>
          <w14:ligatures w14:val="standardContextual"/>
        </w:rPr>
      </w:pPr>
      <w:r w:rsidRPr="00CE6C92">
        <w:rPr>
          <w:rFonts w:eastAsia="Times New Roman"/>
          <w:noProof/>
        </w:rPr>
        <w:t xml:space="preserve">6.4 </w:t>
      </w:r>
      <w:r w:rsidRPr="00CE6C92">
        <w:rPr>
          <w:rFonts w:eastAsia="Times New Roman" w:hint="eastAsia"/>
          <w:noProof/>
        </w:rPr>
        <w:t> </w:t>
      </w:r>
      <w:r w:rsidRPr="00CE6C92">
        <w:rPr>
          <w:rFonts w:eastAsia="Times New Roman"/>
          <w:noProof/>
        </w:rPr>
        <w:t>La confirmaci</w:t>
      </w:r>
      <w:r w:rsidRPr="00CE6C92">
        <w:rPr>
          <w:rFonts w:eastAsia="Times New Roman" w:hint="eastAsia"/>
          <w:noProof/>
        </w:rPr>
        <w:t>ó</w:t>
      </w:r>
      <w:r w:rsidRPr="00CE6C92">
        <w:rPr>
          <w:rFonts w:eastAsia="Times New Roman"/>
          <w:noProof/>
        </w:rPr>
        <w:t>n del ratio</w:t>
      </w:r>
      <w:r>
        <w:rPr>
          <w:noProof/>
        </w:rPr>
        <w:tab/>
      </w:r>
      <w:r>
        <w:rPr>
          <w:noProof/>
        </w:rPr>
        <w:fldChar w:fldCharType="begin"/>
      </w:r>
      <w:r>
        <w:rPr>
          <w:noProof/>
        </w:rPr>
        <w:instrText xml:space="preserve"> PAGEREF _Toc239687986 \h </w:instrText>
      </w:r>
      <w:r>
        <w:rPr>
          <w:noProof/>
        </w:rPr>
      </w:r>
      <w:r>
        <w:rPr>
          <w:noProof/>
        </w:rPr>
        <w:fldChar w:fldCharType="separate"/>
      </w:r>
      <w:r>
        <w:rPr>
          <w:noProof/>
        </w:rPr>
        <w:t>10</w:t>
      </w:r>
      <w:r>
        <w:rPr>
          <w:noProof/>
        </w:rPr>
        <w:fldChar w:fldCharType="end"/>
      </w:r>
    </w:p>
    <w:p w14:paraId="664983F4" w14:textId="61843A1A" w:rsidR="00832BE4" w:rsidRDefault="00832BE4" w:rsidP="00832BE4">
      <w:pPr>
        <w:pStyle w:val="TOC3"/>
        <w:tabs>
          <w:tab w:val="right" w:leader="dot" w:pos="9403"/>
        </w:tabs>
        <w:rPr>
          <w:rFonts w:asciiTheme="minorHAnsi" w:hAnsiTheme="minorHAnsi" w:cstheme="minorBidi"/>
          <w:noProof/>
          <w:kern w:val="2"/>
          <w14:ligatures w14:val="standardContextual"/>
        </w:rPr>
      </w:pPr>
      <w:r w:rsidRPr="00CE6C92">
        <w:rPr>
          <w:rFonts w:eastAsia="Times New Roman"/>
          <w:noProof/>
        </w:rPr>
        <w:lastRenderedPageBreak/>
        <w:t xml:space="preserve">6.5 </w:t>
      </w:r>
      <w:r w:rsidRPr="00CE6C92">
        <w:rPr>
          <w:rFonts w:eastAsia="Times New Roman" w:hint="eastAsia"/>
          <w:noProof/>
        </w:rPr>
        <w:t> </w:t>
      </w:r>
      <w:r w:rsidRPr="00CE6C92">
        <w:rPr>
          <w:rFonts w:eastAsia="Times New Roman"/>
          <w:noProof/>
        </w:rPr>
        <w:t>Seguir el avance de la carga</w:t>
      </w:r>
      <w:r>
        <w:rPr>
          <w:noProof/>
        </w:rPr>
        <w:tab/>
      </w:r>
      <w:r>
        <w:rPr>
          <w:noProof/>
        </w:rPr>
        <w:fldChar w:fldCharType="begin"/>
      </w:r>
      <w:r>
        <w:rPr>
          <w:noProof/>
        </w:rPr>
        <w:instrText xml:space="preserve"> PAGEREF _Toc239687987 \h </w:instrText>
      </w:r>
      <w:r>
        <w:rPr>
          <w:noProof/>
        </w:rPr>
      </w:r>
      <w:r>
        <w:rPr>
          <w:noProof/>
        </w:rPr>
        <w:fldChar w:fldCharType="separate"/>
      </w:r>
      <w:r>
        <w:rPr>
          <w:noProof/>
        </w:rPr>
        <w:t>10</w:t>
      </w:r>
      <w:r>
        <w:rPr>
          <w:noProof/>
        </w:rPr>
        <w:fldChar w:fldCharType="end"/>
      </w:r>
    </w:p>
    <w:p w14:paraId="2D580AFF" w14:textId="66272147" w:rsidR="00832BE4" w:rsidRDefault="00832BE4" w:rsidP="00832BE4">
      <w:pPr>
        <w:pStyle w:val="TOC2"/>
        <w:tabs>
          <w:tab w:val="right" w:leader="dot" w:pos="9403"/>
        </w:tabs>
        <w:rPr>
          <w:rFonts w:asciiTheme="minorHAnsi" w:hAnsiTheme="minorHAnsi" w:cstheme="minorBidi"/>
          <w:noProof/>
          <w:kern w:val="2"/>
          <w14:ligatures w14:val="standardContextual"/>
        </w:rPr>
      </w:pPr>
      <w:r w:rsidRPr="00CE6C92">
        <w:rPr>
          <w:rFonts w:ascii="Consolas" w:eastAsia="Times New Roman" w:hAnsi="Consolas"/>
          <w:noProof/>
          <w:color w:val="0B6E75"/>
          <w:spacing w:val="24"/>
        </w:rPr>
        <w:t>SECCI</w:t>
      </w:r>
      <w:r w:rsidRPr="00CE6C92">
        <w:rPr>
          <w:rFonts w:ascii="Consolas" w:eastAsia="Times New Roman" w:hAnsi="Consolas" w:hint="eastAsia"/>
          <w:noProof/>
          <w:color w:val="0B6E75"/>
          <w:spacing w:val="24"/>
        </w:rPr>
        <w:t>Ó</w:t>
      </w:r>
      <w:r w:rsidRPr="00CE6C92">
        <w:rPr>
          <w:rFonts w:ascii="Consolas" w:eastAsia="Times New Roman" w:hAnsi="Consolas"/>
          <w:noProof/>
          <w:color w:val="0B6E75"/>
          <w:spacing w:val="24"/>
        </w:rPr>
        <w:t>N 7</w:t>
      </w:r>
      <w:r w:rsidRPr="00CE6C92">
        <w:rPr>
          <w:rFonts w:eastAsia="Times New Roman"/>
          <w:noProof/>
        </w:rPr>
        <w:t>Cuentas contables</w:t>
      </w:r>
      <w:r>
        <w:rPr>
          <w:noProof/>
        </w:rPr>
        <w:tab/>
      </w:r>
      <w:r>
        <w:rPr>
          <w:noProof/>
        </w:rPr>
        <w:fldChar w:fldCharType="begin"/>
      </w:r>
      <w:r>
        <w:rPr>
          <w:noProof/>
        </w:rPr>
        <w:instrText xml:space="preserve"> PAGEREF _Toc239687988 \h </w:instrText>
      </w:r>
      <w:r>
        <w:rPr>
          <w:noProof/>
        </w:rPr>
      </w:r>
      <w:r>
        <w:rPr>
          <w:noProof/>
        </w:rPr>
        <w:fldChar w:fldCharType="separate"/>
      </w:r>
      <w:r>
        <w:rPr>
          <w:noProof/>
        </w:rPr>
        <w:t>12</w:t>
      </w:r>
      <w:r>
        <w:rPr>
          <w:noProof/>
        </w:rPr>
        <w:fldChar w:fldCharType="end"/>
      </w:r>
    </w:p>
    <w:p w14:paraId="25AAACEF" w14:textId="2B399202" w:rsidR="00832BE4" w:rsidRDefault="00832BE4" w:rsidP="00832BE4">
      <w:pPr>
        <w:pStyle w:val="TOC3"/>
        <w:tabs>
          <w:tab w:val="right" w:leader="dot" w:pos="9403"/>
        </w:tabs>
        <w:rPr>
          <w:rFonts w:asciiTheme="minorHAnsi" w:hAnsiTheme="minorHAnsi" w:cstheme="minorBidi"/>
          <w:noProof/>
          <w:kern w:val="2"/>
          <w14:ligatures w14:val="standardContextual"/>
        </w:rPr>
      </w:pPr>
      <w:r w:rsidRPr="00CE6C92">
        <w:rPr>
          <w:rFonts w:eastAsia="Times New Roman"/>
          <w:noProof/>
        </w:rPr>
        <w:t xml:space="preserve">7.1 </w:t>
      </w:r>
      <w:r w:rsidRPr="00CE6C92">
        <w:rPr>
          <w:rFonts w:eastAsia="Times New Roman" w:hint="eastAsia"/>
          <w:noProof/>
        </w:rPr>
        <w:t> </w:t>
      </w:r>
      <w:r w:rsidRPr="00CE6C92">
        <w:rPr>
          <w:rFonts w:eastAsia="Times New Roman"/>
          <w:noProof/>
        </w:rPr>
        <w:t>Buscar una cuenta</w:t>
      </w:r>
      <w:r>
        <w:rPr>
          <w:noProof/>
        </w:rPr>
        <w:tab/>
      </w:r>
      <w:r>
        <w:rPr>
          <w:noProof/>
        </w:rPr>
        <w:fldChar w:fldCharType="begin"/>
      </w:r>
      <w:r>
        <w:rPr>
          <w:noProof/>
        </w:rPr>
        <w:instrText xml:space="preserve"> PAGEREF _Toc239687989 \h </w:instrText>
      </w:r>
      <w:r>
        <w:rPr>
          <w:noProof/>
        </w:rPr>
      </w:r>
      <w:r>
        <w:rPr>
          <w:noProof/>
        </w:rPr>
        <w:fldChar w:fldCharType="separate"/>
      </w:r>
      <w:r>
        <w:rPr>
          <w:noProof/>
        </w:rPr>
        <w:t>12</w:t>
      </w:r>
      <w:r>
        <w:rPr>
          <w:noProof/>
        </w:rPr>
        <w:fldChar w:fldCharType="end"/>
      </w:r>
    </w:p>
    <w:p w14:paraId="1FB90D91" w14:textId="41CD1960" w:rsidR="00832BE4" w:rsidRDefault="00832BE4" w:rsidP="00832BE4">
      <w:pPr>
        <w:pStyle w:val="TOC3"/>
        <w:tabs>
          <w:tab w:val="right" w:leader="dot" w:pos="9403"/>
        </w:tabs>
        <w:rPr>
          <w:rFonts w:asciiTheme="minorHAnsi" w:hAnsiTheme="minorHAnsi" w:cstheme="minorBidi"/>
          <w:noProof/>
          <w:kern w:val="2"/>
          <w14:ligatures w14:val="standardContextual"/>
        </w:rPr>
      </w:pPr>
      <w:r w:rsidRPr="00CE6C92">
        <w:rPr>
          <w:rFonts w:eastAsia="Times New Roman"/>
          <w:noProof/>
        </w:rPr>
        <w:t xml:space="preserve">7.2 </w:t>
      </w:r>
      <w:r w:rsidRPr="00CE6C92">
        <w:rPr>
          <w:rFonts w:eastAsia="Times New Roman" w:hint="eastAsia"/>
          <w:noProof/>
        </w:rPr>
        <w:t> </w:t>
      </w:r>
      <w:r w:rsidRPr="00CE6C92">
        <w:rPr>
          <w:rFonts w:eastAsia="Times New Roman"/>
          <w:noProof/>
        </w:rPr>
        <w:t>Recorrer el cat</w:t>
      </w:r>
      <w:r w:rsidRPr="00CE6C92">
        <w:rPr>
          <w:rFonts w:eastAsia="Times New Roman" w:hint="eastAsia"/>
          <w:noProof/>
        </w:rPr>
        <w:t>á</w:t>
      </w:r>
      <w:r w:rsidRPr="00CE6C92">
        <w:rPr>
          <w:rFonts w:eastAsia="Times New Roman"/>
          <w:noProof/>
        </w:rPr>
        <w:t>logo</w:t>
      </w:r>
      <w:r>
        <w:rPr>
          <w:noProof/>
        </w:rPr>
        <w:tab/>
      </w:r>
      <w:r>
        <w:rPr>
          <w:noProof/>
        </w:rPr>
        <w:fldChar w:fldCharType="begin"/>
      </w:r>
      <w:r>
        <w:rPr>
          <w:noProof/>
        </w:rPr>
        <w:instrText xml:space="preserve"> PAGEREF _Toc239687990 \h </w:instrText>
      </w:r>
      <w:r>
        <w:rPr>
          <w:noProof/>
        </w:rPr>
      </w:r>
      <w:r>
        <w:rPr>
          <w:noProof/>
        </w:rPr>
        <w:fldChar w:fldCharType="separate"/>
      </w:r>
      <w:r>
        <w:rPr>
          <w:noProof/>
        </w:rPr>
        <w:t>12</w:t>
      </w:r>
      <w:r>
        <w:rPr>
          <w:noProof/>
        </w:rPr>
        <w:fldChar w:fldCharType="end"/>
      </w:r>
    </w:p>
    <w:p w14:paraId="194A24C2" w14:textId="38ACAB19" w:rsidR="00832BE4" w:rsidRDefault="00832BE4" w:rsidP="00832BE4">
      <w:pPr>
        <w:pStyle w:val="TOC3"/>
        <w:tabs>
          <w:tab w:val="right" w:leader="dot" w:pos="9403"/>
        </w:tabs>
        <w:rPr>
          <w:rFonts w:asciiTheme="minorHAnsi" w:hAnsiTheme="minorHAnsi" w:cstheme="minorBidi"/>
          <w:noProof/>
          <w:kern w:val="2"/>
          <w14:ligatures w14:val="standardContextual"/>
        </w:rPr>
      </w:pPr>
      <w:r w:rsidRPr="00CE6C92">
        <w:rPr>
          <w:rFonts w:eastAsia="Times New Roman"/>
          <w:noProof/>
        </w:rPr>
        <w:t xml:space="preserve">7.3 </w:t>
      </w:r>
      <w:r w:rsidRPr="00CE6C92">
        <w:rPr>
          <w:rFonts w:eastAsia="Times New Roman" w:hint="eastAsia"/>
          <w:noProof/>
        </w:rPr>
        <w:t> </w:t>
      </w:r>
      <w:r w:rsidRPr="00CE6C92">
        <w:rPr>
          <w:rFonts w:eastAsia="Times New Roman"/>
          <w:noProof/>
        </w:rPr>
        <w:t>Marcar una cuenta para el presupuesto</w:t>
      </w:r>
      <w:r>
        <w:rPr>
          <w:noProof/>
        </w:rPr>
        <w:tab/>
      </w:r>
      <w:r>
        <w:rPr>
          <w:noProof/>
        </w:rPr>
        <w:fldChar w:fldCharType="begin"/>
      </w:r>
      <w:r>
        <w:rPr>
          <w:noProof/>
        </w:rPr>
        <w:instrText xml:space="preserve"> PAGEREF _Toc239687991 \h </w:instrText>
      </w:r>
      <w:r>
        <w:rPr>
          <w:noProof/>
        </w:rPr>
      </w:r>
      <w:r>
        <w:rPr>
          <w:noProof/>
        </w:rPr>
        <w:fldChar w:fldCharType="separate"/>
      </w:r>
      <w:r>
        <w:rPr>
          <w:noProof/>
        </w:rPr>
        <w:t>12</w:t>
      </w:r>
      <w:r>
        <w:rPr>
          <w:noProof/>
        </w:rPr>
        <w:fldChar w:fldCharType="end"/>
      </w:r>
    </w:p>
    <w:p w14:paraId="4C70D8FA" w14:textId="72DB49F5" w:rsidR="00832BE4" w:rsidRDefault="00832BE4" w:rsidP="00832BE4">
      <w:pPr>
        <w:pStyle w:val="TOC2"/>
        <w:tabs>
          <w:tab w:val="right" w:leader="dot" w:pos="9403"/>
        </w:tabs>
        <w:rPr>
          <w:rFonts w:asciiTheme="minorHAnsi" w:hAnsiTheme="minorHAnsi" w:cstheme="minorBidi"/>
          <w:noProof/>
          <w:kern w:val="2"/>
          <w14:ligatures w14:val="standardContextual"/>
        </w:rPr>
      </w:pPr>
      <w:r w:rsidRPr="00CE6C92">
        <w:rPr>
          <w:rFonts w:ascii="Consolas" w:eastAsia="Times New Roman" w:hAnsi="Consolas"/>
          <w:noProof/>
          <w:color w:val="0B6E75"/>
          <w:spacing w:val="24"/>
        </w:rPr>
        <w:t>SECCI</w:t>
      </w:r>
      <w:r w:rsidRPr="00CE6C92">
        <w:rPr>
          <w:rFonts w:ascii="Consolas" w:eastAsia="Times New Roman" w:hAnsi="Consolas" w:hint="eastAsia"/>
          <w:noProof/>
          <w:color w:val="0B6E75"/>
          <w:spacing w:val="24"/>
        </w:rPr>
        <w:t>Ó</w:t>
      </w:r>
      <w:r w:rsidRPr="00CE6C92">
        <w:rPr>
          <w:rFonts w:ascii="Consolas" w:eastAsia="Times New Roman" w:hAnsi="Consolas"/>
          <w:noProof/>
          <w:color w:val="0B6E75"/>
          <w:spacing w:val="24"/>
        </w:rPr>
        <w:t>N 8</w:t>
      </w:r>
      <w:r w:rsidRPr="00CE6C92">
        <w:rPr>
          <w:rFonts w:eastAsia="Times New Roman"/>
          <w:noProof/>
        </w:rPr>
        <w:t>Mensajes y qu</w:t>
      </w:r>
      <w:r w:rsidRPr="00CE6C92">
        <w:rPr>
          <w:rFonts w:eastAsia="Times New Roman" w:hint="eastAsia"/>
          <w:noProof/>
        </w:rPr>
        <w:t>é</w:t>
      </w:r>
      <w:r w:rsidRPr="00CE6C92">
        <w:rPr>
          <w:rFonts w:eastAsia="Times New Roman"/>
          <w:noProof/>
        </w:rPr>
        <w:t xml:space="preserve"> hacer con ellos</w:t>
      </w:r>
      <w:r>
        <w:rPr>
          <w:noProof/>
        </w:rPr>
        <w:tab/>
      </w:r>
      <w:r>
        <w:rPr>
          <w:noProof/>
        </w:rPr>
        <w:fldChar w:fldCharType="begin"/>
      </w:r>
      <w:r>
        <w:rPr>
          <w:noProof/>
        </w:rPr>
        <w:instrText xml:space="preserve"> PAGEREF _Toc239687992 \h </w:instrText>
      </w:r>
      <w:r>
        <w:rPr>
          <w:noProof/>
        </w:rPr>
      </w:r>
      <w:r>
        <w:rPr>
          <w:noProof/>
        </w:rPr>
        <w:fldChar w:fldCharType="separate"/>
      </w:r>
      <w:r>
        <w:rPr>
          <w:noProof/>
        </w:rPr>
        <w:t>13</w:t>
      </w:r>
      <w:r>
        <w:rPr>
          <w:noProof/>
        </w:rPr>
        <w:fldChar w:fldCharType="end"/>
      </w:r>
    </w:p>
    <w:p w14:paraId="2040D8FF" w14:textId="6884C1CF" w:rsidR="00832BE4" w:rsidRDefault="00832BE4" w:rsidP="00832BE4">
      <w:pPr>
        <w:pStyle w:val="TOC3"/>
        <w:tabs>
          <w:tab w:val="right" w:leader="dot" w:pos="9403"/>
        </w:tabs>
        <w:rPr>
          <w:rFonts w:asciiTheme="minorHAnsi" w:hAnsiTheme="minorHAnsi" w:cstheme="minorBidi"/>
          <w:noProof/>
          <w:kern w:val="2"/>
          <w14:ligatures w14:val="standardContextual"/>
        </w:rPr>
      </w:pPr>
      <w:r w:rsidRPr="00CE6C92">
        <w:rPr>
          <w:rFonts w:eastAsia="Times New Roman"/>
          <w:noProof/>
        </w:rPr>
        <w:t xml:space="preserve">8.1 </w:t>
      </w:r>
      <w:r w:rsidRPr="00CE6C92">
        <w:rPr>
          <w:rFonts w:eastAsia="Times New Roman" w:hint="eastAsia"/>
          <w:noProof/>
        </w:rPr>
        <w:t> </w:t>
      </w:r>
      <w:r w:rsidRPr="00CE6C92">
        <w:rPr>
          <w:rFonts w:eastAsia="Times New Roman"/>
          <w:noProof/>
        </w:rPr>
        <w:t>Si algo se ve raro</w:t>
      </w:r>
      <w:r>
        <w:rPr>
          <w:noProof/>
        </w:rPr>
        <w:tab/>
      </w:r>
      <w:r>
        <w:rPr>
          <w:noProof/>
        </w:rPr>
        <w:fldChar w:fldCharType="begin"/>
      </w:r>
      <w:r>
        <w:rPr>
          <w:noProof/>
        </w:rPr>
        <w:instrText xml:space="preserve"> PAGEREF _Toc239687993 \h </w:instrText>
      </w:r>
      <w:r>
        <w:rPr>
          <w:noProof/>
        </w:rPr>
      </w:r>
      <w:r>
        <w:rPr>
          <w:noProof/>
        </w:rPr>
        <w:fldChar w:fldCharType="separate"/>
      </w:r>
      <w:r>
        <w:rPr>
          <w:noProof/>
        </w:rPr>
        <w:t>13</w:t>
      </w:r>
      <w:r>
        <w:rPr>
          <w:noProof/>
        </w:rPr>
        <w:fldChar w:fldCharType="end"/>
      </w:r>
    </w:p>
    <w:p w14:paraId="72D170DF" w14:textId="100A2F36" w:rsidR="00832BE4" w:rsidRDefault="00832BE4" w:rsidP="00832BE4">
      <w:pPr>
        <w:pStyle w:val="TOC2"/>
        <w:tabs>
          <w:tab w:val="right" w:leader="dot" w:pos="9403"/>
        </w:tabs>
        <w:rPr>
          <w:rFonts w:asciiTheme="minorHAnsi" w:hAnsiTheme="minorHAnsi" w:cstheme="minorBidi"/>
          <w:noProof/>
          <w:kern w:val="2"/>
          <w14:ligatures w14:val="standardContextual"/>
        </w:rPr>
      </w:pPr>
      <w:r w:rsidRPr="00CE6C92">
        <w:rPr>
          <w:rFonts w:ascii="Consolas" w:eastAsia="Times New Roman" w:hAnsi="Consolas"/>
          <w:noProof/>
          <w:color w:val="0B6E75"/>
          <w:spacing w:val="24"/>
        </w:rPr>
        <w:t>SECCI</w:t>
      </w:r>
      <w:r w:rsidRPr="00CE6C92">
        <w:rPr>
          <w:rFonts w:ascii="Consolas" w:eastAsia="Times New Roman" w:hAnsi="Consolas" w:hint="eastAsia"/>
          <w:noProof/>
          <w:color w:val="0B6E75"/>
          <w:spacing w:val="24"/>
        </w:rPr>
        <w:t>Ó</w:t>
      </w:r>
      <w:r w:rsidRPr="00CE6C92">
        <w:rPr>
          <w:rFonts w:ascii="Consolas" w:eastAsia="Times New Roman" w:hAnsi="Consolas"/>
          <w:noProof/>
          <w:color w:val="0B6E75"/>
          <w:spacing w:val="24"/>
        </w:rPr>
        <w:t>N 9</w:t>
      </w:r>
      <w:r w:rsidRPr="00CE6C92">
        <w:rPr>
          <w:rFonts w:eastAsia="Times New Roman"/>
          <w:noProof/>
        </w:rPr>
        <w:t>Preguntas frecuentes</w:t>
      </w:r>
      <w:r>
        <w:rPr>
          <w:noProof/>
        </w:rPr>
        <w:tab/>
      </w:r>
      <w:r>
        <w:rPr>
          <w:noProof/>
        </w:rPr>
        <w:fldChar w:fldCharType="begin"/>
      </w:r>
      <w:r>
        <w:rPr>
          <w:noProof/>
        </w:rPr>
        <w:instrText xml:space="preserve"> PAGEREF _Toc239687994 \h </w:instrText>
      </w:r>
      <w:r>
        <w:rPr>
          <w:noProof/>
        </w:rPr>
      </w:r>
      <w:r>
        <w:rPr>
          <w:noProof/>
        </w:rPr>
        <w:fldChar w:fldCharType="separate"/>
      </w:r>
      <w:r>
        <w:rPr>
          <w:noProof/>
        </w:rPr>
        <w:t>14</w:t>
      </w:r>
      <w:r>
        <w:rPr>
          <w:noProof/>
        </w:rPr>
        <w:fldChar w:fldCharType="end"/>
      </w:r>
    </w:p>
    <w:p w14:paraId="67E40ABA" w14:textId="370D1DE6" w:rsidR="00832BE4" w:rsidRDefault="00832BE4" w:rsidP="00832BE4">
      <w:pPr>
        <w:pStyle w:val="TOC2"/>
        <w:tabs>
          <w:tab w:val="right" w:leader="dot" w:pos="9403"/>
        </w:tabs>
        <w:rPr>
          <w:rFonts w:asciiTheme="minorHAnsi" w:hAnsiTheme="minorHAnsi" w:cstheme="minorBidi"/>
          <w:noProof/>
          <w:kern w:val="2"/>
          <w14:ligatures w14:val="standardContextual"/>
        </w:rPr>
      </w:pPr>
      <w:r w:rsidRPr="00CE6C92">
        <w:rPr>
          <w:rFonts w:ascii="Consolas" w:eastAsia="Times New Roman" w:hAnsi="Consolas"/>
          <w:noProof/>
          <w:color w:val="0B6E75"/>
          <w:spacing w:val="24"/>
        </w:rPr>
        <w:t>SECCI</w:t>
      </w:r>
      <w:r w:rsidRPr="00CE6C92">
        <w:rPr>
          <w:rFonts w:ascii="Consolas" w:eastAsia="Times New Roman" w:hAnsi="Consolas" w:hint="eastAsia"/>
          <w:noProof/>
          <w:color w:val="0B6E75"/>
          <w:spacing w:val="24"/>
        </w:rPr>
        <w:t>Ó</w:t>
      </w:r>
      <w:r w:rsidRPr="00CE6C92">
        <w:rPr>
          <w:rFonts w:ascii="Consolas" w:eastAsia="Times New Roman" w:hAnsi="Consolas"/>
          <w:noProof/>
          <w:color w:val="0B6E75"/>
          <w:spacing w:val="24"/>
        </w:rPr>
        <w:t>N 10</w:t>
      </w:r>
      <w:r w:rsidRPr="00CE6C92">
        <w:rPr>
          <w:rFonts w:eastAsia="Times New Roman"/>
          <w:noProof/>
        </w:rPr>
        <w:t>Glosario</w:t>
      </w:r>
      <w:r>
        <w:rPr>
          <w:noProof/>
        </w:rPr>
        <w:tab/>
      </w:r>
      <w:r>
        <w:rPr>
          <w:noProof/>
        </w:rPr>
        <w:fldChar w:fldCharType="begin"/>
      </w:r>
      <w:r>
        <w:rPr>
          <w:noProof/>
        </w:rPr>
        <w:instrText xml:space="preserve"> PAGEREF _Toc239687995 \h </w:instrText>
      </w:r>
      <w:r>
        <w:rPr>
          <w:noProof/>
        </w:rPr>
      </w:r>
      <w:r>
        <w:rPr>
          <w:noProof/>
        </w:rPr>
        <w:fldChar w:fldCharType="separate"/>
      </w:r>
      <w:r>
        <w:rPr>
          <w:noProof/>
        </w:rPr>
        <w:t>15</w:t>
      </w:r>
      <w:r>
        <w:rPr>
          <w:noProof/>
        </w:rPr>
        <w:fldChar w:fldCharType="end"/>
      </w:r>
    </w:p>
    <w:p w14:paraId="1DA18651" w14:textId="327C7B2E" w:rsidR="001B0E5C" w:rsidRDefault="00832BE4" w:rsidP="00832BE4">
      <w:pPr>
        <w:pStyle w:val="NormalWeb"/>
        <w:rPr>
          <w:rFonts w:ascii="Georgia" w:hAnsi="Georgia"/>
          <w:color w:val="1A2427"/>
          <w:sz w:val="22"/>
          <w:szCs w:val="22"/>
        </w:rPr>
      </w:pPr>
      <w:r>
        <w:rPr>
          <w:rFonts w:ascii="Georgia" w:hAnsi="Georgia"/>
          <w:color w:val="1A2427"/>
          <w:sz w:val="22"/>
          <w:szCs w:val="22"/>
        </w:rPr>
        <w:fldChar w:fldCharType="end"/>
      </w:r>
    </w:p>
    <w:p w14:paraId="58AA9B14" w14:textId="77777777" w:rsidR="001B0E5C" w:rsidRDefault="001B0E5C">
      <w:pPr>
        <w:pStyle w:val="Heading2"/>
        <w:pageBreakBefore/>
        <w:spacing w:after="0"/>
        <w:rPr>
          <w:rFonts w:eastAsia="Times New Roman"/>
        </w:rPr>
      </w:pPr>
      <w:bookmarkStart w:id="0" w:name="_Toc239687967"/>
      <w:r>
        <w:rPr>
          <w:rStyle w:val="kicker1"/>
          <w:rFonts w:eastAsia="Times New Roman"/>
        </w:rPr>
        <w:lastRenderedPageBreak/>
        <w:t>SECCIÓN 1</w:t>
      </w:r>
      <w:r>
        <w:rPr>
          <w:rFonts w:eastAsia="Times New Roman"/>
        </w:rPr>
        <w:t>Para qué sirve la aplicación</w:t>
      </w:r>
      <w:bookmarkEnd w:id="0"/>
    </w:p>
    <w:p w14:paraId="240C3D50" w14:textId="77777777" w:rsidR="001B0E5C" w:rsidRDefault="001B0E5C">
      <w:pPr>
        <w:pStyle w:val="NormalWeb"/>
        <w:rPr>
          <w:rFonts w:ascii="Georgia" w:hAnsi="Georgia"/>
          <w:color w:val="1A2427"/>
          <w:sz w:val="22"/>
          <w:szCs w:val="22"/>
        </w:rPr>
      </w:pPr>
      <w:r>
        <w:rPr>
          <w:rFonts w:ascii="Georgia" w:hAnsi="Georgia"/>
          <w:color w:val="1A2427"/>
          <w:sz w:val="22"/>
          <w:szCs w:val="22"/>
        </w:rPr>
        <w:t xml:space="preserve">Perlitas WebApp es la herramienta con la que se arman y mantienen los </w:t>
      </w:r>
      <w:r>
        <w:rPr>
          <w:rFonts w:ascii="Georgia" w:hAnsi="Georgia"/>
          <w:b/>
          <w:bCs/>
          <w:color w:val="1A2427"/>
          <w:sz w:val="22"/>
          <w:szCs w:val="22"/>
        </w:rPr>
        <w:t>escenarios de presupuesto</w:t>
      </w:r>
      <w:r>
        <w:rPr>
          <w:rFonts w:ascii="Georgia" w:hAnsi="Georgia"/>
          <w:color w:val="1A2427"/>
          <w:sz w:val="22"/>
          <w:szCs w:val="22"/>
        </w:rPr>
        <w:t xml:space="preserve"> de Aguas Perlitas. Un escenario es una versión del presupuesto de un año fiscal: puedes tener el escenario base del año y derivar de él variantes para comparar supuestos distintos.</w:t>
      </w:r>
    </w:p>
    <w:p w14:paraId="0498E0E3" w14:textId="77777777" w:rsidR="001B0E5C" w:rsidRDefault="001B0E5C">
      <w:pPr>
        <w:pStyle w:val="NormalWeb"/>
        <w:rPr>
          <w:rFonts w:ascii="Georgia" w:hAnsi="Georgia"/>
          <w:color w:val="1A2427"/>
          <w:sz w:val="22"/>
          <w:szCs w:val="22"/>
        </w:rPr>
      </w:pPr>
      <w:r>
        <w:rPr>
          <w:rFonts w:ascii="Georgia" w:hAnsi="Georgia"/>
          <w:color w:val="1A2427"/>
          <w:sz w:val="22"/>
          <w:szCs w:val="22"/>
        </w:rPr>
        <w:t xml:space="preserve">Todo el trabajo se hace en dos pantallas, </w:t>
      </w:r>
      <w:r>
        <w:rPr>
          <w:rStyle w:val="ui1"/>
          <w:color w:val="1A2427"/>
        </w:rPr>
        <w:t>Escenarios</w:t>
      </w:r>
      <w:r>
        <w:rPr>
          <w:rFonts w:ascii="Georgia" w:hAnsi="Georgia"/>
          <w:color w:val="1A2427"/>
          <w:sz w:val="22"/>
          <w:szCs w:val="22"/>
        </w:rPr>
        <w:t xml:space="preserve"> y </w:t>
      </w:r>
      <w:r>
        <w:rPr>
          <w:rStyle w:val="ui1"/>
          <w:color w:val="1A2427"/>
        </w:rPr>
        <w:t>Cuentas</w:t>
      </w:r>
      <w:r>
        <w:rPr>
          <w:rFonts w:ascii="Georgia" w:hAnsi="Georgia"/>
          <w:color w:val="1A2427"/>
          <w:sz w:val="22"/>
          <w:szCs w:val="22"/>
        </w:rPr>
        <w:t>, y con ellas puedes:</w:t>
      </w:r>
    </w:p>
    <w:p w14:paraId="77F80821" w14:textId="77777777" w:rsidR="001B0E5C" w:rsidRDefault="001B0E5C">
      <w:pPr>
        <w:numPr>
          <w:ilvl w:val="0"/>
          <w:numId w:val="1"/>
        </w:numPr>
        <w:spacing w:before="100" w:beforeAutospacing="1" w:after="60"/>
        <w:rPr>
          <w:rFonts w:ascii="Georgia" w:eastAsia="Times New Roman" w:hAnsi="Georgia"/>
          <w:color w:val="1A2427"/>
          <w:sz w:val="22"/>
          <w:szCs w:val="22"/>
        </w:rPr>
      </w:pPr>
      <w:r>
        <w:rPr>
          <w:rFonts w:ascii="Georgia" w:eastAsia="Times New Roman" w:hAnsi="Georgia"/>
          <w:color w:val="1A2427"/>
          <w:sz w:val="22"/>
          <w:szCs w:val="22"/>
        </w:rPr>
        <w:t>Crear escenarios por año fiscal, con un ratio inicial y un centro de costos opcional.</w:t>
      </w:r>
    </w:p>
    <w:p w14:paraId="015CC584" w14:textId="77777777" w:rsidR="001B0E5C" w:rsidRDefault="001B0E5C">
      <w:pPr>
        <w:numPr>
          <w:ilvl w:val="0"/>
          <w:numId w:val="1"/>
        </w:numPr>
        <w:spacing w:before="100" w:beforeAutospacing="1" w:after="60"/>
        <w:rPr>
          <w:rFonts w:ascii="Georgia" w:eastAsia="Times New Roman" w:hAnsi="Georgia"/>
          <w:color w:val="1A2427"/>
          <w:sz w:val="22"/>
          <w:szCs w:val="22"/>
        </w:rPr>
      </w:pPr>
      <w:r>
        <w:rPr>
          <w:rFonts w:ascii="Georgia" w:eastAsia="Times New Roman" w:hAnsi="Georgia"/>
          <w:color w:val="1A2427"/>
          <w:sz w:val="22"/>
          <w:szCs w:val="22"/>
        </w:rPr>
        <w:t>Derivar sub-escenarios a partir de un escenario existente.</w:t>
      </w:r>
    </w:p>
    <w:p w14:paraId="5F11FF3D" w14:textId="77777777" w:rsidR="001B0E5C" w:rsidRDefault="001B0E5C">
      <w:pPr>
        <w:numPr>
          <w:ilvl w:val="0"/>
          <w:numId w:val="1"/>
        </w:numPr>
        <w:spacing w:before="100" w:beforeAutospacing="1" w:after="60"/>
        <w:rPr>
          <w:rFonts w:ascii="Georgia" w:eastAsia="Times New Roman" w:hAnsi="Georgia"/>
          <w:color w:val="1A2427"/>
          <w:sz w:val="22"/>
          <w:szCs w:val="22"/>
        </w:rPr>
      </w:pPr>
      <w:r>
        <w:rPr>
          <w:rFonts w:ascii="Georgia" w:eastAsia="Times New Roman" w:hAnsi="Georgia"/>
          <w:color w:val="1A2427"/>
          <w:sz w:val="22"/>
          <w:szCs w:val="22"/>
        </w:rPr>
        <w:t>Descargar una plantilla de Excel propia de cada escenario, llenarla y subirla para cargar todas sus líneas de una sola vez.</w:t>
      </w:r>
    </w:p>
    <w:p w14:paraId="5079C065" w14:textId="77777777" w:rsidR="001B0E5C" w:rsidRDefault="001B0E5C">
      <w:pPr>
        <w:numPr>
          <w:ilvl w:val="0"/>
          <w:numId w:val="1"/>
        </w:numPr>
        <w:spacing w:before="100" w:beforeAutospacing="1" w:after="60"/>
        <w:rPr>
          <w:rFonts w:ascii="Georgia" w:eastAsia="Times New Roman" w:hAnsi="Georgia"/>
          <w:color w:val="1A2427"/>
          <w:sz w:val="22"/>
          <w:szCs w:val="22"/>
        </w:rPr>
      </w:pPr>
      <w:r>
        <w:rPr>
          <w:rFonts w:ascii="Georgia" w:eastAsia="Times New Roman" w:hAnsi="Georgia"/>
          <w:color w:val="1A2427"/>
          <w:sz w:val="22"/>
          <w:szCs w:val="22"/>
        </w:rPr>
        <w:t>Seguir el avance de esa carga y ver el detalle de los errores cuando algo falla.</w:t>
      </w:r>
    </w:p>
    <w:p w14:paraId="69D6C3F2" w14:textId="77777777" w:rsidR="001B0E5C" w:rsidRDefault="001B0E5C">
      <w:pPr>
        <w:numPr>
          <w:ilvl w:val="0"/>
          <w:numId w:val="1"/>
        </w:numPr>
        <w:spacing w:before="100" w:beforeAutospacing="1" w:after="60"/>
        <w:rPr>
          <w:rFonts w:ascii="Georgia" w:eastAsia="Times New Roman" w:hAnsi="Georgia"/>
          <w:color w:val="1A2427"/>
          <w:sz w:val="22"/>
          <w:szCs w:val="22"/>
        </w:rPr>
      </w:pPr>
      <w:r>
        <w:rPr>
          <w:rFonts w:ascii="Georgia" w:eastAsia="Times New Roman" w:hAnsi="Georgia"/>
          <w:color w:val="1A2427"/>
          <w:sz w:val="22"/>
          <w:szCs w:val="22"/>
        </w:rPr>
        <w:t>Consultar el catálogo de cuentas contables y marcar cuáles participan en el presupuesto.</w:t>
      </w:r>
    </w:p>
    <w:p w14:paraId="6F281246" w14:textId="77777777" w:rsidR="001B0E5C" w:rsidRDefault="001B0E5C">
      <w:pPr>
        <w:pStyle w:val="Heading3"/>
        <w:rPr>
          <w:rFonts w:eastAsia="Times New Roman"/>
        </w:rPr>
      </w:pPr>
      <w:bookmarkStart w:id="1" w:name="_Toc239687968"/>
      <w:r>
        <w:rPr>
          <w:rFonts w:eastAsia="Times New Roman"/>
        </w:rPr>
        <w:t>1.1  Lo que la aplicación no hace</w:t>
      </w:r>
      <w:bookmarkEnd w:id="1"/>
    </w:p>
    <w:p w14:paraId="6F51EED4" w14:textId="77777777" w:rsidR="001B0E5C" w:rsidRDefault="001B0E5C">
      <w:pPr>
        <w:pStyle w:val="NormalWeb"/>
        <w:rPr>
          <w:rFonts w:ascii="Georgia" w:hAnsi="Georgia"/>
          <w:color w:val="1A2427"/>
          <w:sz w:val="22"/>
          <w:szCs w:val="22"/>
        </w:rPr>
      </w:pPr>
      <w:r>
        <w:rPr>
          <w:rFonts w:ascii="Georgia" w:hAnsi="Georgia"/>
          <w:color w:val="1A2427"/>
          <w:sz w:val="22"/>
          <w:szCs w:val="22"/>
        </w:rPr>
        <w:t>Conviene saberlo de entrada, para no buscar donde no hay:</w:t>
      </w:r>
    </w:p>
    <w:p w14:paraId="35442E55" w14:textId="77777777" w:rsidR="001B0E5C" w:rsidRDefault="001B0E5C">
      <w:pPr>
        <w:numPr>
          <w:ilvl w:val="0"/>
          <w:numId w:val="2"/>
        </w:numPr>
        <w:spacing w:before="100" w:beforeAutospacing="1" w:after="60"/>
        <w:rPr>
          <w:rFonts w:ascii="Georgia" w:eastAsia="Times New Roman" w:hAnsi="Georgia"/>
          <w:color w:val="1A2427"/>
          <w:sz w:val="22"/>
          <w:szCs w:val="22"/>
        </w:rPr>
      </w:pPr>
      <w:r>
        <w:rPr>
          <w:rFonts w:ascii="Georgia" w:eastAsia="Times New Roman" w:hAnsi="Georgia"/>
          <w:b/>
          <w:bCs/>
          <w:color w:val="1A2427"/>
          <w:sz w:val="22"/>
          <w:szCs w:val="22"/>
        </w:rPr>
        <w:t>No se editan líneas una por una desde la web.</w:t>
      </w:r>
      <w:r>
        <w:rPr>
          <w:rFonts w:ascii="Georgia" w:eastAsia="Times New Roman" w:hAnsi="Georgia"/>
          <w:color w:val="1A2427"/>
          <w:sz w:val="22"/>
          <w:szCs w:val="22"/>
        </w:rPr>
        <w:t xml:space="preserve"> Las líneas de un escenario entran por Excel.</w:t>
      </w:r>
    </w:p>
    <w:p w14:paraId="13B23B56" w14:textId="77777777" w:rsidR="001B0E5C" w:rsidRDefault="001B0E5C">
      <w:pPr>
        <w:numPr>
          <w:ilvl w:val="0"/>
          <w:numId w:val="2"/>
        </w:numPr>
        <w:spacing w:before="100" w:beforeAutospacing="1" w:after="60"/>
        <w:rPr>
          <w:rFonts w:ascii="Georgia" w:eastAsia="Times New Roman" w:hAnsi="Georgia"/>
          <w:color w:val="1A2427"/>
          <w:sz w:val="22"/>
          <w:szCs w:val="22"/>
        </w:rPr>
      </w:pPr>
      <w:r>
        <w:rPr>
          <w:rFonts w:ascii="Georgia" w:eastAsia="Times New Roman" w:hAnsi="Georgia"/>
          <w:b/>
          <w:bCs/>
          <w:color w:val="1A2427"/>
          <w:sz w:val="22"/>
          <w:szCs w:val="22"/>
        </w:rPr>
        <w:t>No genera reportes ni gráficos.</w:t>
      </w:r>
      <w:r>
        <w:rPr>
          <w:rFonts w:ascii="Georgia" w:eastAsia="Times New Roman" w:hAnsi="Georgia"/>
          <w:color w:val="1A2427"/>
          <w:sz w:val="22"/>
          <w:szCs w:val="22"/>
        </w:rPr>
        <w:t xml:space="preserve"> </w:t>
      </w:r>
      <w:r>
        <w:rPr>
          <w:rFonts w:ascii="Georgia" w:eastAsia="Times New Roman" w:hAnsi="Georgia"/>
          <w:color w:val="1A2427"/>
          <w:sz w:val="22"/>
          <w:szCs w:val="22"/>
        </w:rPr>
        <w:t>Es una herramienta de captura y mantenimiento de datos.</w:t>
      </w:r>
    </w:p>
    <w:p w14:paraId="379B1E85" w14:textId="77777777" w:rsidR="001B0E5C" w:rsidRDefault="001B0E5C">
      <w:pPr>
        <w:numPr>
          <w:ilvl w:val="0"/>
          <w:numId w:val="2"/>
        </w:numPr>
        <w:spacing w:before="100" w:beforeAutospacing="1" w:after="60"/>
        <w:rPr>
          <w:rFonts w:ascii="Georgia" w:eastAsia="Times New Roman" w:hAnsi="Georgia"/>
          <w:color w:val="1A2427"/>
          <w:sz w:val="22"/>
          <w:szCs w:val="22"/>
        </w:rPr>
      </w:pPr>
      <w:r>
        <w:rPr>
          <w:rFonts w:ascii="Georgia" w:eastAsia="Times New Roman" w:hAnsi="Georgia"/>
          <w:b/>
          <w:bCs/>
          <w:color w:val="1A2427"/>
          <w:sz w:val="22"/>
          <w:szCs w:val="22"/>
        </w:rPr>
        <w:t>No administra usuarios ni contraseñas.</w:t>
      </w:r>
      <w:r>
        <w:rPr>
          <w:rFonts w:ascii="Georgia" w:eastAsia="Times New Roman" w:hAnsi="Georgia"/>
          <w:color w:val="1A2427"/>
          <w:sz w:val="22"/>
          <w:szCs w:val="22"/>
        </w:rPr>
        <w:t xml:space="preserve"> Eso se gestiona fuera de la aplicación.</w:t>
      </w:r>
    </w:p>
    <w:p w14:paraId="54EEAAB5" w14:textId="77777777" w:rsidR="001B0E5C" w:rsidRDefault="001B0E5C">
      <w:pPr>
        <w:numPr>
          <w:ilvl w:val="0"/>
          <w:numId w:val="2"/>
        </w:numPr>
        <w:spacing w:before="100" w:beforeAutospacing="1" w:after="60"/>
        <w:rPr>
          <w:rFonts w:ascii="Georgia" w:eastAsia="Times New Roman" w:hAnsi="Georgia"/>
          <w:color w:val="1A2427"/>
          <w:sz w:val="22"/>
          <w:szCs w:val="22"/>
        </w:rPr>
      </w:pPr>
      <w:r>
        <w:rPr>
          <w:rFonts w:ascii="Georgia" w:eastAsia="Times New Roman" w:hAnsi="Georgia"/>
          <w:b/>
          <w:bCs/>
          <w:color w:val="1A2427"/>
          <w:sz w:val="22"/>
          <w:szCs w:val="22"/>
        </w:rPr>
        <w:t>No tiene pantalla de centros de costos.</w:t>
      </w:r>
      <w:r>
        <w:rPr>
          <w:rFonts w:ascii="Georgia" w:eastAsia="Times New Roman" w:hAnsi="Georgia"/>
          <w:color w:val="1A2427"/>
          <w:sz w:val="22"/>
          <w:szCs w:val="22"/>
        </w:rPr>
        <w:t xml:space="preserve"> Los centros de costos se eligen desde el formulario del escenario, pero no se crean ni se editan aquí.</w:t>
      </w:r>
    </w:p>
    <w:p w14:paraId="6317CC26" w14:textId="77777777" w:rsidR="001B0E5C" w:rsidRDefault="001B0E5C">
      <w:pPr>
        <w:pStyle w:val="Heading2"/>
        <w:pageBreakBefore/>
        <w:spacing w:after="0"/>
        <w:rPr>
          <w:rFonts w:eastAsia="Times New Roman"/>
        </w:rPr>
      </w:pPr>
      <w:bookmarkStart w:id="2" w:name="_Toc239687969"/>
      <w:r>
        <w:rPr>
          <w:rStyle w:val="kicker1"/>
          <w:rFonts w:eastAsia="Times New Roman"/>
        </w:rPr>
        <w:lastRenderedPageBreak/>
        <w:t>SECCIÓN 2</w:t>
      </w:r>
      <w:r>
        <w:rPr>
          <w:rFonts w:eastAsia="Times New Roman"/>
        </w:rPr>
        <w:t>Antes de empezar</w:t>
      </w:r>
      <w:bookmarkEnd w:id="2"/>
    </w:p>
    <w:p w14:paraId="22FFCB50" w14:textId="77777777" w:rsidR="001B0E5C" w:rsidRDefault="001B0E5C">
      <w:pPr>
        <w:pStyle w:val="NormalWeb"/>
        <w:rPr>
          <w:rFonts w:ascii="Georgia" w:hAnsi="Georgia"/>
          <w:color w:val="1A2427"/>
          <w:sz w:val="22"/>
          <w:szCs w:val="22"/>
        </w:rPr>
      </w:pPr>
      <w:r>
        <w:rPr>
          <w:rFonts w:ascii="Georgia" w:hAnsi="Georgia"/>
          <w:color w:val="1A2427"/>
          <w:sz w:val="22"/>
          <w:szCs w:val="22"/>
        </w:rPr>
        <w:t>Necesitas tres cosas: un navegador actualizado, la dirección de la aplicación y tus credenciales.</w:t>
      </w:r>
    </w:p>
    <w:tbl>
      <w:tblPr>
        <w:tblW w:w="5000" w:type="pct"/>
        <w:tblCellMar>
          <w:top w:w="15" w:type="dxa"/>
          <w:left w:w="15" w:type="dxa"/>
          <w:bottom w:w="15" w:type="dxa"/>
          <w:right w:w="15" w:type="dxa"/>
        </w:tblCellMar>
        <w:tblLook w:val="04A0" w:firstRow="1" w:lastRow="0" w:firstColumn="1" w:lastColumn="0" w:noHBand="0" w:noVBand="1"/>
      </w:tblPr>
      <w:tblGrid>
        <w:gridCol w:w="2148"/>
        <w:gridCol w:w="7249"/>
      </w:tblGrid>
      <w:tr w:rsidR="00000000" w14:paraId="4B088A57" w14:textId="77777777">
        <w:trPr>
          <w:tblHeader/>
        </w:trPr>
        <w:tc>
          <w:tcPr>
            <w:tcW w:w="0" w:type="auto"/>
            <w:tcBorders>
              <w:top w:val="single" w:sz="6" w:space="0" w:color="C3D2D4"/>
              <w:left w:val="single" w:sz="6" w:space="0" w:color="C3D2D4"/>
              <w:bottom w:val="single" w:sz="6" w:space="0" w:color="C3D2D4"/>
              <w:right w:val="single" w:sz="6" w:space="0" w:color="C3D2D4"/>
            </w:tcBorders>
            <w:shd w:val="clear" w:color="auto" w:fill="EAF0F0"/>
            <w:tcMar>
              <w:top w:w="100" w:type="dxa"/>
              <w:left w:w="140" w:type="dxa"/>
              <w:bottom w:w="100" w:type="dxa"/>
              <w:right w:w="140" w:type="dxa"/>
            </w:tcMar>
            <w:hideMark/>
          </w:tcPr>
          <w:p w14:paraId="4A27790E" w14:textId="77777777" w:rsidR="001B0E5C" w:rsidRDefault="001B0E5C">
            <w:pPr>
              <w:spacing w:before="160" w:after="240"/>
              <w:rPr>
                <w:rFonts w:ascii="Segoe UI Semibold" w:eastAsia="Times New Roman" w:hAnsi="Segoe UI Semibold" w:cs="Segoe UI Semibold"/>
                <w:b/>
                <w:bCs/>
                <w:caps/>
                <w:color w:val="3A4C52"/>
                <w:spacing w:val="16"/>
                <w:sz w:val="17"/>
                <w:szCs w:val="17"/>
              </w:rPr>
            </w:pPr>
            <w:r>
              <w:rPr>
                <w:rFonts w:ascii="Segoe UI Semibold" w:eastAsia="Times New Roman" w:hAnsi="Segoe UI Semibold" w:cs="Segoe UI Semibold"/>
                <w:b/>
                <w:bCs/>
                <w:caps/>
                <w:color w:val="3A4C52"/>
                <w:spacing w:val="16"/>
                <w:sz w:val="17"/>
                <w:szCs w:val="17"/>
              </w:rPr>
              <w:t>Requisito</w:t>
            </w:r>
          </w:p>
        </w:tc>
        <w:tc>
          <w:tcPr>
            <w:tcW w:w="0" w:type="auto"/>
            <w:tcBorders>
              <w:top w:val="single" w:sz="6" w:space="0" w:color="C3D2D4"/>
              <w:left w:val="single" w:sz="6" w:space="0" w:color="C3D2D4"/>
              <w:bottom w:val="single" w:sz="6" w:space="0" w:color="C3D2D4"/>
              <w:right w:val="single" w:sz="6" w:space="0" w:color="C3D2D4"/>
            </w:tcBorders>
            <w:shd w:val="clear" w:color="auto" w:fill="EAF0F0"/>
            <w:tcMar>
              <w:top w:w="100" w:type="dxa"/>
              <w:left w:w="140" w:type="dxa"/>
              <w:bottom w:w="100" w:type="dxa"/>
              <w:right w:w="140" w:type="dxa"/>
            </w:tcMar>
            <w:hideMark/>
          </w:tcPr>
          <w:p w14:paraId="675BE261" w14:textId="77777777" w:rsidR="001B0E5C" w:rsidRDefault="001B0E5C">
            <w:pPr>
              <w:spacing w:before="160" w:after="240"/>
              <w:rPr>
                <w:rFonts w:ascii="Segoe UI Semibold" w:eastAsia="Times New Roman" w:hAnsi="Segoe UI Semibold" w:cs="Segoe UI Semibold"/>
                <w:b/>
                <w:bCs/>
                <w:caps/>
                <w:color w:val="3A4C52"/>
                <w:spacing w:val="16"/>
                <w:sz w:val="17"/>
                <w:szCs w:val="17"/>
              </w:rPr>
            </w:pPr>
            <w:r>
              <w:rPr>
                <w:rFonts w:ascii="Segoe UI Semibold" w:eastAsia="Times New Roman" w:hAnsi="Segoe UI Semibold" w:cs="Segoe UI Semibold"/>
                <w:b/>
                <w:bCs/>
                <w:caps/>
                <w:color w:val="3A4C52"/>
                <w:spacing w:val="16"/>
                <w:sz w:val="17"/>
                <w:szCs w:val="17"/>
              </w:rPr>
              <w:t>Detalle</w:t>
            </w:r>
          </w:p>
        </w:tc>
      </w:tr>
      <w:tr w:rsidR="00000000" w14:paraId="3E4EC0E1"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21B0030D"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Navegador</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7871BC39"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Chrome, Edge o Firefox en una versió</w:t>
            </w:r>
            <w:r>
              <w:rPr>
                <w:rFonts w:ascii="Georgia" w:eastAsia="Times New Roman" w:hAnsi="Georgia"/>
                <w:color w:val="1A2427"/>
                <w:sz w:val="20"/>
                <w:szCs w:val="20"/>
              </w:rPr>
              <w:t>n reciente. No requiere instalar complementos.</w:t>
            </w:r>
          </w:p>
        </w:tc>
      </w:tr>
      <w:tr w:rsidR="00000000" w14:paraId="584AC46D"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6E4A6069"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Tamaño de pantalla</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366192D5"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Funciona en pantallas angostas, pero el detalle del escenario se acomoda en dos columnas desde unos 1024 px de ancho. Para trabajar cómodo, usa un monitor de escritorio.</w:t>
            </w:r>
          </w:p>
        </w:tc>
      </w:tr>
      <w:tr w:rsidR="00000000" w14:paraId="11C1EA80"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475E7BA3"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Dirección</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0EBA0797"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La entrega el área de sistemas. La aplicación se publica en un servidor interno, no en internet.</w:t>
            </w:r>
          </w:p>
        </w:tc>
      </w:tr>
      <w:tr w:rsidR="00000000" w14:paraId="1FEAAE7A"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574DDE48"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Usuario y contraseña</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61554952"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Los entrega el área de sistemas. La aplicación no tiene registro ni recuperación de contraseña.</w:t>
            </w:r>
          </w:p>
        </w:tc>
      </w:tr>
      <w:tr w:rsidR="00000000" w14:paraId="5373BE8F"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09343014"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Excel</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322513C2"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 xml:space="preserve">Cualquier programa que abra y guarde archivos </w:t>
            </w:r>
            <w:r>
              <w:rPr>
                <w:rStyle w:val="HTMLCode"/>
                <w:color w:val="1A2427"/>
              </w:rPr>
              <w:t>.xlsx</w:t>
            </w:r>
            <w:r>
              <w:rPr>
                <w:rFonts w:ascii="Georgia" w:eastAsia="Times New Roman" w:hAnsi="Georgia"/>
                <w:color w:val="1A2427"/>
                <w:sz w:val="20"/>
                <w:szCs w:val="20"/>
              </w:rPr>
              <w:t xml:space="preserve"> o </w:t>
            </w:r>
            <w:r>
              <w:rPr>
                <w:rStyle w:val="HTMLCode"/>
                <w:color w:val="1A2427"/>
              </w:rPr>
              <w:t>.xls</w:t>
            </w:r>
            <w:r>
              <w:rPr>
                <w:rFonts w:ascii="Georgia" w:eastAsia="Times New Roman" w:hAnsi="Georgia"/>
                <w:color w:val="1A2427"/>
                <w:sz w:val="20"/>
                <w:szCs w:val="20"/>
              </w:rPr>
              <w:t>.</w:t>
            </w:r>
          </w:p>
        </w:tc>
      </w:tr>
    </w:tbl>
    <w:p w14:paraId="1A625FEC" w14:textId="77777777" w:rsidR="001B0E5C" w:rsidRDefault="001B0E5C">
      <w:pPr>
        <w:pStyle w:val="note-k"/>
        <w:shd w:val="clear" w:color="auto" w:fill="E7F1F1"/>
        <w:divId w:val="1131170024"/>
      </w:pPr>
      <w:r>
        <w:t>Nota</w:t>
      </w:r>
    </w:p>
    <w:p w14:paraId="4B06B0C2" w14:textId="77777777" w:rsidR="001B0E5C" w:rsidRDefault="001B0E5C">
      <w:pPr>
        <w:pStyle w:val="NormalWeb"/>
        <w:shd w:val="clear" w:color="auto" w:fill="E7F1F1"/>
        <w:divId w:val="1131170024"/>
        <w:rPr>
          <w:rFonts w:ascii="Georgia" w:hAnsi="Georgia"/>
          <w:color w:val="1A2427"/>
          <w:sz w:val="22"/>
          <w:szCs w:val="22"/>
        </w:rPr>
      </w:pPr>
      <w:r>
        <w:rPr>
          <w:rFonts w:ascii="Georgia" w:hAnsi="Georgia"/>
          <w:color w:val="1A2427"/>
          <w:sz w:val="22"/>
          <w:szCs w:val="22"/>
        </w:rPr>
        <w:t xml:space="preserve">La aplicación no guarda información propia: consulta y escribe todo en un servidor central. Si ese servidor no está disponible verás el mensaje </w:t>
      </w:r>
      <w:r>
        <w:rPr>
          <w:rFonts w:ascii="Georgia" w:hAnsi="Georgia"/>
          <w:i/>
          <w:iCs/>
          <w:color w:val="1A2427"/>
          <w:sz w:val="22"/>
          <w:szCs w:val="22"/>
        </w:rPr>
        <w:t>No se pudo conectar al servidor</w:t>
      </w:r>
      <w:r>
        <w:rPr>
          <w:rFonts w:ascii="Georgia" w:hAnsi="Georgia"/>
          <w:color w:val="1A2427"/>
          <w:sz w:val="22"/>
          <w:szCs w:val="22"/>
        </w:rPr>
        <w:t xml:space="preserve"> y ninguna pantalla mostrará datos. En ese caso el problema no está en tu equipo.</w:t>
      </w:r>
    </w:p>
    <w:p w14:paraId="5AB7DC04" w14:textId="77777777" w:rsidR="001B0E5C" w:rsidRDefault="001B0E5C">
      <w:pPr>
        <w:pStyle w:val="Heading2"/>
        <w:pageBreakBefore/>
        <w:spacing w:after="0"/>
        <w:rPr>
          <w:rFonts w:eastAsia="Times New Roman"/>
        </w:rPr>
      </w:pPr>
      <w:bookmarkStart w:id="3" w:name="_Toc239687970"/>
      <w:r>
        <w:rPr>
          <w:rStyle w:val="kicker1"/>
          <w:rFonts w:eastAsia="Times New Roman"/>
        </w:rPr>
        <w:lastRenderedPageBreak/>
        <w:t>SECCIÓN 3</w:t>
      </w:r>
      <w:r>
        <w:rPr>
          <w:rFonts w:eastAsia="Times New Roman"/>
        </w:rPr>
        <w:t>Ingresar y cerrar sesión</w:t>
      </w:r>
      <w:bookmarkEnd w:id="3"/>
    </w:p>
    <w:p w14:paraId="5A80619D" w14:textId="77777777" w:rsidR="001B0E5C" w:rsidRDefault="001B0E5C">
      <w:pPr>
        <w:pStyle w:val="Heading3"/>
        <w:rPr>
          <w:rFonts w:eastAsia="Times New Roman"/>
        </w:rPr>
      </w:pPr>
      <w:bookmarkStart w:id="4" w:name="_Toc239687971"/>
      <w:r>
        <w:rPr>
          <w:rFonts w:eastAsia="Times New Roman"/>
        </w:rPr>
        <w:t>3.1  Ingresar</w:t>
      </w:r>
      <w:bookmarkEnd w:id="4"/>
    </w:p>
    <w:p w14:paraId="0A2DADEA" w14:textId="77777777" w:rsidR="001B0E5C" w:rsidRDefault="001B0E5C">
      <w:pPr>
        <w:numPr>
          <w:ilvl w:val="0"/>
          <w:numId w:val="3"/>
        </w:numPr>
        <w:spacing w:before="100" w:beforeAutospacing="1" w:after="60"/>
        <w:rPr>
          <w:rFonts w:ascii="Georgia" w:eastAsia="Times New Roman" w:hAnsi="Georgia"/>
          <w:color w:val="1A2427"/>
          <w:sz w:val="22"/>
          <w:szCs w:val="22"/>
        </w:rPr>
      </w:pPr>
      <w:r>
        <w:rPr>
          <w:rFonts w:ascii="Georgia" w:eastAsia="Times New Roman" w:hAnsi="Georgia"/>
          <w:color w:val="1A2427"/>
          <w:sz w:val="22"/>
          <w:szCs w:val="22"/>
        </w:rPr>
        <w:t xml:space="preserve">Abre la dirección de la aplicación. Si no tienes una sesión abierta, llegas a </w:t>
      </w:r>
      <w:r>
        <w:rPr>
          <w:rStyle w:val="route1"/>
          <w:rFonts w:eastAsia="Times New Roman"/>
        </w:rPr>
        <w:t>/login</w:t>
      </w:r>
      <w:r>
        <w:rPr>
          <w:rFonts w:ascii="Georgia" w:eastAsia="Times New Roman" w:hAnsi="Georgia"/>
          <w:color w:val="1A2427"/>
          <w:sz w:val="22"/>
          <w:szCs w:val="22"/>
        </w:rPr>
        <w:t>.</w:t>
      </w:r>
    </w:p>
    <w:p w14:paraId="15759060" w14:textId="77777777" w:rsidR="001B0E5C" w:rsidRDefault="001B0E5C">
      <w:pPr>
        <w:numPr>
          <w:ilvl w:val="0"/>
          <w:numId w:val="3"/>
        </w:numPr>
        <w:spacing w:before="100" w:beforeAutospacing="1" w:after="60"/>
        <w:rPr>
          <w:rFonts w:ascii="Georgia" w:eastAsia="Times New Roman" w:hAnsi="Georgia"/>
          <w:color w:val="1A2427"/>
          <w:sz w:val="22"/>
          <w:szCs w:val="22"/>
        </w:rPr>
      </w:pPr>
      <w:r>
        <w:rPr>
          <w:rFonts w:ascii="Georgia" w:eastAsia="Times New Roman" w:hAnsi="Georgia"/>
          <w:color w:val="1A2427"/>
          <w:sz w:val="22"/>
          <w:szCs w:val="22"/>
        </w:rPr>
        <w:t xml:space="preserve">Escribe tu </w:t>
      </w:r>
      <w:r>
        <w:rPr>
          <w:rStyle w:val="field1"/>
          <w:rFonts w:ascii="Georgia" w:eastAsia="Times New Roman" w:hAnsi="Georgia"/>
          <w:sz w:val="22"/>
          <w:szCs w:val="22"/>
        </w:rPr>
        <w:t>Usuario</w:t>
      </w:r>
      <w:r>
        <w:rPr>
          <w:rFonts w:ascii="Georgia" w:eastAsia="Times New Roman" w:hAnsi="Georgia"/>
          <w:color w:val="1A2427"/>
          <w:sz w:val="22"/>
          <w:szCs w:val="22"/>
        </w:rPr>
        <w:t xml:space="preserve"> y tu </w:t>
      </w:r>
      <w:r>
        <w:rPr>
          <w:rStyle w:val="field1"/>
          <w:rFonts w:ascii="Georgia" w:eastAsia="Times New Roman" w:hAnsi="Georgia"/>
          <w:sz w:val="22"/>
          <w:szCs w:val="22"/>
        </w:rPr>
        <w:t>Contraseña</w:t>
      </w:r>
      <w:r>
        <w:rPr>
          <w:rFonts w:ascii="Georgia" w:eastAsia="Times New Roman" w:hAnsi="Georgia"/>
          <w:color w:val="1A2427"/>
          <w:sz w:val="22"/>
          <w:szCs w:val="22"/>
        </w:rPr>
        <w:t>.</w:t>
      </w:r>
    </w:p>
    <w:p w14:paraId="5A306659" w14:textId="77777777" w:rsidR="001B0E5C" w:rsidRDefault="001B0E5C">
      <w:pPr>
        <w:numPr>
          <w:ilvl w:val="0"/>
          <w:numId w:val="3"/>
        </w:numPr>
        <w:spacing w:before="100" w:beforeAutospacing="1" w:after="60"/>
        <w:rPr>
          <w:rFonts w:ascii="Georgia" w:eastAsia="Times New Roman" w:hAnsi="Georgia"/>
          <w:color w:val="1A2427"/>
          <w:sz w:val="22"/>
          <w:szCs w:val="22"/>
        </w:rPr>
      </w:pPr>
      <w:r>
        <w:rPr>
          <w:rFonts w:ascii="Georgia" w:eastAsia="Times New Roman" w:hAnsi="Georgia"/>
          <w:color w:val="1A2427"/>
          <w:sz w:val="22"/>
          <w:szCs w:val="22"/>
        </w:rPr>
        <w:t xml:space="preserve">Pulsa </w:t>
      </w:r>
      <w:r>
        <w:rPr>
          <w:rStyle w:val="ui1"/>
          <w:rFonts w:eastAsia="Times New Roman"/>
          <w:color w:val="1A2427"/>
        </w:rPr>
        <w:t>Ingresar</w:t>
      </w:r>
      <w:r>
        <w:rPr>
          <w:rFonts w:ascii="Georgia" w:eastAsia="Times New Roman" w:hAnsi="Georgia"/>
          <w:color w:val="1A2427"/>
          <w:sz w:val="22"/>
          <w:szCs w:val="22"/>
        </w:rPr>
        <w:t xml:space="preserve">. Mientras se valida, el botón muestra </w:t>
      </w:r>
      <w:r>
        <w:rPr>
          <w:rStyle w:val="ui1"/>
          <w:rFonts w:eastAsia="Times New Roman"/>
          <w:color w:val="1A2427"/>
        </w:rPr>
        <w:t>Ingresando...</w:t>
      </w:r>
      <w:r>
        <w:rPr>
          <w:rFonts w:ascii="Georgia" w:eastAsia="Times New Roman" w:hAnsi="Georgia"/>
          <w:color w:val="1A2427"/>
          <w:sz w:val="22"/>
          <w:szCs w:val="22"/>
        </w:rPr>
        <w:t>.</w:t>
      </w:r>
    </w:p>
    <w:p w14:paraId="0DD35C5F" w14:textId="77777777" w:rsidR="001B0E5C" w:rsidRDefault="001B0E5C">
      <w:pPr>
        <w:numPr>
          <w:ilvl w:val="0"/>
          <w:numId w:val="3"/>
        </w:numPr>
        <w:spacing w:before="100" w:beforeAutospacing="1" w:after="60"/>
        <w:rPr>
          <w:rFonts w:ascii="Georgia" w:eastAsia="Times New Roman" w:hAnsi="Georgia"/>
          <w:color w:val="1A2427"/>
          <w:sz w:val="22"/>
          <w:szCs w:val="22"/>
        </w:rPr>
      </w:pPr>
      <w:r>
        <w:rPr>
          <w:rFonts w:ascii="Georgia" w:eastAsia="Times New Roman" w:hAnsi="Georgia"/>
          <w:color w:val="1A2427"/>
          <w:sz w:val="22"/>
          <w:szCs w:val="22"/>
        </w:rPr>
        <w:t>Al entrar, la aplicación te lleva directamente a la lista de escenarios.</w:t>
      </w:r>
    </w:p>
    <w:p w14:paraId="008B5B8B" w14:textId="77777777" w:rsidR="001B0E5C" w:rsidRDefault="001B0E5C">
      <w:pPr>
        <w:pStyle w:val="NormalWeb"/>
        <w:rPr>
          <w:rFonts w:ascii="Georgia" w:hAnsi="Georgia"/>
          <w:color w:val="1A2427"/>
          <w:sz w:val="22"/>
          <w:szCs w:val="22"/>
        </w:rPr>
      </w:pPr>
      <w:r>
        <w:rPr>
          <w:rFonts w:ascii="Georgia" w:hAnsi="Georgia"/>
          <w:color w:val="1A2427"/>
          <w:sz w:val="22"/>
          <w:szCs w:val="22"/>
        </w:rPr>
        <w:t>Si los datos no son correctos, el mensaje de error aparece en rojo sobre el formulario. Si dejas un campo vacío, la aplicación te lo indica antes de enviar nada al servidor.</w:t>
      </w:r>
    </w:p>
    <w:p w14:paraId="7D438B5B" w14:textId="77777777" w:rsidR="001B0E5C" w:rsidRDefault="001B0E5C">
      <w:pPr>
        <w:pStyle w:val="Heading3"/>
        <w:rPr>
          <w:rFonts w:eastAsia="Times New Roman"/>
        </w:rPr>
      </w:pPr>
      <w:bookmarkStart w:id="5" w:name="_Toc239687972"/>
      <w:r>
        <w:rPr>
          <w:rFonts w:eastAsia="Times New Roman"/>
        </w:rPr>
        <w:t>3.2  Mientras trabajas</w:t>
      </w:r>
      <w:bookmarkEnd w:id="5"/>
    </w:p>
    <w:p w14:paraId="2346142D" w14:textId="77777777" w:rsidR="001B0E5C" w:rsidRDefault="001B0E5C">
      <w:pPr>
        <w:pStyle w:val="NormalWeb"/>
        <w:rPr>
          <w:rFonts w:ascii="Georgia" w:hAnsi="Georgia"/>
          <w:color w:val="1A2427"/>
          <w:sz w:val="22"/>
          <w:szCs w:val="22"/>
        </w:rPr>
      </w:pPr>
      <w:r>
        <w:rPr>
          <w:rFonts w:ascii="Georgia" w:hAnsi="Georgia"/>
          <w:color w:val="1A2427"/>
          <w:sz w:val="22"/>
          <w:szCs w:val="22"/>
        </w:rPr>
        <w:t>La sesión queda guardada en el navegador y se renueva sola. Si vuelves a abrir la aplicación en la misma máquina y el navegador todavía conserva tu sesión, entras sin escribir la contraseñ</w:t>
      </w:r>
      <w:r>
        <w:rPr>
          <w:rFonts w:ascii="Georgia" w:hAnsi="Georgia"/>
          <w:color w:val="1A2427"/>
          <w:sz w:val="22"/>
          <w:szCs w:val="22"/>
        </w:rPr>
        <w:t>a otra vez.</w:t>
      </w:r>
    </w:p>
    <w:p w14:paraId="5280D9F0" w14:textId="77777777" w:rsidR="001B0E5C" w:rsidRDefault="001B0E5C">
      <w:pPr>
        <w:pStyle w:val="NormalWeb"/>
        <w:rPr>
          <w:rFonts w:ascii="Georgia" w:hAnsi="Georgia"/>
          <w:color w:val="1A2427"/>
          <w:sz w:val="22"/>
          <w:szCs w:val="22"/>
        </w:rPr>
      </w:pPr>
      <w:r>
        <w:rPr>
          <w:rFonts w:ascii="Georgia" w:hAnsi="Georgia"/>
          <w:color w:val="1A2427"/>
          <w:sz w:val="22"/>
          <w:szCs w:val="22"/>
        </w:rPr>
        <w:t xml:space="preserve">Cuando la sesión ya no puede renovarse, la aplicación te devuelve a </w:t>
      </w:r>
      <w:r>
        <w:rPr>
          <w:rStyle w:val="route1"/>
        </w:rPr>
        <w:t>/login</w:t>
      </w:r>
      <w:r>
        <w:rPr>
          <w:rFonts w:ascii="Georgia" w:hAnsi="Georgia"/>
          <w:color w:val="1A2427"/>
          <w:sz w:val="22"/>
          <w:szCs w:val="22"/>
        </w:rPr>
        <w:t xml:space="preserve"> con el mensaje </w:t>
      </w:r>
      <w:r>
        <w:rPr>
          <w:rFonts w:ascii="Georgia" w:hAnsi="Georgia"/>
          <w:i/>
          <w:iCs/>
          <w:color w:val="1A2427"/>
          <w:sz w:val="22"/>
          <w:szCs w:val="22"/>
        </w:rPr>
        <w:t>Sesión expirada. Por favor inicia sesión nuevamente.</w:t>
      </w:r>
      <w:r>
        <w:rPr>
          <w:rFonts w:ascii="Georgia" w:hAnsi="Georgia"/>
          <w:color w:val="1A2427"/>
          <w:sz w:val="22"/>
          <w:szCs w:val="22"/>
        </w:rPr>
        <w:t xml:space="preserve"> Vuelve a entrar y continúa: no se pierde nada de lo que ya habías guardado.</w:t>
      </w:r>
    </w:p>
    <w:p w14:paraId="3435B2FD" w14:textId="77777777" w:rsidR="001B0E5C" w:rsidRDefault="001B0E5C">
      <w:pPr>
        <w:pStyle w:val="Heading3"/>
        <w:rPr>
          <w:rFonts w:eastAsia="Times New Roman"/>
        </w:rPr>
      </w:pPr>
      <w:bookmarkStart w:id="6" w:name="_Toc239687973"/>
      <w:r>
        <w:rPr>
          <w:rFonts w:eastAsia="Times New Roman"/>
        </w:rPr>
        <w:t>3.3  Cerrar sesión</w:t>
      </w:r>
      <w:bookmarkEnd w:id="6"/>
    </w:p>
    <w:p w14:paraId="0B2075D8" w14:textId="77777777" w:rsidR="001B0E5C" w:rsidRDefault="001B0E5C">
      <w:pPr>
        <w:pStyle w:val="NormalWeb"/>
        <w:rPr>
          <w:rFonts w:ascii="Georgia" w:hAnsi="Georgia"/>
          <w:color w:val="1A2427"/>
          <w:sz w:val="22"/>
          <w:szCs w:val="22"/>
        </w:rPr>
      </w:pPr>
      <w:r>
        <w:rPr>
          <w:rFonts w:ascii="Georgia" w:hAnsi="Georgia"/>
          <w:color w:val="1A2427"/>
          <w:sz w:val="22"/>
          <w:szCs w:val="22"/>
        </w:rPr>
        <w:t xml:space="preserve">Pulsa </w:t>
      </w:r>
      <w:r>
        <w:rPr>
          <w:rStyle w:val="ui1"/>
          <w:color w:val="1A2427"/>
        </w:rPr>
        <w:t>Cerrar sesión</w:t>
      </w:r>
      <w:r>
        <w:rPr>
          <w:rFonts w:ascii="Georgia" w:hAnsi="Georgia"/>
          <w:color w:val="1A2427"/>
          <w:sz w:val="22"/>
          <w:szCs w:val="22"/>
        </w:rPr>
        <w:t xml:space="preserve"> al final de la barra lateral izquierda. Eso borra tu sesión y los datos que la aplicación tenía cargados en el navegador, y te devuelve a la pantalla de ingreso.</w:t>
      </w:r>
    </w:p>
    <w:p w14:paraId="7755A274" w14:textId="77777777" w:rsidR="001B0E5C" w:rsidRDefault="001B0E5C">
      <w:pPr>
        <w:pStyle w:val="note-k1"/>
        <w:shd w:val="clear" w:color="auto" w:fill="FBF1DF"/>
        <w:divId w:val="1733458128"/>
      </w:pPr>
      <w:r>
        <w:t>Ojo</w:t>
      </w:r>
    </w:p>
    <w:p w14:paraId="2B4624D1" w14:textId="77777777" w:rsidR="001B0E5C" w:rsidRDefault="001B0E5C">
      <w:pPr>
        <w:pStyle w:val="NormalWeb"/>
        <w:shd w:val="clear" w:color="auto" w:fill="FBF1DF"/>
        <w:divId w:val="1733458128"/>
        <w:rPr>
          <w:rFonts w:ascii="Georgia" w:hAnsi="Georgia"/>
          <w:color w:val="1A2427"/>
          <w:sz w:val="22"/>
          <w:szCs w:val="22"/>
        </w:rPr>
      </w:pPr>
      <w:r>
        <w:rPr>
          <w:rFonts w:ascii="Georgia" w:hAnsi="Georgia"/>
          <w:color w:val="1A2427"/>
          <w:sz w:val="22"/>
          <w:szCs w:val="22"/>
        </w:rPr>
        <w:t>Si compartes el equipo, cierra sesión antes de dejarlo. Mientras la sesió</w:t>
      </w:r>
      <w:r>
        <w:rPr>
          <w:rFonts w:ascii="Georgia" w:hAnsi="Georgia"/>
          <w:color w:val="1A2427"/>
          <w:sz w:val="22"/>
          <w:szCs w:val="22"/>
        </w:rPr>
        <w:t xml:space="preserve">n siga abierta, cualquier persona que use ese navegador puede crear, editar y </w:t>
      </w:r>
      <w:r>
        <w:rPr>
          <w:rFonts w:ascii="Georgia" w:hAnsi="Georgia"/>
          <w:b/>
          <w:bCs/>
          <w:color w:val="1A2427"/>
          <w:sz w:val="22"/>
          <w:szCs w:val="22"/>
        </w:rPr>
        <w:t>eliminar</w:t>
      </w:r>
      <w:r>
        <w:rPr>
          <w:rFonts w:ascii="Georgia" w:hAnsi="Georgia"/>
          <w:color w:val="1A2427"/>
          <w:sz w:val="22"/>
          <w:szCs w:val="22"/>
        </w:rPr>
        <w:t xml:space="preserve"> escenarios con tu usuario.</w:t>
      </w:r>
    </w:p>
    <w:p w14:paraId="3CFF3653" w14:textId="77777777" w:rsidR="001B0E5C" w:rsidRDefault="001B0E5C">
      <w:pPr>
        <w:pStyle w:val="Heading2"/>
        <w:pageBreakBefore/>
        <w:spacing w:after="0"/>
        <w:rPr>
          <w:rFonts w:eastAsia="Times New Roman"/>
        </w:rPr>
      </w:pPr>
      <w:bookmarkStart w:id="7" w:name="_Toc239687974"/>
      <w:r>
        <w:rPr>
          <w:rStyle w:val="kicker1"/>
          <w:rFonts w:eastAsia="Times New Roman"/>
        </w:rPr>
        <w:lastRenderedPageBreak/>
        <w:t>SECCIÓN 4</w:t>
      </w:r>
      <w:r>
        <w:rPr>
          <w:rFonts w:eastAsia="Times New Roman"/>
        </w:rPr>
        <w:t>Cómo está organizada la pantalla</w:t>
      </w:r>
      <w:bookmarkEnd w:id="7"/>
    </w:p>
    <w:p w14:paraId="25D3E42C" w14:textId="77777777" w:rsidR="001B0E5C" w:rsidRDefault="001B0E5C">
      <w:pPr>
        <w:pStyle w:val="NormalWeb"/>
        <w:rPr>
          <w:rFonts w:ascii="Georgia" w:hAnsi="Georgia"/>
          <w:color w:val="1A2427"/>
          <w:sz w:val="22"/>
          <w:szCs w:val="22"/>
        </w:rPr>
      </w:pPr>
      <w:r>
        <w:rPr>
          <w:rFonts w:ascii="Georgia" w:hAnsi="Georgia"/>
          <w:color w:val="1A2427"/>
          <w:sz w:val="22"/>
          <w:szCs w:val="22"/>
        </w:rPr>
        <w:t>La aplicación tiene una barra lateral fija a la izquierda y el área de trabajo a la derecha.</w:t>
      </w:r>
    </w:p>
    <w:p w14:paraId="4CE5338A" w14:textId="77777777" w:rsidR="001B0E5C" w:rsidRDefault="001B0E5C">
      <w:pPr>
        <w:pStyle w:val="NormalWeb"/>
        <w:rPr>
          <w:rFonts w:ascii="Georgia" w:hAnsi="Georgia"/>
          <w:color w:val="1A2427"/>
          <w:sz w:val="22"/>
          <w:szCs w:val="22"/>
        </w:rPr>
      </w:pPr>
      <w:r>
        <w:rPr>
          <w:rFonts w:ascii="Georgia" w:hAnsi="Georgia"/>
          <w:color w:val="1A2427"/>
          <w:sz w:val="22"/>
          <w:szCs w:val="22"/>
        </w:rPr>
        <w:t>En la barra lateral, de arriba abajo, están el logo, los dos accesos de navegación —</w:t>
      </w:r>
      <w:r>
        <w:rPr>
          <w:rStyle w:val="ui1"/>
          <w:color w:val="1A2427"/>
        </w:rPr>
        <w:t>Escenarios</w:t>
      </w:r>
      <w:r>
        <w:rPr>
          <w:rFonts w:ascii="Georgia" w:hAnsi="Georgia"/>
          <w:color w:val="1A2427"/>
          <w:sz w:val="22"/>
          <w:szCs w:val="22"/>
        </w:rPr>
        <w:t xml:space="preserve"> y </w:t>
      </w:r>
      <w:r>
        <w:rPr>
          <w:rStyle w:val="ui1"/>
          <w:color w:val="1A2427"/>
        </w:rPr>
        <w:t>Cuentas</w:t>
      </w:r>
      <w:r>
        <w:rPr>
          <w:rFonts w:ascii="Georgia" w:hAnsi="Georgia"/>
          <w:color w:val="1A2427"/>
          <w:sz w:val="22"/>
          <w:szCs w:val="22"/>
        </w:rPr>
        <w:t xml:space="preserve">—, tu nombre completo y el botón </w:t>
      </w:r>
      <w:r>
        <w:rPr>
          <w:rStyle w:val="ui1"/>
          <w:color w:val="1A2427"/>
        </w:rPr>
        <w:t>Cerrar sesión</w:t>
      </w:r>
      <w:r>
        <w:rPr>
          <w:rFonts w:ascii="Georgia" w:hAnsi="Georgia"/>
          <w:color w:val="1A2427"/>
          <w:sz w:val="22"/>
          <w:szCs w:val="22"/>
        </w:rPr>
        <w:t>. El acceso de la pantalla en la que estás se muestra resaltado.</w:t>
      </w:r>
    </w:p>
    <w:tbl>
      <w:tblPr>
        <w:tblW w:w="5000" w:type="pct"/>
        <w:tblCellMar>
          <w:top w:w="15" w:type="dxa"/>
          <w:left w:w="15" w:type="dxa"/>
          <w:bottom w:w="15" w:type="dxa"/>
          <w:right w:w="15" w:type="dxa"/>
        </w:tblCellMar>
        <w:tblLook w:val="04A0" w:firstRow="1" w:lastRow="0" w:firstColumn="1" w:lastColumn="0" w:noHBand="0" w:noVBand="1"/>
      </w:tblPr>
      <w:tblGrid>
        <w:gridCol w:w="2111"/>
        <w:gridCol w:w="1847"/>
        <w:gridCol w:w="5439"/>
      </w:tblGrid>
      <w:tr w:rsidR="00000000" w14:paraId="412CEEED" w14:textId="77777777">
        <w:trPr>
          <w:tblHeader/>
        </w:trPr>
        <w:tc>
          <w:tcPr>
            <w:tcW w:w="0" w:type="auto"/>
            <w:tcBorders>
              <w:top w:val="single" w:sz="6" w:space="0" w:color="C3D2D4"/>
              <w:left w:val="single" w:sz="6" w:space="0" w:color="C3D2D4"/>
              <w:bottom w:val="single" w:sz="6" w:space="0" w:color="C3D2D4"/>
              <w:right w:val="single" w:sz="6" w:space="0" w:color="C3D2D4"/>
            </w:tcBorders>
            <w:shd w:val="clear" w:color="auto" w:fill="EAF0F0"/>
            <w:tcMar>
              <w:top w:w="100" w:type="dxa"/>
              <w:left w:w="140" w:type="dxa"/>
              <w:bottom w:w="100" w:type="dxa"/>
              <w:right w:w="140" w:type="dxa"/>
            </w:tcMar>
            <w:hideMark/>
          </w:tcPr>
          <w:p w14:paraId="0FF720E2" w14:textId="77777777" w:rsidR="001B0E5C" w:rsidRDefault="001B0E5C">
            <w:pPr>
              <w:spacing w:before="160" w:after="240"/>
              <w:rPr>
                <w:rFonts w:ascii="Segoe UI Semibold" w:eastAsia="Times New Roman" w:hAnsi="Segoe UI Semibold" w:cs="Segoe UI Semibold"/>
                <w:b/>
                <w:bCs/>
                <w:caps/>
                <w:color w:val="3A4C52"/>
                <w:spacing w:val="16"/>
                <w:sz w:val="17"/>
                <w:szCs w:val="17"/>
              </w:rPr>
            </w:pPr>
            <w:r>
              <w:rPr>
                <w:rFonts w:ascii="Segoe UI Semibold" w:eastAsia="Times New Roman" w:hAnsi="Segoe UI Semibold" w:cs="Segoe UI Semibold"/>
                <w:b/>
                <w:bCs/>
                <w:caps/>
                <w:color w:val="3A4C52"/>
                <w:spacing w:val="16"/>
                <w:sz w:val="17"/>
                <w:szCs w:val="17"/>
              </w:rPr>
              <w:t>Pantalla</w:t>
            </w:r>
          </w:p>
        </w:tc>
        <w:tc>
          <w:tcPr>
            <w:tcW w:w="0" w:type="auto"/>
            <w:tcBorders>
              <w:top w:val="single" w:sz="6" w:space="0" w:color="C3D2D4"/>
              <w:left w:val="single" w:sz="6" w:space="0" w:color="C3D2D4"/>
              <w:bottom w:val="single" w:sz="6" w:space="0" w:color="C3D2D4"/>
              <w:right w:val="single" w:sz="6" w:space="0" w:color="C3D2D4"/>
            </w:tcBorders>
            <w:shd w:val="clear" w:color="auto" w:fill="EAF0F0"/>
            <w:tcMar>
              <w:top w:w="100" w:type="dxa"/>
              <w:left w:w="140" w:type="dxa"/>
              <w:bottom w:w="100" w:type="dxa"/>
              <w:right w:w="140" w:type="dxa"/>
            </w:tcMar>
            <w:hideMark/>
          </w:tcPr>
          <w:p w14:paraId="16B53939" w14:textId="77777777" w:rsidR="001B0E5C" w:rsidRDefault="001B0E5C">
            <w:pPr>
              <w:spacing w:before="160" w:after="240"/>
              <w:rPr>
                <w:rFonts w:ascii="Segoe UI Semibold" w:eastAsia="Times New Roman" w:hAnsi="Segoe UI Semibold" w:cs="Segoe UI Semibold"/>
                <w:b/>
                <w:bCs/>
                <w:caps/>
                <w:color w:val="3A4C52"/>
                <w:spacing w:val="16"/>
                <w:sz w:val="17"/>
                <w:szCs w:val="17"/>
              </w:rPr>
            </w:pPr>
            <w:r>
              <w:rPr>
                <w:rFonts w:ascii="Segoe UI Semibold" w:eastAsia="Times New Roman" w:hAnsi="Segoe UI Semibold" w:cs="Segoe UI Semibold"/>
                <w:b/>
                <w:bCs/>
                <w:caps/>
                <w:color w:val="3A4C52"/>
                <w:spacing w:val="16"/>
                <w:sz w:val="17"/>
                <w:szCs w:val="17"/>
              </w:rPr>
              <w:t>Dirección</w:t>
            </w:r>
          </w:p>
        </w:tc>
        <w:tc>
          <w:tcPr>
            <w:tcW w:w="0" w:type="auto"/>
            <w:tcBorders>
              <w:top w:val="single" w:sz="6" w:space="0" w:color="C3D2D4"/>
              <w:left w:val="single" w:sz="6" w:space="0" w:color="C3D2D4"/>
              <w:bottom w:val="single" w:sz="6" w:space="0" w:color="C3D2D4"/>
              <w:right w:val="single" w:sz="6" w:space="0" w:color="C3D2D4"/>
            </w:tcBorders>
            <w:shd w:val="clear" w:color="auto" w:fill="EAF0F0"/>
            <w:tcMar>
              <w:top w:w="100" w:type="dxa"/>
              <w:left w:w="140" w:type="dxa"/>
              <w:bottom w:w="100" w:type="dxa"/>
              <w:right w:w="140" w:type="dxa"/>
            </w:tcMar>
            <w:hideMark/>
          </w:tcPr>
          <w:p w14:paraId="4160FF3F" w14:textId="77777777" w:rsidR="001B0E5C" w:rsidRDefault="001B0E5C">
            <w:pPr>
              <w:spacing w:before="160" w:after="240"/>
              <w:rPr>
                <w:rFonts w:ascii="Segoe UI Semibold" w:eastAsia="Times New Roman" w:hAnsi="Segoe UI Semibold" w:cs="Segoe UI Semibold"/>
                <w:b/>
                <w:bCs/>
                <w:caps/>
                <w:color w:val="3A4C52"/>
                <w:spacing w:val="16"/>
                <w:sz w:val="17"/>
                <w:szCs w:val="17"/>
              </w:rPr>
            </w:pPr>
            <w:r>
              <w:rPr>
                <w:rFonts w:ascii="Segoe UI Semibold" w:eastAsia="Times New Roman" w:hAnsi="Segoe UI Semibold" w:cs="Segoe UI Semibold"/>
                <w:b/>
                <w:bCs/>
                <w:caps/>
                <w:color w:val="3A4C52"/>
                <w:spacing w:val="16"/>
                <w:sz w:val="17"/>
                <w:szCs w:val="17"/>
              </w:rPr>
              <w:t>Para qué</w:t>
            </w:r>
          </w:p>
        </w:tc>
      </w:tr>
      <w:tr w:rsidR="00000000" w14:paraId="57F88F53"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73D6C82C"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Escenarios</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11CA242B" w14:textId="77777777" w:rsidR="001B0E5C" w:rsidRDefault="001B0E5C">
            <w:pPr>
              <w:spacing w:before="160" w:after="240"/>
              <w:rPr>
                <w:rFonts w:ascii="Consolas" w:eastAsia="Times New Roman" w:hAnsi="Consolas"/>
                <w:color w:val="1A2427"/>
                <w:sz w:val="19"/>
                <w:szCs w:val="19"/>
              </w:rPr>
            </w:pPr>
            <w:r>
              <w:rPr>
                <w:rFonts w:ascii="Consolas" w:eastAsia="Times New Roman" w:hAnsi="Consolas"/>
                <w:color w:val="1A2427"/>
                <w:sz w:val="19"/>
                <w:szCs w:val="19"/>
              </w:rPr>
              <w:t>/scenarios</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12DA338E"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Lista de escenarios del año seleccionado. Es la pantalla de inicio.</w:t>
            </w:r>
          </w:p>
        </w:tc>
      </w:tr>
      <w:tr w:rsidR="00000000" w14:paraId="4DC595E3"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759F3A97"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Detalle del escenario</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7897B215" w14:textId="77777777" w:rsidR="001B0E5C" w:rsidRDefault="001B0E5C">
            <w:pPr>
              <w:spacing w:before="160" w:after="240"/>
              <w:rPr>
                <w:rFonts w:ascii="Consolas" w:eastAsia="Times New Roman" w:hAnsi="Consolas"/>
                <w:color w:val="1A2427"/>
                <w:sz w:val="19"/>
                <w:szCs w:val="19"/>
              </w:rPr>
            </w:pPr>
            <w:r>
              <w:rPr>
                <w:rFonts w:ascii="Consolas" w:eastAsia="Times New Roman" w:hAnsi="Consolas"/>
                <w:color w:val="1A2427"/>
                <w:sz w:val="19"/>
                <w:szCs w:val="19"/>
              </w:rPr>
              <w:t>/scenarios/{id}</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6E97B9F3"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Datos de un escenario, descarga de plantilla, carga de Excel y estado de la última carga.</w:t>
            </w:r>
          </w:p>
        </w:tc>
      </w:tr>
      <w:tr w:rsidR="00000000" w14:paraId="0996A017"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301413FC"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Cuentas</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0D4F8151" w14:textId="77777777" w:rsidR="001B0E5C" w:rsidRDefault="001B0E5C">
            <w:pPr>
              <w:spacing w:before="160" w:after="240"/>
              <w:rPr>
                <w:rFonts w:ascii="Consolas" w:eastAsia="Times New Roman" w:hAnsi="Consolas"/>
                <w:color w:val="1A2427"/>
                <w:sz w:val="19"/>
                <w:szCs w:val="19"/>
              </w:rPr>
            </w:pPr>
            <w:r>
              <w:rPr>
                <w:rFonts w:ascii="Consolas" w:eastAsia="Times New Roman" w:hAnsi="Consolas"/>
                <w:color w:val="1A2427"/>
                <w:sz w:val="19"/>
                <w:szCs w:val="19"/>
              </w:rPr>
              <w:t>/accounts</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3E20C0F1"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Catálogo de cuentas contables y marcado de las que participan en el presupuesto.</w:t>
            </w:r>
          </w:p>
        </w:tc>
      </w:tr>
      <w:tr w:rsidR="00000000" w14:paraId="09495F67"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72885138"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Ingreso</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72A0BA64" w14:textId="77777777" w:rsidR="001B0E5C" w:rsidRDefault="001B0E5C">
            <w:pPr>
              <w:spacing w:before="160" w:after="240"/>
              <w:rPr>
                <w:rFonts w:ascii="Consolas" w:eastAsia="Times New Roman" w:hAnsi="Consolas"/>
                <w:color w:val="1A2427"/>
                <w:sz w:val="19"/>
                <w:szCs w:val="19"/>
              </w:rPr>
            </w:pPr>
            <w:r>
              <w:rPr>
                <w:rFonts w:ascii="Consolas" w:eastAsia="Times New Roman" w:hAnsi="Consolas"/>
                <w:color w:val="1A2427"/>
                <w:sz w:val="19"/>
                <w:szCs w:val="19"/>
              </w:rPr>
              <w:t>/login</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1B1B81A5"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Autenticación. Es la única pantalla accesible sin sesión.</w:t>
            </w:r>
          </w:p>
        </w:tc>
      </w:tr>
    </w:tbl>
    <w:p w14:paraId="5EDD9855" w14:textId="77777777" w:rsidR="001B0E5C" w:rsidRDefault="001B0E5C">
      <w:pPr>
        <w:pStyle w:val="NormalWeb"/>
        <w:rPr>
          <w:rFonts w:ascii="Georgia" w:hAnsi="Georgia"/>
          <w:color w:val="1A2427"/>
          <w:sz w:val="22"/>
          <w:szCs w:val="22"/>
        </w:rPr>
      </w:pPr>
      <w:r>
        <w:rPr>
          <w:rFonts w:ascii="Georgia" w:hAnsi="Georgia"/>
          <w:color w:val="1A2427"/>
          <w:sz w:val="22"/>
          <w:szCs w:val="22"/>
        </w:rPr>
        <w:t>Las direcciones de las pantallas se pueden guardar como favoritos. Si abres un favorito sin sesió</w:t>
      </w:r>
      <w:r>
        <w:rPr>
          <w:rFonts w:ascii="Georgia" w:hAnsi="Georgia"/>
          <w:color w:val="1A2427"/>
          <w:sz w:val="22"/>
          <w:szCs w:val="22"/>
        </w:rPr>
        <w:t>n activa, la aplicación te pide ingresar primero.</w:t>
      </w:r>
    </w:p>
    <w:p w14:paraId="7629CB45" w14:textId="77777777" w:rsidR="001B0E5C" w:rsidRDefault="001B0E5C">
      <w:pPr>
        <w:pStyle w:val="Heading2"/>
        <w:pageBreakBefore/>
        <w:spacing w:after="0"/>
        <w:rPr>
          <w:rFonts w:eastAsia="Times New Roman"/>
        </w:rPr>
      </w:pPr>
      <w:bookmarkStart w:id="8" w:name="_Toc239687975"/>
      <w:r>
        <w:rPr>
          <w:rStyle w:val="kicker1"/>
          <w:rFonts w:eastAsia="Times New Roman"/>
        </w:rPr>
        <w:lastRenderedPageBreak/>
        <w:t>SECCIÓN 5</w:t>
      </w:r>
      <w:r>
        <w:rPr>
          <w:rFonts w:eastAsia="Times New Roman"/>
        </w:rPr>
        <w:t>Escenarios de presupuesto</w:t>
      </w:r>
      <w:bookmarkEnd w:id="8"/>
    </w:p>
    <w:p w14:paraId="3C680077" w14:textId="77777777" w:rsidR="001B0E5C" w:rsidRDefault="001B0E5C">
      <w:pPr>
        <w:pStyle w:val="NormalWeb"/>
        <w:rPr>
          <w:rFonts w:ascii="Georgia" w:hAnsi="Georgia"/>
          <w:color w:val="1A2427"/>
          <w:sz w:val="22"/>
          <w:szCs w:val="22"/>
        </w:rPr>
      </w:pPr>
      <w:r>
        <w:rPr>
          <w:rFonts w:ascii="Georgia" w:hAnsi="Georgia"/>
          <w:color w:val="1A2427"/>
          <w:sz w:val="22"/>
          <w:szCs w:val="22"/>
        </w:rPr>
        <w:t xml:space="preserve">Entra desde </w:t>
      </w:r>
      <w:r>
        <w:rPr>
          <w:rStyle w:val="ui1"/>
          <w:color w:val="1A2427"/>
        </w:rPr>
        <w:t>Escenarios</w:t>
      </w:r>
      <w:r>
        <w:rPr>
          <w:rFonts w:ascii="Georgia" w:hAnsi="Georgia"/>
          <w:color w:val="1A2427"/>
          <w:sz w:val="22"/>
          <w:szCs w:val="22"/>
        </w:rPr>
        <w:t xml:space="preserve"> en la barra lateral. La pantalla se titula </w:t>
      </w:r>
      <w:r>
        <w:rPr>
          <w:rFonts w:ascii="Georgia" w:hAnsi="Georgia"/>
          <w:i/>
          <w:iCs/>
          <w:color w:val="1A2427"/>
          <w:sz w:val="22"/>
          <w:szCs w:val="22"/>
        </w:rPr>
        <w:t>Escenarios de Presupuesto</w:t>
      </w:r>
      <w:r>
        <w:rPr>
          <w:rFonts w:ascii="Georgia" w:hAnsi="Georgia"/>
          <w:color w:val="1A2427"/>
          <w:sz w:val="22"/>
          <w:szCs w:val="22"/>
        </w:rPr>
        <w:t xml:space="preserve"> y muestra una tabla con los escenarios del año seleccionado.</w:t>
      </w:r>
    </w:p>
    <w:p w14:paraId="7CE6AC5E" w14:textId="77777777" w:rsidR="001B0E5C" w:rsidRDefault="001B0E5C">
      <w:pPr>
        <w:pStyle w:val="Heading3"/>
        <w:rPr>
          <w:rFonts w:eastAsia="Times New Roman"/>
        </w:rPr>
      </w:pPr>
      <w:bookmarkStart w:id="9" w:name="_Toc239687976"/>
      <w:r>
        <w:rPr>
          <w:rFonts w:eastAsia="Times New Roman"/>
        </w:rPr>
        <w:t>5.1  El filtro por año</w:t>
      </w:r>
      <w:bookmarkEnd w:id="9"/>
    </w:p>
    <w:p w14:paraId="386F9BDE" w14:textId="77777777" w:rsidR="001B0E5C" w:rsidRDefault="001B0E5C">
      <w:pPr>
        <w:pStyle w:val="NormalWeb"/>
        <w:rPr>
          <w:rFonts w:ascii="Georgia" w:hAnsi="Georgia"/>
          <w:color w:val="1A2427"/>
          <w:sz w:val="22"/>
          <w:szCs w:val="22"/>
        </w:rPr>
      </w:pPr>
      <w:r>
        <w:rPr>
          <w:rFonts w:ascii="Georgia" w:hAnsi="Georgia"/>
          <w:color w:val="1A2427"/>
          <w:sz w:val="22"/>
          <w:szCs w:val="22"/>
        </w:rPr>
        <w:t>Arriba a la derecha, junto al botón de crear, hay un selector de año. Ofrece ocho años: los cinco anteriores al actual, el actual y los dos siguientes. Al abrir la pantalla viene puesto el año en curso.</w:t>
      </w:r>
    </w:p>
    <w:p w14:paraId="2CBB6818" w14:textId="77777777" w:rsidR="001B0E5C" w:rsidRDefault="001B0E5C">
      <w:pPr>
        <w:pStyle w:val="note-k1"/>
        <w:shd w:val="clear" w:color="auto" w:fill="FBF1DF"/>
        <w:divId w:val="1909461184"/>
      </w:pPr>
      <w:r>
        <w:t>Lo primero a revisar</w:t>
      </w:r>
    </w:p>
    <w:p w14:paraId="2C952F65" w14:textId="77777777" w:rsidR="001B0E5C" w:rsidRDefault="001B0E5C">
      <w:pPr>
        <w:pStyle w:val="NormalWeb"/>
        <w:shd w:val="clear" w:color="auto" w:fill="FBF1DF"/>
        <w:divId w:val="1909461184"/>
        <w:rPr>
          <w:rFonts w:ascii="Georgia" w:hAnsi="Georgia"/>
          <w:color w:val="1A2427"/>
          <w:sz w:val="22"/>
          <w:szCs w:val="22"/>
        </w:rPr>
      </w:pPr>
      <w:r>
        <w:rPr>
          <w:rFonts w:ascii="Georgia" w:hAnsi="Georgia"/>
          <w:color w:val="1A2427"/>
          <w:sz w:val="22"/>
          <w:szCs w:val="22"/>
        </w:rPr>
        <w:t xml:space="preserve">La tabla muestra </w:t>
      </w:r>
      <w:r>
        <w:rPr>
          <w:rFonts w:ascii="Georgia" w:hAnsi="Georgia"/>
          <w:b/>
          <w:bCs/>
          <w:color w:val="1A2427"/>
          <w:sz w:val="22"/>
          <w:szCs w:val="22"/>
        </w:rPr>
        <w:t>únicamente</w:t>
      </w:r>
      <w:r>
        <w:rPr>
          <w:rFonts w:ascii="Georgia" w:hAnsi="Georgia"/>
          <w:color w:val="1A2427"/>
          <w:sz w:val="22"/>
          <w:szCs w:val="22"/>
        </w:rPr>
        <w:t xml:space="preserve"> los escenarios cuyo año fiscal coincide exactamente con el año elegido. Si un escenario que sabes que existe no aparece, casi siempre es porque estás mirando otro año.</w:t>
      </w:r>
    </w:p>
    <w:p w14:paraId="724804E3" w14:textId="77777777" w:rsidR="001B0E5C" w:rsidRDefault="001B0E5C">
      <w:pPr>
        <w:pStyle w:val="Heading3"/>
        <w:rPr>
          <w:rFonts w:eastAsia="Times New Roman"/>
        </w:rPr>
      </w:pPr>
      <w:bookmarkStart w:id="10" w:name="_Toc239687977"/>
      <w:r>
        <w:rPr>
          <w:rFonts w:eastAsia="Times New Roman"/>
        </w:rPr>
        <w:t>5.2  Escenarios y sub-escenarios en la tabla</w:t>
      </w:r>
      <w:bookmarkEnd w:id="10"/>
    </w:p>
    <w:p w14:paraId="4FF07871" w14:textId="77777777" w:rsidR="001B0E5C" w:rsidRDefault="001B0E5C">
      <w:pPr>
        <w:pStyle w:val="NormalWeb"/>
        <w:rPr>
          <w:rFonts w:ascii="Georgia" w:hAnsi="Georgia"/>
          <w:color w:val="1A2427"/>
          <w:sz w:val="22"/>
          <w:szCs w:val="22"/>
        </w:rPr>
      </w:pPr>
      <w:r>
        <w:rPr>
          <w:rFonts w:ascii="Georgia" w:hAnsi="Georgia"/>
          <w:color w:val="1A2427"/>
          <w:sz w:val="22"/>
          <w:szCs w:val="22"/>
        </w:rPr>
        <w:t>Los escenarios derivados no se listan aparte: aparecen anidados debajo de su escenario base. Las filas que tienen derivados muestran una flecha a la izquierda del nombre; púlsala para desplegarlos o volver a colapsarlos. Al abrir la pantalla, todo viene colapsado.</w:t>
      </w:r>
    </w:p>
    <w:p w14:paraId="57496A2E" w14:textId="77777777" w:rsidR="001B0E5C" w:rsidRDefault="001B0E5C">
      <w:pPr>
        <w:pStyle w:val="NormalWeb"/>
        <w:rPr>
          <w:rFonts w:ascii="Georgia" w:hAnsi="Georgia"/>
          <w:color w:val="1A2427"/>
          <w:sz w:val="22"/>
          <w:szCs w:val="22"/>
        </w:rPr>
      </w:pPr>
      <w:r>
        <w:rPr>
          <w:rFonts w:ascii="Georgia" w:hAnsi="Georgia"/>
          <w:color w:val="1A2427"/>
          <w:sz w:val="22"/>
          <w:szCs w:val="22"/>
        </w:rPr>
        <w:t xml:space="preserve">Junto al nombre de cada fila aparece su número identificador, por ejemplo </w:t>
      </w:r>
      <w:r>
        <w:rPr>
          <w:rStyle w:val="HTMLCode"/>
          <w:color w:val="1A2427"/>
        </w:rPr>
        <w:t>#118</w:t>
      </w:r>
      <w:r>
        <w:rPr>
          <w:rFonts w:ascii="Georgia" w:hAnsi="Georgia"/>
          <w:color w:val="1A2427"/>
          <w:sz w:val="22"/>
          <w:szCs w:val="22"/>
        </w:rPr>
        <w:t>. Es el dato más útil para reportar un problema al área de sistemas.</w:t>
      </w:r>
    </w:p>
    <w:p w14:paraId="367B4C77" w14:textId="77777777" w:rsidR="001B0E5C" w:rsidRDefault="001B0E5C">
      <w:pPr>
        <w:pStyle w:val="NormalWeb"/>
        <w:rPr>
          <w:rFonts w:ascii="Georgia" w:hAnsi="Georgia"/>
          <w:color w:val="1A2427"/>
          <w:sz w:val="22"/>
          <w:szCs w:val="22"/>
        </w:rPr>
      </w:pPr>
      <w:r>
        <w:rPr>
          <w:rFonts w:ascii="Georgia" w:hAnsi="Georgia"/>
          <w:color w:val="1A2427"/>
          <w:sz w:val="22"/>
          <w:szCs w:val="22"/>
        </w:rPr>
        <w:t>Cada fila trae cuatro columnas de información —</w:t>
      </w:r>
      <w:r>
        <w:rPr>
          <w:rStyle w:val="field1"/>
          <w:rFonts w:ascii="Georgia" w:hAnsi="Georgia"/>
          <w:sz w:val="22"/>
          <w:szCs w:val="22"/>
        </w:rPr>
        <w:t>Nombre</w:t>
      </w:r>
      <w:r>
        <w:rPr>
          <w:rFonts w:ascii="Georgia" w:hAnsi="Georgia"/>
          <w:color w:val="1A2427"/>
          <w:sz w:val="22"/>
          <w:szCs w:val="22"/>
        </w:rPr>
        <w:t xml:space="preserve">, </w:t>
      </w:r>
      <w:r>
        <w:rPr>
          <w:rStyle w:val="field1"/>
          <w:rFonts w:ascii="Georgia" w:hAnsi="Georgia"/>
          <w:sz w:val="22"/>
          <w:szCs w:val="22"/>
        </w:rPr>
        <w:t>Ratio Inicial</w:t>
      </w:r>
      <w:r>
        <w:rPr>
          <w:rFonts w:ascii="Georgia" w:hAnsi="Georgia"/>
          <w:color w:val="1A2427"/>
          <w:sz w:val="22"/>
          <w:szCs w:val="22"/>
        </w:rPr>
        <w:t xml:space="preserve">, </w:t>
      </w:r>
      <w:r>
        <w:rPr>
          <w:rStyle w:val="field1"/>
          <w:rFonts w:ascii="Georgia" w:hAnsi="Georgia"/>
          <w:sz w:val="22"/>
          <w:szCs w:val="22"/>
        </w:rPr>
        <w:t>Año Fiscal</w:t>
      </w:r>
      <w:r>
        <w:rPr>
          <w:rFonts w:ascii="Georgia" w:hAnsi="Georgia"/>
          <w:color w:val="1A2427"/>
          <w:sz w:val="22"/>
          <w:szCs w:val="22"/>
        </w:rPr>
        <w:t xml:space="preserve"> y </w:t>
      </w:r>
      <w:r>
        <w:rPr>
          <w:rStyle w:val="field1"/>
          <w:rFonts w:ascii="Georgia" w:hAnsi="Georgia"/>
          <w:sz w:val="22"/>
          <w:szCs w:val="22"/>
        </w:rPr>
        <w:t>Centro de Costos</w:t>
      </w:r>
      <w:r>
        <w:rPr>
          <w:rFonts w:ascii="Georgia" w:hAnsi="Georgia"/>
          <w:color w:val="1A2427"/>
          <w:sz w:val="22"/>
          <w:szCs w:val="22"/>
        </w:rPr>
        <w:t>— y una de acciones. Un guión (</w:t>
      </w:r>
      <w:r>
        <w:rPr>
          <w:rStyle w:val="HTMLCode"/>
          <w:color w:val="1A2427"/>
        </w:rPr>
        <w:t>—</w:t>
      </w:r>
      <w:r>
        <w:rPr>
          <w:rFonts w:ascii="Georgia" w:hAnsi="Georgia"/>
          <w:color w:val="1A2427"/>
          <w:sz w:val="22"/>
          <w:szCs w:val="22"/>
        </w:rPr>
        <w:t>) en Centro de Costos significa que el escenario no tiene ninguno asignado.</w:t>
      </w:r>
    </w:p>
    <w:p w14:paraId="33313E55" w14:textId="77777777" w:rsidR="001B0E5C" w:rsidRDefault="001B0E5C">
      <w:pPr>
        <w:pStyle w:val="Heading4"/>
        <w:rPr>
          <w:rFonts w:eastAsia="Times New Roman"/>
        </w:rPr>
      </w:pPr>
      <w:r>
        <w:rPr>
          <w:rFonts w:eastAsia="Times New Roman"/>
        </w:rPr>
        <w:t>Los cuatro iconos de acción</w:t>
      </w:r>
    </w:p>
    <w:tbl>
      <w:tblPr>
        <w:tblW w:w="5000" w:type="pct"/>
        <w:tblCellMar>
          <w:top w:w="15" w:type="dxa"/>
          <w:left w:w="15" w:type="dxa"/>
          <w:bottom w:w="15" w:type="dxa"/>
          <w:right w:w="15" w:type="dxa"/>
        </w:tblCellMar>
        <w:tblLook w:val="04A0" w:firstRow="1" w:lastRow="0" w:firstColumn="1" w:lastColumn="0" w:noHBand="0" w:noVBand="1"/>
      </w:tblPr>
      <w:tblGrid>
        <w:gridCol w:w="1383"/>
        <w:gridCol w:w="4493"/>
        <w:gridCol w:w="3521"/>
      </w:tblGrid>
      <w:tr w:rsidR="00000000" w14:paraId="7537E8AA" w14:textId="77777777">
        <w:trPr>
          <w:tblHeader/>
        </w:trPr>
        <w:tc>
          <w:tcPr>
            <w:tcW w:w="0" w:type="auto"/>
            <w:tcBorders>
              <w:top w:val="single" w:sz="6" w:space="0" w:color="C3D2D4"/>
              <w:left w:val="single" w:sz="6" w:space="0" w:color="C3D2D4"/>
              <w:bottom w:val="single" w:sz="6" w:space="0" w:color="C3D2D4"/>
              <w:right w:val="single" w:sz="6" w:space="0" w:color="C3D2D4"/>
            </w:tcBorders>
            <w:shd w:val="clear" w:color="auto" w:fill="EAF0F0"/>
            <w:tcMar>
              <w:top w:w="100" w:type="dxa"/>
              <w:left w:w="140" w:type="dxa"/>
              <w:bottom w:w="100" w:type="dxa"/>
              <w:right w:w="140" w:type="dxa"/>
            </w:tcMar>
            <w:hideMark/>
          </w:tcPr>
          <w:p w14:paraId="03311933" w14:textId="77777777" w:rsidR="001B0E5C" w:rsidRDefault="001B0E5C">
            <w:pPr>
              <w:spacing w:before="160" w:after="240"/>
              <w:rPr>
                <w:rFonts w:ascii="Segoe UI Semibold" w:eastAsia="Times New Roman" w:hAnsi="Segoe UI Semibold" w:cs="Segoe UI Semibold"/>
                <w:b/>
                <w:bCs/>
                <w:caps/>
                <w:color w:val="3A4C52"/>
                <w:spacing w:val="16"/>
                <w:sz w:val="17"/>
                <w:szCs w:val="17"/>
              </w:rPr>
            </w:pPr>
            <w:r>
              <w:rPr>
                <w:rFonts w:ascii="Segoe UI Semibold" w:eastAsia="Times New Roman" w:hAnsi="Segoe UI Semibold" w:cs="Segoe UI Semibold"/>
                <w:b/>
                <w:bCs/>
                <w:caps/>
                <w:color w:val="3A4C52"/>
                <w:spacing w:val="16"/>
                <w:sz w:val="17"/>
                <w:szCs w:val="17"/>
              </w:rPr>
              <w:t>Icono</w:t>
            </w:r>
          </w:p>
        </w:tc>
        <w:tc>
          <w:tcPr>
            <w:tcW w:w="0" w:type="auto"/>
            <w:tcBorders>
              <w:top w:val="single" w:sz="6" w:space="0" w:color="C3D2D4"/>
              <w:left w:val="single" w:sz="6" w:space="0" w:color="C3D2D4"/>
              <w:bottom w:val="single" w:sz="6" w:space="0" w:color="C3D2D4"/>
              <w:right w:val="single" w:sz="6" w:space="0" w:color="C3D2D4"/>
            </w:tcBorders>
            <w:shd w:val="clear" w:color="auto" w:fill="EAF0F0"/>
            <w:tcMar>
              <w:top w:w="100" w:type="dxa"/>
              <w:left w:w="140" w:type="dxa"/>
              <w:bottom w:w="100" w:type="dxa"/>
              <w:right w:w="140" w:type="dxa"/>
            </w:tcMar>
            <w:hideMark/>
          </w:tcPr>
          <w:p w14:paraId="0DA07699" w14:textId="77777777" w:rsidR="001B0E5C" w:rsidRDefault="001B0E5C">
            <w:pPr>
              <w:spacing w:before="160" w:after="240"/>
              <w:rPr>
                <w:rFonts w:ascii="Segoe UI Semibold" w:eastAsia="Times New Roman" w:hAnsi="Segoe UI Semibold" w:cs="Segoe UI Semibold"/>
                <w:b/>
                <w:bCs/>
                <w:caps/>
                <w:color w:val="3A4C52"/>
                <w:spacing w:val="16"/>
                <w:sz w:val="17"/>
                <w:szCs w:val="17"/>
              </w:rPr>
            </w:pPr>
            <w:r>
              <w:rPr>
                <w:rFonts w:ascii="Segoe UI Semibold" w:eastAsia="Times New Roman" w:hAnsi="Segoe UI Semibold" w:cs="Segoe UI Semibold"/>
                <w:b/>
                <w:bCs/>
                <w:caps/>
                <w:color w:val="3A4C52"/>
                <w:spacing w:val="16"/>
                <w:sz w:val="17"/>
                <w:szCs w:val="17"/>
              </w:rPr>
              <w:t>Acción</w:t>
            </w:r>
          </w:p>
        </w:tc>
        <w:tc>
          <w:tcPr>
            <w:tcW w:w="0" w:type="auto"/>
            <w:tcBorders>
              <w:top w:val="single" w:sz="6" w:space="0" w:color="C3D2D4"/>
              <w:left w:val="single" w:sz="6" w:space="0" w:color="C3D2D4"/>
              <w:bottom w:val="single" w:sz="6" w:space="0" w:color="C3D2D4"/>
              <w:right w:val="single" w:sz="6" w:space="0" w:color="C3D2D4"/>
            </w:tcBorders>
            <w:shd w:val="clear" w:color="auto" w:fill="EAF0F0"/>
            <w:tcMar>
              <w:top w:w="100" w:type="dxa"/>
              <w:left w:w="140" w:type="dxa"/>
              <w:bottom w:w="100" w:type="dxa"/>
              <w:right w:w="140" w:type="dxa"/>
            </w:tcMar>
            <w:hideMark/>
          </w:tcPr>
          <w:p w14:paraId="5FF2807B" w14:textId="77777777" w:rsidR="001B0E5C" w:rsidRDefault="001B0E5C">
            <w:pPr>
              <w:spacing w:before="160" w:after="240"/>
              <w:rPr>
                <w:rFonts w:ascii="Segoe UI Semibold" w:eastAsia="Times New Roman" w:hAnsi="Segoe UI Semibold" w:cs="Segoe UI Semibold"/>
                <w:b/>
                <w:bCs/>
                <w:caps/>
                <w:color w:val="3A4C52"/>
                <w:spacing w:val="16"/>
                <w:sz w:val="17"/>
                <w:szCs w:val="17"/>
              </w:rPr>
            </w:pPr>
            <w:r>
              <w:rPr>
                <w:rFonts w:ascii="Segoe UI Semibold" w:eastAsia="Times New Roman" w:hAnsi="Segoe UI Semibold" w:cs="Segoe UI Semibold"/>
                <w:b/>
                <w:bCs/>
                <w:caps/>
                <w:color w:val="3A4C52"/>
                <w:spacing w:val="16"/>
                <w:sz w:val="17"/>
                <w:szCs w:val="17"/>
              </w:rPr>
              <w:t>Dónde aparece</w:t>
            </w:r>
          </w:p>
        </w:tc>
      </w:tr>
      <w:tr w:rsidR="00000000" w14:paraId="321F2128"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7CE5B6DE"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Ojo</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13A55F42"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Abre el detalle del escenario</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4A441D26"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En todas las filas</w:t>
            </w:r>
          </w:p>
        </w:tc>
      </w:tr>
      <w:tr w:rsidR="00000000" w14:paraId="3F0F0B07"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6F47DA03"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Signo más</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3283A72B"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Crea un sub-escenario a partir de esa fila</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7FB0DCAE"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Solo en las filas de primer nivel</w:t>
            </w:r>
          </w:p>
        </w:tc>
      </w:tr>
      <w:tr w:rsidR="00000000" w14:paraId="409180D6"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3F26E349"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Lápiz</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51EA35E5"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Edita el escenario</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21226BE2"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En todas las filas</w:t>
            </w:r>
          </w:p>
        </w:tc>
      </w:tr>
      <w:tr w:rsidR="00000000" w14:paraId="36335299"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29087360"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Papelera</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443EF75A"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Elimina el escenario</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3EA40A7E"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En todas las filas</w:t>
            </w:r>
          </w:p>
        </w:tc>
      </w:tr>
    </w:tbl>
    <w:p w14:paraId="69F494B7" w14:textId="77777777" w:rsidR="001B0E5C" w:rsidRDefault="001B0E5C">
      <w:pPr>
        <w:pStyle w:val="Heading3"/>
        <w:rPr>
          <w:rFonts w:eastAsia="Times New Roman"/>
        </w:rPr>
      </w:pPr>
      <w:bookmarkStart w:id="11" w:name="_Toc239687978"/>
      <w:r>
        <w:rPr>
          <w:rFonts w:eastAsia="Times New Roman"/>
        </w:rPr>
        <w:t>5.3  Crear un escenario</w:t>
      </w:r>
      <w:bookmarkEnd w:id="11"/>
    </w:p>
    <w:p w14:paraId="66FA2837" w14:textId="77777777" w:rsidR="001B0E5C" w:rsidRDefault="001B0E5C">
      <w:pPr>
        <w:numPr>
          <w:ilvl w:val="0"/>
          <w:numId w:val="4"/>
        </w:numPr>
        <w:spacing w:before="100" w:beforeAutospacing="1" w:after="60"/>
        <w:rPr>
          <w:rFonts w:ascii="Georgia" w:eastAsia="Times New Roman" w:hAnsi="Georgia"/>
          <w:color w:val="1A2427"/>
          <w:sz w:val="22"/>
          <w:szCs w:val="22"/>
        </w:rPr>
      </w:pPr>
      <w:r>
        <w:rPr>
          <w:rFonts w:ascii="Georgia" w:eastAsia="Times New Roman" w:hAnsi="Georgia"/>
          <w:color w:val="1A2427"/>
          <w:sz w:val="22"/>
          <w:szCs w:val="22"/>
        </w:rPr>
        <w:t xml:space="preserve">Pulsa </w:t>
      </w:r>
      <w:r>
        <w:rPr>
          <w:rStyle w:val="ui1"/>
          <w:rFonts w:eastAsia="Times New Roman"/>
          <w:color w:val="1A2427"/>
        </w:rPr>
        <w:t>Nuevo Escenario</w:t>
      </w:r>
      <w:r>
        <w:rPr>
          <w:rFonts w:ascii="Georgia" w:eastAsia="Times New Roman" w:hAnsi="Georgia"/>
          <w:color w:val="1A2427"/>
          <w:sz w:val="22"/>
          <w:szCs w:val="22"/>
        </w:rPr>
        <w:t xml:space="preserve">, arriba a la derecha. Se abre el formulario </w:t>
      </w:r>
      <w:r>
        <w:rPr>
          <w:rFonts w:ascii="Georgia" w:eastAsia="Times New Roman" w:hAnsi="Georgia"/>
          <w:i/>
          <w:iCs/>
          <w:color w:val="1A2427"/>
          <w:sz w:val="22"/>
          <w:szCs w:val="22"/>
        </w:rPr>
        <w:t>Nuevo Escenario</w:t>
      </w:r>
      <w:r>
        <w:rPr>
          <w:rFonts w:ascii="Georgia" w:eastAsia="Times New Roman" w:hAnsi="Georgia"/>
          <w:color w:val="1A2427"/>
          <w:sz w:val="22"/>
          <w:szCs w:val="22"/>
        </w:rPr>
        <w:t>.</w:t>
      </w:r>
    </w:p>
    <w:p w14:paraId="25E5A9DD" w14:textId="77777777" w:rsidR="001B0E5C" w:rsidRDefault="001B0E5C">
      <w:pPr>
        <w:numPr>
          <w:ilvl w:val="0"/>
          <w:numId w:val="4"/>
        </w:numPr>
        <w:spacing w:before="100" w:beforeAutospacing="1" w:after="60"/>
        <w:rPr>
          <w:rFonts w:ascii="Georgia" w:eastAsia="Times New Roman" w:hAnsi="Georgia"/>
          <w:color w:val="1A2427"/>
          <w:sz w:val="22"/>
          <w:szCs w:val="22"/>
        </w:rPr>
      </w:pPr>
      <w:r>
        <w:rPr>
          <w:rFonts w:ascii="Georgia" w:eastAsia="Times New Roman" w:hAnsi="Georgia"/>
          <w:color w:val="1A2427"/>
          <w:sz w:val="22"/>
          <w:szCs w:val="22"/>
        </w:rPr>
        <w:t xml:space="preserve">Escribe el </w:t>
      </w:r>
      <w:r>
        <w:rPr>
          <w:rStyle w:val="field1"/>
          <w:rFonts w:ascii="Georgia" w:eastAsia="Times New Roman" w:hAnsi="Georgia"/>
          <w:sz w:val="22"/>
          <w:szCs w:val="22"/>
        </w:rPr>
        <w:t>Nombre</w:t>
      </w:r>
      <w:r>
        <w:rPr>
          <w:rFonts w:ascii="Georgia" w:eastAsia="Times New Roman" w:hAnsi="Georgia"/>
          <w:color w:val="1A2427"/>
          <w:sz w:val="22"/>
          <w:szCs w:val="22"/>
        </w:rPr>
        <w:t xml:space="preserve">. Conviene que diga por sí solo de qué se trata, por ejemplo </w:t>
      </w:r>
      <w:r>
        <w:rPr>
          <w:rFonts w:ascii="Georgia" w:eastAsia="Times New Roman" w:hAnsi="Georgia"/>
          <w:i/>
          <w:iCs/>
          <w:color w:val="1A2427"/>
          <w:sz w:val="22"/>
          <w:szCs w:val="22"/>
        </w:rPr>
        <w:t>Escenario Base 2026</w:t>
      </w:r>
      <w:r>
        <w:rPr>
          <w:rFonts w:ascii="Georgia" w:eastAsia="Times New Roman" w:hAnsi="Georgia"/>
          <w:color w:val="1A2427"/>
          <w:sz w:val="22"/>
          <w:szCs w:val="22"/>
        </w:rPr>
        <w:t xml:space="preserve"> o </w:t>
      </w:r>
      <w:r>
        <w:rPr>
          <w:rFonts w:ascii="Georgia" w:eastAsia="Times New Roman" w:hAnsi="Georgia"/>
          <w:i/>
          <w:iCs/>
          <w:color w:val="1A2427"/>
          <w:sz w:val="22"/>
          <w:szCs w:val="22"/>
        </w:rPr>
        <w:t>Base 2026 · recorte 10%</w:t>
      </w:r>
      <w:r>
        <w:rPr>
          <w:rFonts w:ascii="Georgia" w:eastAsia="Times New Roman" w:hAnsi="Georgia"/>
          <w:color w:val="1A2427"/>
          <w:sz w:val="22"/>
          <w:szCs w:val="22"/>
        </w:rPr>
        <w:t>.</w:t>
      </w:r>
    </w:p>
    <w:p w14:paraId="76B23BA1" w14:textId="77777777" w:rsidR="001B0E5C" w:rsidRDefault="001B0E5C">
      <w:pPr>
        <w:numPr>
          <w:ilvl w:val="0"/>
          <w:numId w:val="4"/>
        </w:numPr>
        <w:spacing w:before="100" w:beforeAutospacing="1" w:after="60"/>
        <w:rPr>
          <w:rFonts w:ascii="Georgia" w:eastAsia="Times New Roman" w:hAnsi="Georgia"/>
          <w:color w:val="1A2427"/>
          <w:sz w:val="22"/>
          <w:szCs w:val="22"/>
        </w:rPr>
      </w:pPr>
      <w:r>
        <w:rPr>
          <w:rFonts w:ascii="Georgia" w:eastAsia="Times New Roman" w:hAnsi="Georgia"/>
          <w:color w:val="1A2427"/>
          <w:sz w:val="22"/>
          <w:szCs w:val="22"/>
        </w:rPr>
        <w:t xml:space="preserve">Indica el </w:t>
      </w:r>
      <w:r>
        <w:rPr>
          <w:rStyle w:val="field1"/>
          <w:rFonts w:ascii="Georgia" w:eastAsia="Times New Roman" w:hAnsi="Georgia"/>
          <w:sz w:val="22"/>
          <w:szCs w:val="22"/>
        </w:rPr>
        <w:t>Ratio Inicial (%)</w:t>
      </w:r>
      <w:r>
        <w:rPr>
          <w:rFonts w:ascii="Georgia" w:eastAsia="Times New Roman" w:hAnsi="Georgia"/>
          <w:color w:val="1A2427"/>
          <w:sz w:val="22"/>
          <w:szCs w:val="22"/>
        </w:rPr>
        <w:t xml:space="preserve">. Si vas a cargar los montos del Excel tal cual, déjalo en </w:t>
      </w:r>
      <w:r>
        <w:rPr>
          <w:rStyle w:val="HTMLCode"/>
          <w:color w:val="1A2427"/>
        </w:rPr>
        <w:t>100</w:t>
      </w:r>
      <w:r>
        <w:rPr>
          <w:rFonts w:ascii="Georgia" w:eastAsia="Times New Roman" w:hAnsi="Georgia"/>
          <w:color w:val="1A2427"/>
          <w:sz w:val="22"/>
          <w:szCs w:val="22"/>
        </w:rPr>
        <w:t>.</w:t>
      </w:r>
    </w:p>
    <w:p w14:paraId="2EA6801B" w14:textId="77777777" w:rsidR="001B0E5C" w:rsidRDefault="001B0E5C">
      <w:pPr>
        <w:numPr>
          <w:ilvl w:val="0"/>
          <w:numId w:val="4"/>
        </w:numPr>
        <w:spacing w:before="100" w:beforeAutospacing="1" w:after="60"/>
        <w:rPr>
          <w:rFonts w:ascii="Georgia" w:eastAsia="Times New Roman" w:hAnsi="Georgia"/>
          <w:color w:val="1A2427"/>
          <w:sz w:val="22"/>
          <w:szCs w:val="22"/>
        </w:rPr>
      </w:pPr>
      <w:r>
        <w:rPr>
          <w:rFonts w:ascii="Georgia" w:eastAsia="Times New Roman" w:hAnsi="Georgia"/>
          <w:color w:val="1A2427"/>
          <w:sz w:val="22"/>
          <w:szCs w:val="22"/>
        </w:rPr>
        <w:t xml:space="preserve">Elige el </w:t>
      </w:r>
      <w:r>
        <w:rPr>
          <w:rStyle w:val="field1"/>
          <w:rFonts w:ascii="Georgia" w:eastAsia="Times New Roman" w:hAnsi="Georgia"/>
          <w:sz w:val="22"/>
          <w:szCs w:val="22"/>
        </w:rPr>
        <w:t>Año Fiscal</w:t>
      </w:r>
      <w:r>
        <w:rPr>
          <w:rFonts w:ascii="Georgia" w:eastAsia="Times New Roman" w:hAnsi="Georgia"/>
          <w:color w:val="1A2427"/>
          <w:sz w:val="22"/>
          <w:szCs w:val="22"/>
        </w:rPr>
        <w:t xml:space="preserve"> en la lista.</w:t>
      </w:r>
    </w:p>
    <w:p w14:paraId="448D65F3" w14:textId="77777777" w:rsidR="001B0E5C" w:rsidRDefault="001B0E5C">
      <w:pPr>
        <w:numPr>
          <w:ilvl w:val="0"/>
          <w:numId w:val="4"/>
        </w:numPr>
        <w:spacing w:before="100" w:beforeAutospacing="1" w:after="60"/>
        <w:rPr>
          <w:rFonts w:ascii="Georgia" w:eastAsia="Times New Roman" w:hAnsi="Georgia"/>
          <w:color w:val="1A2427"/>
          <w:sz w:val="22"/>
          <w:szCs w:val="22"/>
        </w:rPr>
      </w:pPr>
      <w:r>
        <w:rPr>
          <w:rFonts w:ascii="Georgia" w:eastAsia="Times New Roman" w:hAnsi="Georgia"/>
          <w:color w:val="1A2427"/>
          <w:sz w:val="22"/>
          <w:szCs w:val="22"/>
        </w:rPr>
        <w:lastRenderedPageBreak/>
        <w:t xml:space="preserve">Si corresponde, elige un </w:t>
      </w:r>
      <w:r>
        <w:rPr>
          <w:rStyle w:val="field1"/>
          <w:rFonts w:ascii="Georgia" w:eastAsia="Times New Roman" w:hAnsi="Georgia"/>
          <w:sz w:val="22"/>
          <w:szCs w:val="22"/>
        </w:rPr>
        <w:t>Centro de Costos</w:t>
      </w:r>
      <w:r>
        <w:rPr>
          <w:rFonts w:ascii="Georgia" w:eastAsia="Times New Roman" w:hAnsi="Georgia"/>
          <w:color w:val="1A2427"/>
          <w:sz w:val="22"/>
          <w:szCs w:val="22"/>
        </w:rPr>
        <w:t xml:space="preserve">. La opción </w:t>
      </w:r>
      <w:r>
        <w:rPr>
          <w:rStyle w:val="ui1"/>
          <w:rFonts w:eastAsia="Times New Roman"/>
          <w:color w:val="1A2427"/>
        </w:rPr>
        <w:t>Sin centro de costos</w:t>
      </w:r>
      <w:r>
        <w:rPr>
          <w:rFonts w:ascii="Georgia" w:eastAsia="Times New Roman" w:hAnsi="Georgia"/>
          <w:color w:val="1A2427"/>
          <w:sz w:val="22"/>
          <w:szCs w:val="22"/>
        </w:rPr>
        <w:t xml:space="preserve"> deja el campo vacío.</w:t>
      </w:r>
    </w:p>
    <w:p w14:paraId="7F8CE275" w14:textId="77777777" w:rsidR="001B0E5C" w:rsidRDefault="001B0E5C">
      <w:pPr>
        <w:numPr>
          <w:ilvl w:val="0"/>
          <w:numId w:val="4"/>
        </w:numPr>
        <w:spacing w:before="100" w:beforeAutospacing="1" w:after="60"/>
        <w:rPr>
          <w:rFonts w:ascii="Georgia" w:eastAsia="Times New Roman" w:hAnsi="Georgia"/>
          <w:color w:val="1A2427"/>
          <w:sz w:val="22"/>
          <w:szCs w:val="22"/>
        </w:rPr>
      </w:pPr>
      <w:r>
        <w:rPr>
          <w:rFonts w:ascii="Georgia" w:eastAsia="Times New Roman" w:hAnsi="Georgia"/>
          <w:color w:val="1A2427"/>
          <w:sz w:val="22"/>
          <w:szCs w:val="22"/>
        </w:rPr>
        <w:t xml:space="preserve">Pulsa </w:t>
      </w:r>
      <w:r>
        <w:rPr>
          <w:rStyle w:val="ui1"/>
          <w:rFonts w:eastAsia="Times New Roman"/>
          <w:color w:val="1A2427"/>
        </w:rPr>
        <w:t>Guardar</w:t>
      </w:r>
      <w:r>
        <w:rPr>
          <w:rFonts w:ascii="Georgia" w:eastAsia="Times New Roman" w:hAnsi="Georgia"/>
          <w:color w:val="1A2427"/>
          <w:sz w:val="22"/>
          <w:szCs w:val="22"/>
        </w:rPr>
        <w:t>. El escenario aparece en la tabla al cerrarse el formulario.</w:t>
      </w:r>
    </w:p>
    <w:p w14:paraId="5AD891C5" w14:textId="77777777" w:rsidR="001B0E5C" w:rsidRDefault="001B0E5C">
      <w:pPr>
        <w:pStyle w:val="NormalWeb"/>
        <w:rPr>
          <w:rFonts w:ascii="Georgia" w:hAnsi="Georgia"/>
          <w:color w:val="1A2427"/>
          <w:sz w:val="22"/>
          <w:szCs w:val="22"/>
        </w:rPr>
      </w:pPr>
      <w:r>
        <w:rPr>
          <w:rFonts w:ascii="Georgia" w:hAnsi="Georgia"/>
          <w:color w:val="1A2427"/>
          <w:sz w:val="22"/>
          <w:szCs w:val="22"/>
        </w:rPr>
        <w:t>Si el servidor rechaza el guardado, el motivo se muestra en rojo dentro del mismo formulario y tus datos siguen escritos, listos para corregir y reintentar.</w:t>
      </w:r>
    </w:p>
    <w:p w14:paraId="415D28BB" w14:textId="77777777" w:rsidR="001B0E5C" w:rsidRDefault="001B0E5C">
      <w:pPr>
        <w:pStyle w:val="Heading4"/>
        <w:rPr>
          <w:rFonts w:eastAsia="Times New Roman"/>
        </w:rPr>
      </w:pPr>
      <w:r>
        <w:rPr>
          <w:rFonts w:eastAsia="Times New Roman"/>
        </w:rPr>
        <w:t>Referencia de campos</w:t>
      </w:r>
    </w:p>
    <w:tbl>
      <w:tblPr>
        <w:tblW w:w="5000" w:type="pct"/>
        <w:tblCellMar>
          <w:top w:w="15" w:type="dxa"/>
          <w:left w:w="15" w:type="dxa"/>
          <w:bottom w:w="15" w:type="dxa"/>
          <w:right w:w="15" w:type="dxa"/>
        </w:tblCellMar>
        <w:tblLook w:val="04A0" w:firstRow="1" w:lastRow="0" w:firstColumn="1" w:lastColumn="0" w:noHBand="0" w:noVBand="1"/>
      </w:tblPr>
      <w:tblGrid>
        <w:gridCol w:w="1776"/>
        <w:gridCol w:w="1560"/>
        <w:gridCol w:w="6061"/>
      </w:tblGrid>
      <w:tr w:rsidR="00000000" w14:paraId="37C7493C" w14:textId="77777777">
        <w:trPr>
          <w:tblHeader/>
        </w:trPr>
        <w:tc>
          <w:tcPr>
            <w:tcW w:w="0" w:type="auto"/>
            <w:tcBorders>
              <w:top w:val="single" w:sz="6" w:space="0" w:color="C3D2D4"/>
              <w:left w:val="single" w:sz="6" w:space="0" w:color="C3D2D4"/>
              <w:bottom w:val="single" w:sz="6" w:space="0" w:color="C3D2D4"/>
              <w:right w:val="single" w:sz="6" w:space="0" w:color="C3D2D4"/>
            </w:tcBorders>
            <w:shd w:val="clear" w:color="auto" w:fill="EAF0F0"/>
            <w:tcMar>
              <w:top w:w="100" w:type="dxa"/>
              <w:left w:w="140" w:type="dxa"/>
              <w:bottom w:w="100" w:type="dxa"/>
              <w:right w:w="140" w:type="dxa"/>
            </w:tcMar>
            <w:hideMark/>
          </w:tcPr>
          <w:p w14:paraId="2DF05292" w14:textId="77777777" w:rsidR="001B0E5C" w:rsidRDefault="001B0E5C">
            <w:pPr>
              <w:spacing w:before="160" w:after="240"/>
              <w:rPr>
                <w:rFonts w:ascii="Segoe UI Semibold" w:eastAsia="Times New Roman" w:hAnsi="Segoe UI Semibold" w:cs="Segoe UI Semibold"/>
                <w:b/>
                <w:bCs/>
                <w:caps/>
                <w:color w:val="3A4C52"/>
                <w:spacing w:val="16"/>
                <w:sz w:val="17"/>
                <w:szCs w:val="17"/>
              </w:rPr>
            </w:pPr>
            <w:r>
              <w:rPr>
                <w:rFonts w:ascii="Segoe UI Semibold" w:eastAsia="Times New Roman" w:hAnsi="Segoe UI Semibold" w:cs="Segoe UI Semibold"/>
                <w:b/>
                <w:bCs/>
                <w:caps/>
                <w:color w:val="3A4C52"/>
                <w:spacing w:val="16"/>
                <w:sz w:val="17"/>
                <w:szCs w:val="17"/>
              </w:rPr>
              <w:t>Campo</w:t>
            </w:r>
          </w:p>
        </w:tc>
        <w:tc>
          <w:tcPr>
            <w:tcW w:w="0" w:type="auto"/>
            <w:tcBorders>
              <w:top w:val="single" w:sz="6" w:space="0" w:color="C3D2D4"/>
              <w:left w:val="single" w:sz="6" w:space="0" w:color="C3D2D4"/>
              <w:bottom w:val="single" w:sz="6" w:space="0" w:color="C3D2D4"/>
              <w:right w:val="single" w:sz="6" w:space="0" w:color="C3D2D4"/>
            </w:tcBorders>
            <w:shd w:val="clear" w:color="auto" w:fill="EAF0F0"/>
            <w:tcMar>
              <w:top w:w="100" w:type="dxa"/>
              <w:left w:w="140" w:type="dxa"/>
              <w:bottom w:w="100" w:type="dxa"/>
              <w:right w:w="140" w:type="dxa"/>
            </w:tcMar>
            <w:hideMark/>
          </w:tcPr>
          <w:p w14:paraId="779C6D33" w14:textId="77777777" w:rsidR="001B0E5C" w:rsidRDefault="001B0E5C">
            <w:pPr>
              <w:spacing w:before="160" w:after="240"/>
              <w:rPr>
                <w:rFonts w:ascii="Segoe UI Semibold" w:eastAsia="Times New Roman" w:hAnsi="Segoe UI Semibold" w:cs="Segoe UI Semibold"/>
                <w:b/>
                <w:bCs/>
                <w:caps/>
                <w:color w:val="3A4C52"/>
                <w:spacing w:val="16"/>
                <w:sz w:val="17"/>
                <w:szCs w:val="17"/>
              </w:rPr>
            </w:pPr>
            <w:r>
              <w:rPr>
                <w:rFonts w:ascii="Segoe UI Semibold" w:eastAsia="Times New Roman" w:hAnsi="Segoe UI Semibold" w:cs="Segoe UI Semibold"/>
                <w:b/>
                <w:bCs/>
                <w:caps/>
                <w:color w:val="3A4C52"/>
                <w:spacing w:val="16"/>
                <w:sz w:val="17"/>
                <w:szCs w:val="17"/>
              </w:rPr>
              <w:t>Obligatorio</w:t>
            </w:r>
          </w:p>
        </w:tc>
        <w:tc>
          <w:tcPr>
            <w:tcW w:w="0" w:type="auto"/>
            <w:tcBorders>
              <w:top w:val="single" w:sz="6" w:space="0" w:color="C3D2D4"/>
              <w:left w:val="single" w:sz="6" w:space="0" w:color="C3D2D4"/>
              <w:bottom w:val="single" w:sz="6" w:space="0" w:color="C3D2D4"/>
              <w:right w:val="single" w:sz="6" w:space="0" w:color="C3D2D4"/>
            </w:tcBorders>
            <w:shd w:val="clear" w:color="auto" w:fill="EAF0F0"/>
            <w:tcMar>
              <w:top w:w="100" w:type="dxa"/>
              <w:left w:w="140" w:type="dxa"/>
              <w:bottom w:w="100" w:type="dxa"/>
              <w:right w:w="140" w:type="dxa"/>
            </w:tcMar>
            <w:hideMark/>
          </w:tcPr>
          <w:p w14:paraId="47162647" w14:textId="77777777" w:rsidR="001B0E5C" w:rsidRDefault="001B0E5C">
            <w:pPr>
              <w:spacing w:before="160" w:after="240"/>
              <w:rPr>
                <w:rFonts w:ascii="Segoe UI Semibold" w:eastAsia="Times New Roman" w:hAnsi="Segoe UI Semibold" w:cs="Segoe UI Semibold"/>
                <w:b/>
                <w:bCs/>
                <w:caps/>
                <w:color w:val="3A4C52"/>
                <w:spacing w:val="16"/>
                <w:sz w:val="17"/>
                <w:szCs w:val="17"/>
              </w:rPr>
            </w:pPr>
            <w:r>
              <w:rPr>
                <w:rFonts w:ascii="Segoe UI Semibold" w:eastAsia="Times New Roman" w:hAnsi="Segoe UI Semibold" w:cs="Segoe UI Semibold"/>
                <w:b/>
                <w:bCs/>
                <w:caps/>
                <w:color w:val="3A4C52"/>
                <w:spacing w:val="16"/>
                <w:sz w:val="17"/>
                <w:szCs w:val="17"/>
              </w:rPr>
              <w:t>Qué acepta y qué significa</w:t>
            </w:r>
          </w:p>
        </w:tc>
      </w:tr>
      <w:tr w:rsidR="00000000" w14:paraId="7A9F3004"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73515BA9"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Nombre</w:t>
            </w:r>
          </w:p>
        </w:tc>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13364C92"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Sí</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25243F5A"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Texto libre. No puede quedar vacío.</w:t>
            </w:r>
          </w:p>
        </w:tc>
      </w:tr>
      <w:tr w:rsidR="00000000" w14:paraId="3E93F893"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4801FEDE"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Ratio Inicial (%)</w:t>
            </w:r>
          </w:p>
        </w:tc>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0F9B5667"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Sí</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554E7965"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Nú</w:t>
            </w:r>
            <w:r>
              <w:rPr>
                <w:rFonts w:ascii="Georgia" w:eastAsia="Times New Roman" w:hAnsi="Georgia"/>
                <w:color w:val="1A2427"/>
                <w:sz w:val="20"/>
                <w:szCs w:val="20"/>
              </w:rPr>
              <w:t xml:space="preserve">mero igual o mayor que cero; admite decimales. Es el porcentaje que se aplica a los montos que cargues por Excel: con </w:t>
            </w:r>
            <w:r>
              <w:rPr>
                <w:rStyle w:val="HTMLCode"/>
                <w:color w:val="1A2427"/>
              </w:rPr>
              <w:t>80</w:t>
            </w:r>
            <w:r>
              <w:rPr>
                <w:rFonts w:ascii="Georgia" w:eastAsia="Times New Roman" w:hAnsi="Georgia"/>
                <w:color w:val="1A2427"/>
                <w:sz w:val="20"/>
                <w:szCs w:val="20"/>
              </w:rPr>
              <w:t xml:space="preserve">, un monto de 1.000 queda en 800. Con </w:t>
            </w:r>
            <w:r>
              <w:rPr>
                <w:rStyle w:val="HTMLCode"/>
                <w:color w:val="1A2427"/>
              </w:rPr>
              <w:t>100</w:t>
            </w:r>
            <w:r>
              <w:rPr>
                <w:rFonts w:ascii="Georgia" w:eastAsia="Times New Roman" w:hAnsi="Georgia"/>
                <w:color w:val="1A2427"/>
                <w:sz w:val="20"/>
                <w:szCs w:val="20"/>
              </w:rPr>
              <w:t xml:space="preserve"> los montos entran sin modificación.</w:t>
            </w:r>
          </w:p>
        </w:tc>
      </w:tr>
      <w:tr w:rsidR="00000000" w14:paraId="61594B6A"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4DB3F3EC"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Año Fiscal</w:t>
            </w:r>
          </w:p>
        </w:tc>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0BA17A62"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Sí</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4CE0A651"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 xml:space="preserve">Se elige de una lista de ocho años. Se guarda como el 1 de enero de ese año, que es la fecha que ves en la columna </w:t>
            </w:r>
            <w:r>
              <w:rPr>
                <w:rStyle w:val="field1"/>
                <w:rFonts w:ascii="Georgia" w:eastAsia="Times New Roman" w:hAnsi="Georgia"/>
                <w:sz w:val="20"/>
                <w:szCs w:val="20"/>
              </w:rPr>
              <w:t>Año Fiscal</w:t>
            </w:r>
            <w:r>
              <w:rPr>
                <w:rFonts w:ascii="Georgia" w:eastAsia="Times New Roman" w:hAnsi="Georgia"/>
                <w:color w:val="1A2427"/>
                <w:sz w:val="20"/>
                <w:szCs w:val="20"/>
              </w:rPr>
              <w:t xml:space="preserve"> y en el detalle.</w:t>
            </w:r>
          </w:p>
        </w:tc>
      </w:tr>
      <w:tr w:rsidR="00000000" w14:paraId="7F44CBF3"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39AF011E"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Centro de Costos</w:t>
            </w:r>
          </w:p>
        </w:tc>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09CAAD0D"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No</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3F5D7456"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 xml:space="preserve">Lista de centros de costos que entrega el sistema contable, mostrados como </w:t>
            </w:r>
            <w:r>
              <w:rPr>
                <w:rStyle w:val="HTMLCode"/>
                <w:color w:val="1A2427"/>
              </w:rPr>
              <w:t>código - nombre</w:t>
            </w:r>
            <w:r>
              <w:rPr>
                <w:rFonts w:ascii="Georgia" w:eastAsia="Times New Roman" w:hAnsi="Georgia"/>
                <w:color w:val="1A2427"/>
                <w:sz w:val="20"/>
                <w:szCs w:val="20"/>
              </w:rPr>
              <w:t>. Se guarda el código.</w:t>
            </w:r>
          </w:p>
        </w:tc>
      </w:tr>
    </w:tbl>
    <w:p w14:paraId="0D5118C6" w14:textId="77777777" w:rsidR="001B0E5C" w:rsidRDefault="001B0E5C">
      <w:pPr>
        <w:pStyle w:val="Heading3"/>
        <w:rPr>
          <w:rFonts w:eastAsia="Times New Roman"/>
        </w:rPr>
      </w:pPr>
      <w:bookmarkStart w:id="12" w:name="_Toc239687979"/>
      <w:r>
        <w:rPr>
          <w:rFonts w:eastAsia="Times New Roman"/>
        </w:rPr>
        <w:t>5.4  </w:t>
      </w:r>
      <w:r>
        <w:rPr>
          <w:rFonts w:eastAsia="Times New Roman"/>
        </w:rPr>
        <w:t>Crear un sub-escenario</w:t>
      </w:r>
      <w:bookmarkEnd w:id="12"/>
    </w:p>
    <w:p w14:paraId="7B302231" w14:textId="77777777" w:rsidR="001B0E5C" w:rsidRDefault="001B0E5C">
      <w:pPr>
        <w:pStyle w:val="NormalWeb"/>
        <w:rPr>
          <w:rFonts w:ascii="Georgia" w:hAnsi="Georgia"/>
          <w:color w:val="1A2427"/>
          <w:sz w:val="22"/>
          <w:szCs w:val="22"/>
        </w:rPr>
      </w:pPr>
      <w:r>
        <w:rPr>
          <w:rFonts w:ascii="Georgia" w:hAnsi="Georgia"/>
          <w:color w:val="1A2427"/>
          <w:sz w:val="22"/>
          <w:szCs w:val="22"/>
        </w:rPr>
        <w:t>Un sub-escenario es un escenario derivado de otro, y sirve para trabajar variantes sin tocar el escenario base.</w:t>
      </w:r>
    </w:p>
    <w:p w14:paraId="009CAFD6" w14:textId="77777777" w:rsidR="001B0E5C" w:rsidRDefault="001B0E5C">
      <w:pPr>
        <w:numPr>
          <w:ilvl w:val="0"/>
          <w:numId w:val="5"/>
        </w:numPr>
        <w:spacing w:before="100" w:beforeAutospacing="1" w:after="60"/>
        <w:rPr>
          <w:rFonts w:ascii="Georgia" w:eastAsia="Times New Roman" w:hAnsi="Georgia"/>
          <w:color w:val="1A2427"/>
          <w:sz w:val="22"/>
          <w:szCs w:val="22"/>
        </w:rPr>
      </w:pPr>
      <w:r>
        <w:rPr>
          <w:rFonts w:ascii="Georgia" w:eastAsia="Times New Roman" w:hAnsi="Georgia"/>
          <w:color w:val="1A2427"/>
          <w:sz w:val="22"/>
          <w:szCs w:val="22"/>
        </w:rPr>
        <w:t xml:space="preserve">Ubica en la tabla el escenario del que quieres derivar. Tiene que ser una fila de </w:t>
      </w:r>
      <w:r>
        <w:rPr>
          <w:rFonts w:ascii="Georgia" w:eastAsia="Times New Roman" w:hAnsi="Georgia"/>
          <w:b/>
          <w:bCs/>
          <w:color w:val="1A2427"/>
          <w:sz w:val="22"/>
          <w:szCs w:val="22"/>
        </w:rPr>
        <w:t>primer nivel</w:t>
      </w:r>
      <w:r>
        <w:rPr>
          <w:rFonts w:ascii="Georgia" w:eastAsia="Times New Roman" w:hAnsi="Georgia"/>
          <w:color w:val="1A2427"/>
          <w:sz w:val="22"/>
          <w:szCs w:val="22"/>
        </w:rPr>
        <w:t>: el icono de signo más solo aparece ahí.</w:t>
      </w:r>
    </w:p>
    <w:p w14:paraId="161245F0" w14:textId="77777777" w:rsidR="001B0E5C" w:rsidRDefault="001B0E5C">
      <w:pPr>
        <w:numPr>
          <w:ilvl w:val="0"/>
          <w:numId w:val="5"/>
        </w:numPr>
        <w:spacing w:before="100" w:beforeAutospacing="1" w:after="60"/>
        <w:rPr>
          <w:rFonts w:ascii="Georgia" w:eastAsia="Times New Roman" w:hAnsi="Georgia"/>
          <w:color w:val="1A2427"/>
          <w:sz w:val="22"/>
          <w:szCs w:val="22"/>
        </w:rPr>
      </w:pPr>
      <w:r>
        <w:rPr>
          <w:rFonts w:ascii="Georgia" w:eastAsia="Times New Roman" w:hAnsi="Georgia"/>
          <w:color w:val="1A2427"/>
          <w:sz w:val="22"/>
          <w:szCs w:val="22"/>
        </w:rPr>
        <w:t xml:space="preserve">Pulsa el signo más. El formulario se abre titulado </w:t>
      </w:r>
      <w:r>
        <w:rPr>
          <w:rFonts w:ascii="Georgia" w:eastAsia="Times New Roman" w:hAnsi="Georgia"/>
          <w:i/>
          <w:iCs/>
          <w:color w:val="1A2427"/>
          <w:sz w:val="22"/>
          <w:szCs w:val="22"/>
        </w:rPr>
        <w:t>Nuevo Sub-Escenario de "…"</w:t>
      </w:r>
      <w:r>
        <w:rPr>
          <w:rFonts w:ascii="Georgia" w:eastAsia="Times New Roman" w:hAnsi="Georgia"/>
          <w:color w:val="1A2427"/>
          <w:sz w:val="22"/>
          <w:szCs w:val="22"/>
        </w:rPr>
        <w:t>, con el nombre del escenario base.</w:t>
      </w:r>
    </w:p>
    <w:p w14:paraId="5611CD92" w14:textId="77777777" w:rsidR="001B0E5C" w:rsidRDefault="001B0E5C">
      <w:pPr>
        <w:numPr>
          <w:ilvl w:val="0"/>
          <w:numId w:val="5"/>
        </w:numPr>
        <w:spacing w:before="100" w:beforeAutospacing="1" w:after="60"/>
        <w:rPr>
          <w:rFonts w:ascii="Georgia" w:eastAsia="Times New Roman" w:hAnsi="Georgia"/>
          <w:color w:val="1A2427"/>
          <w:sz w:val="22"/>
          <w:szCs w:val="22"/>
        </w:rPr>
      </w:pPr>
      <w:r>
        <w:rPr>
          <w:rFonts w:ascii="Georgia" w:eastAsia="Times New Roman" w:hAnsi="Georgia"/>
          <w:color w:val="1A2427"/>
          <w:sz w:val="22"/>
          <w:szCs w:val="22"/>
        </w:rPr>
        <w:t xml:space="preserve">Llena los campos igual que en un escenario normal y pulsa </w:t>
      </w:r>
      <w:r>
        <w:rPr>
          <w:rStyle w:val="ui1"/>
          <w:rFonts w:eastAsia="Times New Roman"/>
          <w:color w:val="1A2427"/>
        </w:rPr>
        <w:t>Guardar</w:t>
      </w:r>
      <w:r>
        <w:rPr>
          <w:rFonts w:ascii="Georgia" w:eastAsia="Times New Roman" w:hAnsi="Georgia"/>
          <w:color w:val="1A2427"/>
          <w:sz w:val="22"/>
          <w:szCs w:val="22"/>
        </w:rPr>
        <w:t>.</w:t>
      </w:r>
    </w:p>
    <w:p w14:paraId="04084707" w14:textId="77777777" w:rsidR="001B0E5C" w:rsidRDefault="001B0E5C">
      <w:pPr>
        <w:numPr>
          <w:ilvl w:val="0"/>
          <w:numId w:val="5"/>
        </w:numPr>
        <w:spacing w:before="100" w:beforeAutospacing="1" w:after="60"/>
        <w:rPr>
          <w:rFonts w:ascii="Georgia" w:eastAsia="Times New Roman" w:hAnsi="Georgia"/>
          <w:color w:val="1A2427"/>
          <w:sz w:val="22"/>
          <w:szCs w:val="22"/>
        </w:rPr>
      </w:pPr>
      <w:r>
        <w:rPr>
          <w:rFonts w:ascii="Georgia" w:eastAsia="Times New Roman" w:hAnsi="Georgia"/>
          <w:color w:val="1A2427"/>
          <w:sz w:val="22"/>
          <w:szCs w:val="22"/>
        </w:rPr>
        <w:t>El nuevo escenario queda anidado bajo su base. Despliega la fila del base con la flecha para verlo.</w:t>
      </w:r>
    </w:p>
    <w:p w14:paraId="4C997F68" w14:textId="77777777" w:rsidR="001B0E5C" w:rsidRDefault="001B0E5C">
      <w:pPr>
        <w:pStyle w:val="note-k"/>
        <w:shd w:val="clear" w:color="auto" w:fill="E7F1F1"/>
        <w:divId w:val="995307677"/>
      </w:pPr>
      <w:r>
        <w:t>Dos niveles</w:t>
      </w:r>
    </w:p>
    <w:p w14:paraId="37B98489" w14:textId="77777777" w:rsidR="001B0E5C" w:rsidRDefault="001B0E5C">
      <w:pPr>
        <w:pStyle w:val="NormalWeb"/>
        <w:shd w:val="clear" w:color="auto" w:fill="E7F1F1"/>
        <w:divId w:val="995307677"/>
        <w:rPr>
          <w:rFonts w:ascii="Georgia" w:hAnsi="Georgia"/>
          <w:color w:val="1A2427"/>
          <w:sz w:val="22"/>
          <w:szCs w:val="22"/>
        </w:rPr>
      </w:pPr>
      <w:r>
        <w:rPr>
          <w:rFonts w:ascii="Georgia" w:hAnsi="Georgia"/>
          <w:color w:val="1A2427"/>
          <w:sz w:val="22"/>
          <w:szCs w:val="22"/>
        </w:rPr>
        <w:t>Desde la web se crean derivados de un escenario de primer nivel, no derivados de un derivado. Si necesitas más niveles, coordínalo con el área de sistemas.</w:t>
      </w:r>
    </w:p>
    <w:p w14:paraId="631E47BF" w14:textId="77777777" w:rsidR="001B0E5C" w:rsidRDefault="001B0E5C">
      <w:pPr>
        <w:pStyle w:val="Heading3"/>
        <w:rPr>
          <w:rFonts w:eastAsia="Times New Roman"/>
        </w:rPr>
      </w:pPr>
      <w:bookmarkStart w:id="13" w:name="_Toc239687980"/>
      <w:r>
        <w:rPr>
          <w:rFonts w:eastAsia="Times New Roman"/>
        </w:rPr>
        <w:t>5.5  Editar un escenario</w:t>
      </w:r>
      <w:bookmarkEnd w:id="13"/>
    </w:p>
    <w:p w14:paraId="1BB34B46" w14:textId="77777777" w:rsidR="001B0E5C" w:rsidRDefault="001B0E5C">
      <w:pPr>
        <w:pStyle w:val="NormalWeb"/>
        <w:rPr>
          <w:rFonts w:ascii="Georgia" w:hAnsi="Georgia"/>
          <w:color w:val="1A2427"/>
          <w:sz w:val="22"/>
          <w:szCs w:val="22"/>
        </w:rPr>
      </w:pPr>
      <w:r>
        <w:rPr>
          <w:rFonts w:ascii="Georgia" w:hAnsi="Georgia"/>
          <w:color w:val="1A2427"/>
          <w:sz w:val="22"/>
          <w:szCs w:val="22"/>
        </w:rPr>
        <w:t xml:space="preserve">Pulsa el lápiz en la fila. Se abre el mismo formulario con los datos actuales cargados y puedes cambiar nombre, ratio inicial, año fiscal y centro de costos. El </w:t>
      </w:r>
      <w:r>
        <w:rPr>
          <w:rFonts w:ascii="Georgia" w:hAnsi="Georgia"/>
          <w:b/>
          <w:bCs/>
          <w:color w:val="1A2427"/>
          <w:sz w:val="22"/>
          <w:szCs w:val="22"/>
        </w:rPr>
        <w:t>escenario base no se puede cambiar</w:t>
      </w:r>
      <w:r>
        <w:rPr>
          <w:rFonts w:ascii="Georgia" w:hAnsi="Georgia"/>
          <w:color w:val="1A2427"/>
          <w:sz w:val="22"/>
          <w:szCs w:val="22"/>
        </w:rPr>
        <w:t>: una vez creado un derivado, su base queda fija.</w:t>
      </w:r>
    </w:p>
    <w:p w14:paraId="485B6A96" w14:textId="77777777" w:rsidR="001B0E5C" w:rsidRDefault="001B0E5C">
      <w:pPr>
        <w:pStyle w:val="note-k1"/>
        <w:shd w:val="clear" w:color="auto" w:fill="FBF1DF"/>
        <w:divId w:val="99298775"/>
      </w:pPr>
      <w:r>
        <w:lastRenderedPageBreak/>
        <w:t>Ojo</w:t>
      </w:r>
    </w:p>
    <w:p w14:paraId="7614D222" w14:textId="77777777" w:rsidR="001B0E5C" w:rsidRDefault="001B0E5C">
      <w:pPr>
        <w:pStyle w:val="NormalWeb"/>
        <w:shd w:val="clear" w:color="auto" w:fill="FBF1DF"/>
        <w:divId w:val="99298775"/>
        <w:rPr>
          <w:rFonts w:ascii="Georgia" w:hAnsi="Georgia"/>
          <w:color w:val="1A2427"/>
          <w:sz w:val="22"/>
          <w:szCs w:val="22"/>
        </w:rPr>
      </w:pPr>
      <w:r>
        <w:rPr>
          <w:rFonts w:ascii="Georgia" w:hAnsi="Georgia"/>
          <w:color w:val="1A2427"/>
          <w:sz w:val="22"/>
          <w:szCs w:val="22"/>
        </w:rPr>
        <w:t xml:space="preserve">Si cambias el </w:t>
      </w:r>
      <w:r>
        <w:rPr>
          <w:rStyle w:val="field1"/>
          <w:rFonts w:ascii="Georgia" w:hAnsi="Georgia"/>
          <w:sz w:val="22"/>
          <w:szCs w:val="22"/>
        </w:rPr>
        <w:t>Año Fiscal</w:t>
      </w:r>
      <w:r>
        <w:rPr>
          <w:rFonts w:ascii="Georgia" w:hAnsi="Georgia"/>
          <w:color w:val="1A2427"/>
          <w:sz w:val="22"/>
          <w:szCs w:val="22"/>
        </w:rPr>
        <w:t>, el escenario deja de aparecer en el año que tienes filtrado y pasa al año nuevo. No desapareció: cámbiale el año al selector para volver a verlo.</w:t>
      </w:r>
    </w:p>
    <w:p w14:paraId="17CE53CC" w14:textId="77777777" w:rsidR="001B0E5C" w:rsidRDefault="001B0E5C">
      <w:pPr>
        <w:pStyle w:val="NormalWeb"/>
        <w:rPr>
          <w:rFonts w:ascii="Georgia" w:hAnsi="Georgia"/>
          <w:color w:val="1A2427"/>
          <w:sz w:val="22"/>
          <w:szCs w:val="22"/>
        </w:rPr>
      </w:pPr>
      <w:r>
        <w:rPr>
          <w:rFonts w:ascii="Georgia" w:hAnsi="Georgia"/>
          <w:color w:val="1A2427"/>
          <w:sz w:val="22"/>
          <w:szCs w:val="22"/>
        </w:rPr>
        <w:t xml:space="preserve">Cambiar el </w:t>
      </w:r>
      <w:r>
        <w:rPr>
          <w:rStyle w:val="field1"/>
          <w:rFonts w:ascii="Georgia" w:hAnsi="Georgia"/>
          <w:sz w:val="22"/>
          <w:szCs w:val="22"/>
        </w:rPr>
        <w:t>Ratio Inicial</w:t>
      </w:r>
      <w:r>
        <w:rPr>
          <w:rFonts w:ascii="Georgia" w:hAnsi="Georgia"/>
          <w:color w:val="1A2427"/>
          <w:sz w:val="22"/>
          <w:szCs w:val="22"/>
        </w:rPr>
        <w:t xml:space="preserve"> no recalcula las líneas ya cargadas: el ratio se aplica en el momento de subir el Excel. Si necesitas que las líneas queden con otro porcentaje, ajusta el ratio y vuelve a subir el archivo.</w:t>
      </w:r>
    </w:p>
    <w:p w14:paraId="61716CE2" w14:textId="77777777" w:rsidR="001B0E5C" w:rsidRDefault="001B0E5C">
      <w:pPr>
        <w:pStyle w:val="Heading3"/>
        <w:rPr>
          <w:rFonts w:eastAsia="Times New Roman"/>
        </w:rPr>
      </w:pPr>
      <w:bookmarkStart w:id="14" w:name="_Toc239687981"/>
      <w:r>
        <w:rPr>
          <w:rFonts w:eastAsia="Times New Roman"/>
        </w:rPr>
        <w:t>5.6  Eliminar un escenario</w:t>
      </w:r>
      <w:bookmarkEnd w:id="14"/>
    </w:p>
    <w:p w14:paraId="576B07A5" w14:textId="77777777" w:rsidR="001B0E5C" w:rsidRDefault="001B0E5C">
      <w:pPr>
        <w:numPr>
          <w:ilvl w:val="0"/>
          <w:numId w:val="6"/>
        </w:numPr>
        <w:spacing w:before="100" w:beforeAutospacing="1" w:after="60"/>
        <w:rPr>
          <w:rFonts w:ascii="Georgia" w:eastAsia="Times New Roman" w:hAnsi="Georgia"/>
          <w:color w:val="1A2427"/>
          <w:sz w:val="22"/>
          <w:szCs w:val="22"/>
        </w:rPr>
      </w:pPr>
      <w:r>
        <w:rPr>
          <w:rFonts w:ascii="Georgia" w:eastAsia="Times New Roman" w:hAnsi="Georgia"/>
          <w:color w:val="1A2427"/>
          <w:sz w:val="22"/>
          <w:szCs w:val="22"/>
        </w:rPr>
        <w:t>Pulsa la papelera en la fila del escenario.</w:t>
      </w:r>
    </w:p>
    <w:p w14:paraId="40113436" w14:textId="77777777" w:rsidR="001B0E5C" w:rsidRDefault="001B0E5C">
      <w:pPr>
        <w:numPr>
          <w:ilvl w:val="0"/>
          <w:numId w:val="6"/>
        </w:numPr>
        <w:spacing w:before="100" w:beforeAutospacing="1" w:after="60"/>
        <w:rPr>
          <w:rFonts w:ascii="Georgia" w:eastAsia="Times New Roman" w:hAnsi="Georgia"/>
          <w:color w:val="1A2427"/>
          <w:sz w:val="22"/>
          <w:szCs w:val="22"/>
        </w:rPr>
      </w:pPr>
      <w:r>
        <w:rPr>
          <w:rFonts w:ascii="Georgia" w:eastAsia="Times New Roman" w:hAnsi="Georgia"/>
          <w:color w:val="1A2427"/>
          <w:sz w:val="22"/>
          <w:szCs w:val="22"/>
        </w:rPr>
        <w:t xml:space="preserve">Lee la confirmación: </w:t>
      </w:r>
      <w:r>
        <w:rPr>
          <w:rFonts w:ascii="Georgia" w:eastAsia="Times New Roman" w:hAnsi="Georgia"/>
          <w:i/>
          <w:iCs/>
          <w:color w:val="1A2427"/>
          <w:sz w:val="22"/>
          <w:szCs w:val="22"/>
        </w:rPr>
        <w:t>¿Estás seguro de eliminar "…"? Esta acción no se puede deshacer.</w:t>
      </w:r>
    </w:p>
    <w:p w14:paraId="6F0CCB57" w14:textId="77777777" w:rsidR="001B0E5C" w:rsidRDefault="001B0E5C">
      <w:pPr>
        <w:numPr>
          <w:ilvl w:val="0"/>
          <w:numId w:val="6"/>
        </w:numPr>
        <w:spacing w:before="100" w:beforeAutospacing="1" w:after="60"/>
        <w:rPr>
          <w:rFonts w:ascii="Georgia" w:eastAsia="Times New Roman" w:hAnsi="Georgia"/>
          <w:color w:val="1A2427"/>
          <w:sz w:val="22"/>
          <w:szCs w:val="22"/>
        </w:rPr>
      </w:pPr>
      <w:r>
        <w:rPr>
          <w:rFonts w:ascii="Georgia" w:eastAsia="Times New Roman" w:hAnsi="Georgia"/>
          <w:color w:val="1A2427"/>
          <w:sz w:val="22"/>
          <w:szCs w:val="22"/>
        </w:rPr>
        <w:t xml:space="preserve">Pulsa </w:t>
      </w:r>
      <w:r>
        <w:rPr>
          <w:rStyle w:val="ui1"/>
          <w:rFonts w:eastAsia="Times New Roman"/>
          <w:color w:val="1A2427"/>
        </w:rPr>
        <w:t>Confirmar</w:t>
      </w:r>
      <w:r>
        <w:rPr>
          <w:rFonts w:ascii="Georgia" w:eastAsia="Times New Roman" w:hAnsi="Georgia"/>
          <w:color w:val="1A2427"/>
          <w:sz w:val="22"/>
          <w:szCs w:val="22"/>
        </w:rPr>
        <w:t xml:space="preserve"> para eliminar, o </w:t>
      </w:r>
      <w:r>
        <w:rPr>
          <w:rStyle w:val="ui1"/>
          <w:rFonts w:eastAsia="Times New Roman"/>
          <w:color w:val="1A2427"/>
        </w:rPr>
        <w:t>Cancelar</w:t>
      </w:r>
      <w:r>
        <w:rPr>
          <w:rFonts w:ascii="Georgia" w:eastAsia="Times New Roman" w:hAnsi="Georgia"/>
          <w:color w:val="1A2427"/>
          <w:sz w:val="22"/>
          <w:szCs w:val="22"/>
        </w:rPr>
        <w:t xml:space="preserve"> para dejar todo como estaba.</w:t>
      </w:r>
    </w:p>
    <w:p w14:paraId="58E1ACA2" w14:textId="77777777" w:rsidR="001B0E5C" w:rsidRDefault="001B0E5C">
      <w:pPr>
        <w:pStyle w:val="note-k2"/>
        <w:shd w:val="clear" w:color="auto" w:fill="FBEAE8"/>
        <w:divId w:val="434515925"/>
      </w:pPr>
      <w:r>
        <w:t>Sin vuelta atrás</w:t>
      </w:r>
    </w:p>
    <w:p w14:paraId="64A8AF92" w14:textId="77777777" w:rsidR="001B0E5C" w:rsidRDefault="001B0E5C">
      <w:pPr>
        <w:pStyle w:val="NormalWeb"/>
        <w:shd w:val="clear" w:color="auto" w:fill="FBEAE8"/>
        <w:divId w:val="434515925"/>
        <w:rPr>
          <w:rFonts w:ascii="Georgia" w:hAnsi="Georgia"/>
          <w:color w:val="1A2427"/>
          <w:sz w:val="22"/>
          <w:szCs w:val="22"/>
        </w:rPr>
      </w:pPr>
      <w:r>
        <w:rPr>
          <w:rFonts w:ascii="Georgia" w:hAnsi="Georgia"/>
          <w:color w:val="1A2427"/>
          <w:sz w:val="22"/>
          <w:szCs w:val="22"/>
        </w:rPr>
        <w:t xml:space="preserve">La eliminación es definitiva y desde la aplicación no hay forma de recuperar el escenario ni sus líneas. Además, la confirmación </w:t>
      </w:r>
      <w:r>
        <w:rPr>
          <w:rFonts w:ascii="Georgia" w:hAnsi="Georgia"/>
          <w:b/>
          <w:bCs/>
          <w:color w:val="1A2427"/>
          <w:sz w:val="22"/>
          <w:szCs w:val="22"/>
        </w:rPr>
        <w:t>no advierte si el escenario tiene derivados</w:t>
      </w:r>
      <w:r>
        <w:rPr>
          <w:rFonts w:ascii="Georgia" w:hAnsi="Georgia"/>
          <w:color w:val="1A2427"/>
          <w:sz w:val="22"/>
          <w:szCs w:val="22"/>
        </w:rPr>
        <w:t>: despliega la fila y revísalo antes de confirmar. Si tiene sub-escenarios, consulta con el área de sistemas qué pasa con ellos antes de eliminarlo.</w:t>
      </w:r>
    </w:p>
    <w:p w14:paraId="36646362" w14:textId="77777777" w:rsidR="001B0E5C" w:rsidRDefault="001B0E5C">
      <w:pPr>
        <w:pStyle w:val="Heading2"/>
        <w:pageBreakBefore/>
        <w:spacing w:after="0"/>
        <w:rPr>
          <w:rFonts w:eastAsia="Times New Roman"/>
        </w:rPr>
      </w:pPr>
      <w:bookmarkStart w:id="15" w:name="_Toc239687982"/>
      <w:r>
        <w:rPr>
          <w:rStyle w:val="kicker1"/>
          <w:rFonts w:eastAsia="Times New Roman"/>
        </w:rPr>
        <w:lastRenderedPageBreak/>
        <w:t>SECCIÓN 6</w:t>
      </w:r>
      <w:r>
        <w:rPr>
          <w:rFonts w:eastAsia="Times New Roman"/>
        </w:rPr>
        <w:t>Detalle del escenario y carga de Excel</w:t>
      </w:r>
      <w:bookmarkEnd w:id="15"/>
    </w:p>
    <w:p w14:paraId="44457D4B" w14:textId="77777777" w:rsidR="001B0E5C" w:rsidRDefault="001B0E5C">
      <w:pPr>
        <w:pStyle w:val="NormalWeb"/>
        <w:rPr>
          <w:rFonts w:ascii="Georgia" w:hAnsi="Georgia"/>
          <w:color w:val="1A2427"/>
          <w:sz w:val="22"/>
          <w:szCs w:val="22"/>
        </w:rPr>
      </w:pPr>
      <w:r>
        <w:rPr>
          <w:rFonts w:ascii="Georgia" w:hAnsi="Georgia"/>
          <w:color w:val="1A2427"/>
          <w:sz w:val="22"/>
          <w:szCs w:val="22"/>
        </w:rPr>
        <w:t xml:space="preserve">Pulsa el icono del ojo en cualquier fila para abrir el detalle. La pantalla lleva el nombre del escenario como título y un botón </w:t>
      </w:r>
      <w:r>
        <w:rPr>
          <w:rStyle w:val="ui1"/>
          <w:color w:val="1A2427"/>
        </w:rPr>
        <w:t>Volver</w:t>
      </w:r>
      <w:r>
        <w:rPr>
          <w:rFonts w:ascii="Georgia" w:hAnsi="Georgia"/>
          <w:color w:val="1A2427"/>
          <w:sz w:val="22"/>
          <w:szCs w:val="22"/>
        </w:rPr>
        <w:t xml:space="preserve"> para regresar a la lista.</w:t>
      </w:r>
    </w:p>
    <w:p w14:paraId="38E48628" w14:textId="77777777" w:rsidR="001B0E5C" w:rsidRDefault="001B0E5C">
      <w:pPr>
        <w:pStyle w:val="Heading3"/>
        <w:rPr>
          <w:rFonts w:eastAsia="Times New Roman"/>
        </w:rPr>
      </w:pPr>
      <w:bookmarkStart w:id="16" w:name="_Toc239687983"/>
      <w:r>
        <w:rPr>
          <w:rFonts w:eastAsia="Times New Roman"/>
        </w:rPr>
        <w:t>6.1  Información del Escenario</w:t>
      </w:r>
      <w:bookmarkEnd w:id="16"/>
    </w:p>
    <w:p w14:paraId="31FB7331" w14:textId="77777777" w:rsidR="001B0E5C" w:rsidRDefault="001B0E5C">
      <w:pPr>
        <w:pStyle w:val="NormalWeb"/>
        <w:rPr>
          <w:rFonts w:ascii="Georgia" w:hAnsi="Georgia"/>
          <w:color w:val="1A2427"/>
          <w:sz w:val="22"/>
          <w:szCs w:val="22"/>
        </w:rPr>
      </w:pPr>
      <w:r>
        <w:rPr>
          <w:rFonts w:ascii="Georgia" w:hAnsi="Georgia"/>
          <w:color w:val="1A2427"/>
          <w:sz w:val="22"/>
          <w:szCs w:val="22"/>
        </w:rPr>
        <w:t>La tarjeta de la izquierda resume el escenario, con su número identificador junto al título. Muestra el ratio inicial, la fecha de inicio del año fiscal y, cuando corresponde, el escenario base y el centro de costos. Es informació</w:t>
      </w:r>
      <w:r>
        <w:rPr>
          <w:rFonts w:ascii="Georgia" w:hAnsi="Georgia"/>
          <w:color w:val="1A2427"/>
          <w:sz w:val="22"/>
          <w:szCs w:val="22"/>
        </w:rPr>
        <w:t>n de solo lectura: para cambiarla, vuelve a la lista y usa el lápiz.</w:t>
      </w:r>
    </w:p>
    <w:p w14:paraId="167EDD4B" w14:textId="77777777" w:rsidR="001B0E5C" w:rsidRDefault="001B0E5C">
      <w:pPr>
        <w:pStyle w:val="Heading3"/>
        <w:rPr>
          <w:rFonts w:eastAsia="Times New Roman"/>
        </w:rPr>
      </w:pPr>
      <w:bookmarkStart w:id="17" w:name="_Toc239687984"/>
      <w:r>
        <w:rPr>
          <w:rFonts w:eastAsia="Times New Roman"/>
        </w:rPr>
        <w:t>6.2  Descargar la plantilla</w:t>
      </w:r>
      <w:bookmarkEnd w:id="17"/>
    </w:p>
    <w:p w14:paraId="1BFC4C75" w14:textId="77777777" w:rsidR="001B0E5C" w:rsidRDefault="001B0E5C">
      <w:pPr>
        <w:pStyle w:val="NormalWeb"/>
        <w:rPr>
          <w:rFonts w:ascii="Georgia" w:hAnsi="Georgia"/>
          <w:color w:val="1A2427"/>
          <w:sz w:val="22"/>
          <w:szCs w:val="22"/>
        </w:rPr>
      </w:pPr>
      <w:r>
        <w:rPr>
          <w:rFonts w:ascii="Georgia" w:hAnsi="Georgia"/>
          <w:color w:val="1A2427"/>
          <w:sz w:val="22"/>
          <w:szCs w:val="22"/>
        </w:rPr>
        <w:t xml:space="preserve">En la tarjeta </w:t>
      </w:r>
      <w:r>
        <w:rPr>
          <w:rFonts w:ascii="Georgia" w:hAnsi="Georgia"/>
          <w:i/>
          <w:iCs/>
          <w:color w:val="1A2427"/>
          <w:sz w:val="22"/>
          <w:szCs w:val="22"/>
        </w:rPr>
        <w:t>Carga de Excel</w:t>
      </w:r>
      <w:r>
        <w:rPr>
          <w:rFonts w:ascii="Georgia" w:hAnsi="Georgia"/>
          <w:color w:val="1A2427"/>
          <w:sz w:val="22"/>
          <w:szCs w:val="22"/>
        </w:rPr>
        <w:t xml:space="preserve">, pulsa </w:t>
      </w:r>
      <w:r>
        <w:rPr>
          <w:rStyle w:val="ui1"/>
          <w:color w:val="1A2427"/>
        </w:rPr>
        <w:t>Descargar</w:t>
      </w:r>
      <w:r>
        <w:rPr>
          <w:rFonts w:ascii="Georgia" w:hAnsi="Georgia"/>
          <w:color w:val="1A2427"/>
          <w:sz w:val="22"/>
          <w:szCs w:val="22"/>
        </w:rPr>
        <w:t xml:space="preserve"> en la fila </w:t>
      </w:r>
      <w:r>
        <w:rPr>
          <w:rFonts w:ascii="Georgia" w:hAnsi="Georgia"/>
          <w:i/>
          <w:iCs/>
          <w:color w:val="1A2427"/>
          <w:sz w:val="22"/>
          <w:szCs w:val="22"/>
        </w:rPr>
        <w:t>Plantilla Excel</w:t>
      </w:r>
      <w:r>
        <w:rPr>
          <w:rFonts w:ascii="Georgia" w:hAnsi="Georgia"/>
          <w:color w:val="1A2427"/>
          <w:sz w:val="22"/>
          <w:szCs w:val="22"/>
        </w:rPr>
        <w:t xml:space="preserve">. El navegador guarda un archivo llamado </w:t>
      </w:r>
      <w:r>
        <w:rPr>
          <w:rStyle w:val="HTMLCode"/>
          <w:color w:val="1A2427"/>
        </w:rPr>
        <w:t>plantilla-presupuesto.xlsx</w:t>
      </w:r>
      <w:r>
        <w:rPr>
          <w:rFonts w:ascii="Georgia" w:hAnsi="Georgia"/>
          <w:color w:val="1A2427"/>
          <w:sz w:val="22"/>
          <w:szCs w:val="22"/>
        </w:rPr>
        <w:t>.</w:t>
      </w:r>
    </w:p>
    <w:p w14:paraId="390DDF8C" w14:textId="77777777" w:rsidR="001B0E5C" w:rsidRDefault="001B0E5C">
      <w:pPr>
        <w:pStyle w:val="NormalWeb"/>
        <w:rPr>
          <w:rFonts w:ascii="Georgia" w:hAnsi="Georgia"/>
          <w:color w:val="1A2427"/>
          <w:sz w:val="22"/>
          <w:szCs w:val="22"/>
        </w:rPr>
      </w:pPr>
      <w:r>
        <w:rPr>
          <w:rFonts w:ascii="Georgia" w:hAnsi="Georgia"/>
          <w:color w:val="1A2427"/>
          <w:sz w:val="22"/>
          <w:szCs w:val="22"/>
        </w:rPr>
        <w:t xml:space="preserve">La plantilla la genera el servidor </w:t>
      </w:r>
      <w:r>
        <w:rPr>
          <w:rFonts w:ascii="Georgia" w:hAnsi="Georgia"/>
          <w:b/>
          <w:bCs/>
          <w:color w:val="1A2427"/>
          <w:sz w:val="22"/>
          <w:szCs w:val="22"/>
        </w:rPr>
        <w:t>para ese escenario en particular</w:t>
      </w:r>
      <w:r>
        <w:rPr>
          <w:rFonts w:ascii="Georgia" w:hAnsi="Georgia"/>
          <w:color w:val="1A2427"/>
          <w:sz w:val="22"/>
          <w:szCs w:val="22"/>
        </w:rPr>
        <w:t>, así que descárgala siempre desde el escenario que vas a cargar; no reutilices la de otro. Cada línea corresponde a una cuenta contable y lleva sus montos de débito y crédito distribuidos por mes.</w:t>
      </w:r>
    </w:p>
    <w:p w14:paraId="6445DCCB" w14:textId="77777777" w:rsidR="001B0E5C" w:rsidRDefault="001B0E5C">
      <w:pPr>
        <w:pStyle w:val="note-k"/>
        <w:shd w:val="clear" w:color="auto" w:fill="E7F1F1"/>
        <w:divId w:val="1427381657"/>
      </w:pPr>
      <w:r>
        <w:t>Al llenar el archivo</w:t>
      </w:r>
    </w:p>
    <w:p w14:paraId="673436E7" w14:textId="77777777" w:rsidR="001B0E5C" w:rsidRDefault="001B0E5C">
      <w:pPr>
        <w:numPr>
          <w:ilvl w:val="0"/>
          <w:numId w:val="7"/>
        </w:numPr>
        <w:shd w:val="clear" w:color="auto" w:fill="E7F1F1"/>
        <w:spacing w:before="100" w:beforeAutospacing="1" w:after="60"/>
        <w:divId w:val="1427381657"/>
        <w:rPr>
          <w:rFonts w:ascii="Georgia" w:eastAsia="Times New Roman" w:hAnsi="Georgia"/>
          <w:color w:val="1A2427"/>
          <w:sz w:val="22"/>
          <w:szCs w:val="22"/>
        </w:rPr>
      </w:pPr>
      <w:r>
        <w:rPr>
          <w:rFonts w:ascii="Georgia" w:eastAsia="Times New Roman" w:hAnsi="Georgia"/>
          <w:color w:val="1A2427"/>
          <w:sz w:val="22"/>
          <w:szCs w:val="22"/>
        </w:rPr>
        <w:t>No cambies los encabezados, no reordenes ni elimines columnas y no agregues hojas: el servidor lee el archivo por su estructura.</w:t>
      </w:r>
    </w:p>
    <w:p w14:paraId="592B2FFB" w14:textId="77777777" w:rsidR="001B0E5C" w:rsidRDefault="001B0E5C">
      <w:pPr>
        <w:numPr>
          <w:ilvl w:val="0"/>
          <w:numId w:val="7"/>
        </w:numPr>
        <w:shd w:val="clear" w:color="auto" w:fill="E7F1F1"/>
        <w:spacing w:before="100" w:beforeAutospacing="1" w:after="60"/>
        <w:divId w:val="1427381657"/>
        <w:rPr>
          <w:rFonts w:ascii="Georgia" w:eastAsia="Times New Roman" w:hAnsi="Georgia"/>
          <w:color w:val="1A2427"/>
          <w:sz w:val="22"/>
          <w:szCs w:val="22"/>
        </w:rPr>
      </w:pPr>
      <w:r>
        <w:rPr>
          <w:rFonts w:ascii="Georgia" w:eastAsia="Times New Roman" w:hAnsi="Georgia"/>
          <w:color w:val="1A2427"/>
          <w:sz w:val="22"/>
          <w:szCs w:val="22"/>
        </w:rPr>
        <w:t>Escribe los montos como números, sin símbolos de moneda ni texto.</w:t>
      </w:r>
    </w:p>
    <w:p w14:paraId="68DC97E2" w14:textId="77777777" w:rsidR="001B0E5C" w:rsidRDefault="001B0E5C">
      <w:pPr>
        <w:numPr>
          <w:ilvl w:val="0"/>
          <w:numId w:val="7"/>
        </w:numPr>
        <w:shd w:val="clear" w:color="auto" w:fill="E7F1F1"/>
        <w:spacing w:before="100" w:beforeAutospacing="1" w:after="60"/>
        <w:divId w:val="1427381657"/>
        <w:rPr>
          <w:rFonts w:ascii="Georgia" w:eastAsia="Times New Roman" w:hAnsi="Georgia"/>
          <w:color w:val="1A2427"/>
          <w:sz w:val="22"/>
          <w:szCs w:val="22"/>
        </w:rPr>
      </w:pPr>
      <w:r>
        <w:rPr>
          <w:rFonts w:ascii="Georgia" w:eastAsia="Times New Roman" w:hAnsi="Georgia"/>
          <w:color w:val="1A2427"/>
          <w:sz w:val="22"/>
          <w:szCs w:val="22"/>
        </w:rPr>
        <w:t xml:space="preserve">Guarda el resultado como </w:t>
      </w:r>
      <w:r>
        <w:rPr>
          <w:rStyle w:val="HTMLCode"/>
          <w:color w:val="1A2427"/>
        </w:rPr>
        <w:t>.xlsx</w:t>
      </w:r>
      <w:r>
        <w:rPr>
          <w:rFonts w:ascii="Georgia" w:eastAsia="Times New Roman" w:hAnsi="Georgia"/>
          <w:color w:val="1A2427"/>
          <w:sz w:val="22"/>
          <w:szCs w:val="22"/>
        </w:rPr>
        <w:t xml:space="preserve"> o </w:t>
      </w:r>
      <w:r>
        <w:rPr>
          <w:rStyle w:val="HTMLCode"/>
          <w:color w:val="1A2427"/>
        </w:rPr>
        <w:t>.xls</w:t>
      </w:r>
      <w:r>
        <w:rPr>
          <w:rFonts w:ascii="Georgia" w:eastAsia="Times New Roman" w:hAnsi="Georgia"/>
          <w:color w:val="1A2427"/>
          <w:sz w:val="22"/>
          <w:szCs w:val="22"/>
        </w:rPr>
        <w:t>. Otros formatos no se pueden subir.</w:t>
      </w:r>
    </w:p>
    <w:p w14:paraId="71BBA1EC" w14:textId="77777777" w:rsidR="001B0E5C" w:rsidRDefault="001B0E5C">
      <w:pPr>
        <w:numPr>
          <w:ilvl w:val="0"/>
          <w:numId w:val="7"/>
        </w:numPr>
        <w:shd w:val="clear" w:color="auto" w:fill="E7F1F1"/>
        <w:spacing w:before="100" w:beforeAutospacing="1" w:after="60"/>
        <w:divId w:val="1427381657"/>
        <w:rPr>
          <w:rFonts w:ascii="Georgia" w:eastAsia="Times New Roman" w:hAnsi="Georgia"/>
          <w:color w:val="1A2427"/>
          <w:sz w:val="22"/>
          <w:szCs w:val="22"/>
        </w:rPr>
      </w:pPr>
      <w:r>
        <w:rPr>
          <w:rFonts w:ascii="Georgia" w:eastAsia="Times New Roman" w:hAnsi="Georgia"/>
          <w:color w:val="1A2427"/>
          <w:sz w:val="22"/>
          <w:szCs w:val="22"/>
        </w:rPr>
        <w:t>Si descargas la plantilla varias veces, trabaja siempre sobre la más reciente.</w:t>
      </w:r>
    </w:p>
    <w:p w14:paraId="463FDF5B" w14:textId="77777777" w:rsidR="001B0E5C" w:rsidRDefault="001B0E5C">
      <w:pPr>
        <w:pStyle w:val="Heading3"/>
        <w:rPr>
          <w:rFonts w:eastAsia="Times New Roman"/>
        </w:rPr>
      </w:pPr>
      <w:bookmarkStart w:id="18" w:name="_Toc239687985"/>
      <w:r>
        <w:rPr>
          <w:rFonts w:eastAsia="Times New Roman"/>
        </w:rPr>
        <w:t>6.3  Subir las líneas</w:t>
      </w:r>
      <w:bookmarkEnd w:id="18"/>
    </w:p>
    <w:p w14:paraId="1B689362" w14:textId="77777777" w:rsidR="001B0E5C" w:rsidRDefault="001B0E5C">
      <w:pPr>
        <w:numPr>
          <w:ilvl w:val="0"/>
          <w:numId w:val="8"/>
        </w:numPr>
        <w:spacing w:before="100" w:beforeAutospacing="1" w:after="60"/>
        <w:rPr>
          <w:rFonts w:ascii="Georgia" w:eastAsia="Times New Roman" w:hAnsi="Georgia"/>
          <w:color w:val="1A2427"/>
          <w:sz w:val="22"/>
          <w:szCs w:val="22"/>
        </w:rPr>
      </w:pPr>
      <w:r>
        <w:rPr>
          <w:rFonts w:ascii="Georgia" w:eastAsia="Times New Roman" w:hAnsi="Georgia"/>
          <w:color w:val="1A2427"/>
          <w:sz w:val="22"/>
          <w:szCs w:val="22"/>
        </w:rPr>
        <w:t xml:space="preserve">En la fila </w:t>
      </w:r>
      <w:r>
        <w:rPr>
          <w:rFonts w:ascii="Georgia" w:eastAsia="Times New Roman" w:hAnsi="Georgia"/>
          <w:i/>
          <w:iCs/>
          <w:color w:val="1A2427"/>
          <w:sz w:val="22"/>
          <w:szCs w:val="22"/>
        </w:rPr>
        <w:t>Cargar Líneas del Escenario</w:t>
      </w:r>
      <w:r>
        <w:rPr>
          <w:rFonts w:ascii="Georgia" w:eastAsia="Times New Roman" w:hAnsi="Georgia"/>
          <w:color w:val="1A2427"/>
          <w:sz w:val="22"/>
          <w:szCs w:val="22"/>
        </w:rPr>
        <w:t xml:space="preserve">, pulsa </w:t>
      </w:r>
      <w:r>
        <w:rPr>
          <w:rStyle w:val="ui1"/>
          <w:rFonts w:eastAsia="Times New Roman"/>
          <w:color w:val="1A2427"/>
        </w:rPr>
        <w:t>Subir</w:t>
      </w:r>
      <w:r>
        <w:rPr>
          <w:rFonts w:ascii="Georgia" w:eastAsia="Times New Roman" w:hAnsi="Georgia"/>
          <w:color w:val="1A2427"/>
          <w:sz w:val="22"/>
          <w:szCs w:val="22"/>
        </w:rPr>
        <w:t>.</w:t>
      </w:r>
    </w:p>
    <w:p w14:paraId="15EACA9B" w14:textId="77777777" w:rsidR="001B0E5C" w:rsidRDefault="001B0E5C">
      <w:pPr>
        <w:numPr>
          <w:ilvl w:val="0"/>
          <w:numId w:val="8"/>
        </w:numPr>
        <w:spacing w:before="100" w:beforeAutospacing="1" w:after="60"/>
        <w:rPr>
          <w:rFonts w:ascii="Georgia" w:eastAsia="Times New Roman" w:hAnsi="Georgia"/>
          <w:color w:val="1A2427"/>
          <w:sz w:val="22"/>
          <w:szCs w:val="22"/>
        </w:rPr>
      </w:pPr>
      <w:r>
        <w:rPr>
          <w:rFonts w:ascii="Georgia" w:eastAsia="Times New Roman" w:hAnsi="Georgia"/>
          <w:color w:val="1A2427"/>
          <w:sz w:val="22"/>
          <w:szCs w:val="22"/>
        </w:rPr>
        <w:t xml:space="preserve">Elige tu archivo en el explorador. Solo se aceptan </w:t>
      </w:r>
      <w:r>
        <w:rPr>
          <w:rStyle w:val="HTMLCode"/>
          <w:color w:val="1A2427"/>
        </w:rPr>
        <w:t>.xlsx</w:t>
      </w:r>
      <w:r>
        <w:rPr>
          <w:rFonts w:ascii="Georgia" w:eastAsia="Times New Roman" w:hAnsi="Georgia"/>
          <w:color w:val="1A2427"/>
          <w:sz w:val="22"/>
          <w:szCs w:val="22"/>
        </w:rPr>
        <w:t xml:space="preserve"> y </w:t>
      </w:r>
      <w:r>
        <w:rPr>
          <w:rStyle w:val="HTMLCode"/>
          <w:color w:val="1A2427"/>
        </w:rPr>
        <w:t>.xls</w:t>
      </w:r>
      <w:r>
        <w:rPr>
          <w:rFonts w:ascii="Georgia" w:eastAsia="Times New Roman" w:hAnsi="Georgia"/>
          <w:color w:val="1A2427"/>
          <w:sz w:val="22"/>
          <w:szCs w:val="22"/>
        </w:rPr>
        <w:t>.</w:t>
      </w:r>
    </w:p>
    <w:p w14:paraId="6B6B5208" w14:textId="77777777" w:rsidR="001B0E5C" w:rsidRDefault="001B0E5C">
      <w:pPr>
        <w:numPr>
          <w:ilvl w:val="0"/>
          <w:numId w:val="8"/>
        </w:numPr>
        <w:spacing w:before="100" w:beforeAutospacing="1" w:after="60"/>
        <w:rPr>
          <w:rFonts w:ascii="Georgia" w:eastAsia="Times New Roman" w:hAnsi="Georgia"/>
          <w:color w:val="1A2427"/>
          <w:sz w:val="22"/>
          <w:szCs w:val="22"/>
        </w:rPr>
      </w:pPr>
      <w:r>
        <w:rPr>
          <w:rFonts w:ascii="Georgia" w:eastAsia="Times New Roman" w:hAnsi="Georgia"/>
          <w:color w:val="1A2427"/>
          <w:sz w:val="22"/>
          <w:szCs w:val="22"/>
        </w:rPr>
        <w:t>Si el escenario tiene un ratio inicial distinto de 100%, aparece una confirmación antes de enviar nada (ver 6.4).</w:t>
      </w:r>
    </w:p>
    <w:p w14:paraId="0F36DFD1" w14:textId="77777777" w:rsidR="001B0E5C" w:rsidRDefault="001B0E5C">
      <w:pPr>
        <w:numPr>
          <w:ilvl w:val="0"/>
          <w:numId w:val="8"/>
        </w:numPr>
        <w:spacing w:before="100" w:beforeAutospacing="1" w:after="60"/>
        <w:rPr>
          <w:rFonts w:ascii="Georgia" w:eastAsia="Times New Roman" w:hAnsi="Georgia"/>
          <w:color w:val="1A2427"/>
          <w:sz w:val="22"/>
          <w:szCs w:val="22"/>
        </w:rPr>
      </w:pPr>
      <w:r>
        <w:rPr>
          <w:rFonts w:ascii="Georgia" w:eastAsia="Times New Roman" w:hAnsi="Georgia"/>
          <w:color w:val="1A2427"/>
          <w:sz w:val="22"/>
          <w:szCs w:val="22"/>
        </w:rPr>
        <w:t xml:space="preserve">Mientras se envía, el botón muestra </w:t>
      </w:r>
      <w:r>
        <w:rPr>
          <w:rStyle w:val="ui1"/>
          <w:rFonts w:eastAsia="Times New Roman"/>
          <w:color w:val="1A2427"/>
        </w:rPr>
        <w:t>Subiendo...</w:t>
      </w:r>
      <w:r>
        <w:rPr>
          <w:rFonts w:ascii="Georgia" w:eastAsia="Times New Roman" w:hAnsi="Georgia"/>
          <w:color w:val="1A2427"/>
          <w:sz w:val="22"/>
          <w:szCs w:val="22"/>
        </w:rPr>
        <w:t xml:space="preserve">. Al terminar el envío, la tarjeta </w:t>
      </w:r>
      <w:r>
        <w:rPr>
          <w:rFonts w:ascii="Georgia" w:eastAsia="Times New Roman" w:hAnsi="Georgia"/>
          <w:i/>
          <w:iCs/>
          <w:color w:val="1A2427"/>
          <w:sz w:val="22"/>
          <w:szCs w:val="22"/>
        </w:rPr>
        <w:t>Última carga de líneas</w:t>
      </w:r>
      <w:r>
        <w:rPr>
          <w:rFonts w:ascii="Georgia" w:eastAsia="Times New Roman" w:hAnsi="Georgia"/>
          <w:color w:val="1A2427"/>
          <w:sz w:val="22"/>
          <w:szCs w:val="22"/>
        </w:rPr>
        <w:t xml:space="preserve"> aparece con el avance.</w:t>
      </w:r>
    </w:p>
    <w:p w14:paraId="4734FF69" w14:textId="77777777" w:rsidR="001B0E5C" w:rsidRDefault="001B0E5C">
      <w:pPr>
        <w:pStyle w:val="NormalWeb"/>
        <w:rPr>
          <w:rFonts w:ascii="Georgia" w:hAnsi="Georgia"/>
          <w:color w:val="1A2427"/>
          <w:sz w:val="22"/>
          <w:szCs w:val="22"/>
        </w:rPr>
      </w:pPr>
      <w:r>
        <w:rPr>
          <w:rFonts w:ascii="Georgia" w:hAnsi="Georgia"/>
          <w:color w:val="1A2427"/>
          <w:sz w:val="22"/>
          <w:szCs w:val="22"/>
        </w:rPr>
        <w:t>Si la subida falla, el motivo se muestra en rojo dentro de la tarjeta de carga. Corrige el archivo y vuelve a intentarlo.</w:t>
      </w:r>
    </w:p>
    <w:p w14:paraId="5737389C" w14:textId="77777777" w:rsidR="001B0E5C" w:rsidRDefault="001B0E5C">
      <w:pPr>
        <w:pStyle w:val="Heading3"/>
        <w:rPr>
          <w:rFonts w:eastAsia="Times New Roman"/>
        </w:rPr>
      </w:pPr>
      <w:bookmarkStart w:id="19" w:name="_Toc239687986"/>
      <w:r>
        <w:rPr>
          <w:rFonts w:eastAsia="Times New Roman"/>
        </w:rPr>
        <w:t>6.4  La confirmación del ratio</w:t>
      </w:r>
      <w:bookmarkEnd w:id="19"/>
    </w:p>
    <w:p w14:paraId="7C838DDD" w14:textId="77777777" w:rsidR="001B0E5C" w:rsidRDefault="001B0E5C">
      <w:pPr>
        <w:pStyle w:val="NormalWeb"/>
        <w:rPr>
          <w:rFonts w:ascii="Georgia" w:hAnsi="Georgia"/>
          <w:color w:val="1A2427"/>
          <w:sz w:val="22"/>
          <w:szCs w:val="22"/>
        </w:rPr>
      </w:pPr>
      <w:r>
        <w:rPr>
          <w:rFonts w:ascii="Georgia" w:hAnsi="Georgia"/>
          <w:color w:val="1A2427"/>
          <w:sz w:val="22"/>
          <w:szCs w:val="22"/>
        </w:rPr>
        <w:t>Cuando el escenario tiene un ratio inicial distinto de 100%, la aplicación te avisa antes de subir:</w:t>
      </w:r>
    </w:p>
    <w:p w14:paraId="5DE64547" w14:textId="77777777" w:rsidR="001B0E5C" w:rsidRDefault="001B0E5C">
      <w:pPr>
        <w:pStyle w:val="NormalWeb"/>
        <w:rPr>
          <w:rFonts w:ascii="Georgia" w:hAnsi="Georgia"/>
          <w:color w:val="1A2427"/>
          <w:sz w:val="22"/>
          <w:szCs w:val="22"/>
        </w:rPr>
      </w:pPr>
      <w:r>
        <w:rPr>
          <w:rFonts w:ascii="Georgia" w:hAnsi="Georgia"/>
          <w:i/>
          <w:iCs/>
          <w:color w:val="1A2427"/>
          <w:sz w:val="22"/>
          <w:szCs w:val="22"/>
        </w:rPr>
        <w:t>Este escenario tiene un ratio inicial del 80%. Los valores que subas quedarán al 80% de lo que contiene el Excel. ¿Seguro que quieres continuar?</w:t>
      </w:r>
    </w:p>
    <w:p w14:paraId="65FCA782" w14:textId="77777777" w:rsidR="001B0E5C" w:rsidRDefault="001B0E5C">
      <w:pPr>
        <w:pStyle w:val="NormalWeb"/>
        <w:rPr>
          <w:rFonts w:ascii="Georgia" w:hAnsi="Georgia"/>
          <w:color w:val="1A2427"/>
          <w:sz w:val="22"/>
          <w:szCs w:val="22"/>
        </w:rPr>
      </w:pPr>
      <w:r>
        <w:rPr>
          <w:rFonts w:ascii="Georgia" w:hAnsi="Georgia"/>
          <w:color w:val="1A2427"/>
          <w:sz w:val="22"/>
          <w:szCs w:val="22"/>
        </w:rPr>
        <w:t xml:space="preserve">Pulsa </w:t>
      </w:r>
      <w:r>
        <w:rPr>
          <w:rStyle w:val="ui1"/>
          <w:color w:val="1A2427"/>
        </w:rPr>
        <w:t>Sí, continuar</w:t>
      </w:r>
      <w:r>
        <w:rPr>
          <w:rFonts w:ascii="Georgia" w:hAnsi="Georgia"/>
          <w:color w:val="1A2427"/>
          <w:sz w:val="22"/>
          <w:szCs w:val="22"/>
        </w:rPr>
        <w:t xml:space="preserve"> si eso es lo que buscas. Si en realidad querías cargar los montos tal cual, cancela, vuelve a la lista, pon el ratio en </w:t>
      </w:r>
      <w:r>
        <w:rPr>
          <w:rStyle w:val="HTMLCode"/>
          <w:color w:val="1A2427"/>
        </w:rPr>
        <w:t>100</w:t>
      </w:r>
      <w:r>
        <w:rPr>
          <w:rFonts w:ascii="Georgia" w:hAnsi="Georgia"/>
          <w:color w:val="1A2427"/>
          <w:sz w:val="22"/>
          <w:szCs w:val="22"/>
        </w:rPr>
        <w:t xml:space="preserve"> con el lápiz y sube el archivo de nuevo.</w:t>
      </w:r>
    </w:p>
    <w:p w14:paraId="28B30397" w14:textId="77777777" w:rsidR="001B0E5C" w:rsidRDefault="001B0E5C">
      <w:pPr>
        <w:pStyle w:val="Heading3"/>
        <w:rPr>
          <w:rFonts w:eastAsia="Times New Roman"/>
        </w:rPr>
      </w:pPr>
      <w:bookmarkStart w:id="20" w:name="_Toc239687987"/>
      <w:r>
        <w:rPr>
          <w:rFonts w:eastAsia="Times New Roman"/>
        </w:rPr>
        <w:t>6.5  Seguir el avance de la carga</w:t>
      </w:r>
      <w:bookmarkEnd w:id="20"/>
    </w:p>
    <w:p w14:paraId="769D77C4" w14:textId="77777777" w:rsidR="001B0E5C" w:rsidRDefault="001B0E5C">
      <w:pPr>
        <w:pStyle w:val="NormalWeb"/>
        <w:rPr>
          <w:rFonts w:ascii="Georgia" w:hAnsi="Georgia"/>
          <w:color w:val="1A2427"/>
          <w:sz w:val="22"/>
          <w:szCs w:val="22"/>
        </w:rPr>
      </w:pPr>
      <w:r>
        <w:rPr>
          <w:rFonts w:ascii="Georgia" w:hAnsi="Georgia"/>
          <w:color w:val="1A2427"/>
          <w:sz w:val="22"/>
          <w:szCs w:val="22"/>
        </w:rPr>
        <w:t xml:space="preserve">El servidor procesa el Excel en segundo plano, así que una carga grande no bloquea la pantalla. La tarjeta </w:t>
      </w:r>
      <w:r>
        <w:rPr>
          <w:rFonts w:ascii="Georgia" w:hAnsi="Georgia"/>
          <w:i/>
          <w:iCs/>
          <w:color w:val="1A2427"/>
          <w:sz w:val="22"/>
          <w:szCs w:val="22"/>
        </w:rPr>
        <w:t>Última carga de líneas</w:t>
      </w:r>
      <w:r>
        <w:rPr>
          <w:rFonts w:ascii="Georgia" w:hAnsi="Georgia"/>
          <w:color w:val="1A2427"/>
          <w:sz w:val="22"/>
          <w:szCs w:val="22"/>
        </w:rPr>
        <w:t xml:space="preserve"> </w:t>
      </w:r>
      <w:r>
        <w:rPr>
          <w:rFonts w:ascii="Georgia" w:hAnsi="Georgia"/>
          <w:color w:val="1A2427"/>
          <w:sz w:val="22"/>
          <w:szCs w:val="22"/>
        </w:rPr>
        <w:t xml:space="preserve">muestra el estado, cuántas líneas van procesadas del total y el porcentaje, con una barra de avance —por ejemplo </w:t>
      </w:r>
      <w:r>
        <w:rPr>
          <w:rStyle w:val="mono1"/>
          <w:color w:val="1A2427"/>
        </w:rPr>
        <w:t>1.284 de 2.000 líneas  ·  64%</w:t>
      </w:r>
      <w:r>
        <w:rPr>
          <w:rFonts w:ascii="Georgia" w:hAnsi="Georgia"/>
          <w:color w:val="1A2427"/>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1527"/>
        <w:gridCol w:w="4368"/>
        <w:gridCol w:w="3502"/>
      </w:tblGrid>
      <w:tr w:rsidR="00000000" w14:paraId="2673C97F" w14:textId="77777777">
        <w:trPr>
          <w:tblHeader/>
        </w:trPr>
        <w:tc>
          <w:tcPr>
            <w:tcW w:w="0" w:type="auto"/>
            <w:tcBorders>
              <w:top w:val="single" w:sz="6" w:space="0" w:color="C3D2D4"/>
              <w:left w:val="single" w:sz="6" w:space="0" w:color="C3D2D4"/>
              <w:bottom w:val="single" w:sz="6" w:space="0" w:color="C3D2D4"/>
              <w:right w:val="single" w:sz="6" w:space="0" w:color="C3D2D4"/>
            </w:tcBorders>
            <w:shd w:val="clear" w:color="auto" w:fill="EAF0F0"/>
            <w:tcMar>
              <w:top w:w="100" w:type="dxa"/>
              <w:left w:w="140" w:type="dxa"/>
              <w:bottom w:w="100" w:type="dxa"/>
              <w:right w:w="140" w:type="dxa"/>
            </w:tcMar>
            <w:hideMark/>
          </w:tcPr>
          <w:p w14:paraId="12089816" w14:textId="77777777" w:rsidR="001B0E5C" w:rsidRDefault="001B0E5C">
            <w:pPr>
              <w:spacing w:before="160" w:after="240"/>
              <w:rPr>
                <w:rFonts w:ascii="Segoe UI Semibold" w:eastAsia="Times New Roman" w:hAnsi="Segoe UI Semibold" w:cs="Segoe UI Semibold"/>
                <w:b/>
                <w:bCs/>
                <w:caps/>
                <w:color w:val="3A4C52"/>
                <w:spacing w:val="16"/>
                <w:sz w:val="17"/>
                <w:szCs w:val="17"/>
              </w:rPr>
            </w:pPr>
            <w:r>
              <w:rPr>
                <w:rFonts w:ascii="Segoe UI Semibold" w:eastAsia="Times New Roman" w:hAnsi="Segoe UI Semibold" w:cs="Segoe UI Semibold"/>
                <w:b/>
                <w:bCs/>
                <w:caps/>
                <w:color w:val="3A4C52"/>
                <w:spacing w:val="16"/>
                <w:sz w:val="17"/>
                <w:szCs w:val="17"/>
              </w:rPr>
              <w:lastRenderedPageBreak/>
              <w:t>Estado</w:t>
            </w:r>
          </w:p>
        </w:tc>
        <w:tc>
          <w:tcPr>
            <w:tcW w:w="0" w:type="auto"/>
            <w:tcBorders>
              <w:top w:val="single" w:sz="6" w:space="0" w:color="C3D2D4"/>
              <w:left w:val="single" w:sz="6" w:space="0" w:color="C3D2D4"/>
              <w:bottom w:val="single" w:sz="6" w:space="0" w:color="C3D2D4"/>
              <w:right w:val="single" w:sz="6" w:space="0" w:color="C3D2D4"/>
            </w:tcBorders>
            <w:shd w:val="clear" w:color="auto" w:fill="EAF0F0"/>
            <w:tcMar>
              <w:top w:w="100" w:type="dxa"/>
              <w:left w:w="140" w:type="dxa"/>
              <w:bottom w:w="100" w:type="dxa"/>
              <w:right w:w="140" w:type="dxa"/>
            </w:tcMar>
            <w:hideMark/>
          </w:tcPr>
          <w:p w14:paraId="6EBF3D76" w14:textId="77777777" w:rsidR="001B0E5C" w:rsidRDefault="001B0E5C">
            <w:pPr>
              <w:spacing w:before="160" w:after="240"/>
              <w:rPr>
                <w:rFonts w:ascii="Segoe UI Semibold" w:eastAsia="Times New Roman" w:hAnsi="Segoe UI Semibold" w:cs="Segoe UI Semibold"/>
                <w:b/>
                <w:bCs/>
                <w:caps/>
                <w:color w:val="3A4C52"/>
                <w:spacing w:val="16"/>
                <w:sz w:val="17"/>
                <w:szCs w:val="17"/>
              </w:rPr>
            </w:pPr>
            <w:r>
              <w:rPr>
                <w:rFonts w:ascii="Segoe UI Semibold" w:eastAsia="Times New Roman" w:hAnsi="Segoe UI Semibold" w:cs="Segoe UI Semibold"/>
                <w:b/>
                <w:bCs/>
                <w:caps/>
                <w:color w:val="3A4C52"/>
                <w:spacing w:val="16"/>
                <w:sz w:val="17"/>
                <w:szCs w:val="17"/>
              </w:rPr>
              <w:t>Qué significa</w:t>
            </w:r>
          </w:p>
        </w:tc>
        <w:tc>
          <w:tcPr>
            <w:tcW w:w="0" w:type="auto"/>
            <w:tcBorders>
              <w:top w:val="single" w:sz="6" w:space="0" w:color="C3D2D4"/>
              <w:left w:val="single" w:sz="6" w:space="0" w:color="C3D2D4"/>
              <w:bottom w:val="single" w:sz="6" w:space="0" w:color="C3D2D4"/>
              <w:right w:val="single" w:sz="6" w:space="0" w:color="C3D2D4"/>
            </w:tcBorders>
            <w:shd w:val="clear" w:color="auto" w:fill="EAF0F0"/>
            <w:tcMar>
              <w:top w:w="100" w:type="dxa"/>
              <w:left w:w="140" w:type="dxa"/>
              <w:bottom w:w="100" w:type="dxa"/>
              <w:right w:w="140" w:type="dxa"/>
            </w:tcMar>
            <w:hideMark/>
          </w:tcPr>
          <w:p w14:paraId="39A5BDEC" w14:textId="77777777" w:rsidR="001B0E5C" w:rsidRDefault="001B0E5C">
            <w:pPr>
              <w:spacing w:before="160" w:after="240"/>
              <w:rPr>
                <w:rFonts w:ascii="Segoe UI Semibold" w:eastAsia="Times New Roman" w:hAnsi="Segoe UI Semibold" w:cs="Segoe UI Semibold"/>
                <w:b/>
                <w:bCs/>
                <w:caps/>
                <w:color w:val="3A4C52"/>
                <w:spacing w:val="16"/>
                <w:sz w:val="17"/>
                <w:szCs w:val="17"/>
              </w:rPr>
            </w:pPr>
            <w:r>
              <w:rPr>
                <w:rFonts w:ascii="Segoe UI Semibold" w:eastAsia="Times New Roman" w:hAnsi="Segoe UI Semibold" w:cs="Segoe UI Semibold"/>
                <w:b/>
                <w:bCs/>
                <w:caps/>
                <w:color w:val="3A4C52"/>
                <w:spacing w:val="16"/>
                <w:sz w:val="17"/>
                <w:szCs w:val="17"/>
              </w:rPr>
              <w:t>Qué hacer</w:t>
            </w:r>
          </w:p>
        </w:tc>
      </w:tr>
      <w:tr w:rsidR="00000000" w14:paraId="4EA6AE0F"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4305E0E8" w14:textId="77777777" w:rsidR="001B0E5C" w:rsidRDefault="001B0E5C">
            <w:pPr>
              <w:spacing w:before="160" w:after="240"/>
              <w:rPr>
                <w:rFonts w:ascii="Georgia" w:eastAsia="Times New Roman" w:hAnsi="Georgia"/>
                <w:color w:val="1A2427"/>
                <w:sz w:val="20"/>
                <w:szCs w:val="20"/>
              </w:rPr>
            </w:pPr>
            <w:r>
              <w:rPr>
                <w:rStyle w:val="st-queued1"/>
                <w:rFonts w:ascii="Georgia" w:eastAsia="Times New Roman" w:hAnsi="Georgia"/>
                <w:sz w:val="20"/>
                <w:szCs w:val="20"/>
              </w:rPr>
              <w:t>En cola</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539200F7"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El archivo llegó al servidor y espera su turno.</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233BF805"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Esperar. El avance se actualiza solo.</w:t>
            </w:r>
          </w:p>
        </w:tc>
      </w:tr>
      <w:tr w:rsidR="00000000" w14:paraId="72C06F03"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6B7051E9" w14:textId="77777777" w:rsidR="001B0E5C" w:rsidRDefault="001B0E5C">
            <w:pPr>
              <w:spacing w:before="160" w:after="240"/>
              <w:rPr>
                <w:rFonts w:ascii="Georgia" w:eastAsia="Times New Roman" w:hAnsi="Georgia"/>
                <w:color w:val="1A2427"/>
                <w:sz w:val="20"/>
                <w:szCs w:val="20"/>
              </w:rPr>
            </w:pPr>
            <w:r>
              <w:rPr>
                <w:rStyle w:val="st-running1"/>
                <w:rFonts w:ascii="Georgia" w:eastAsia="Times New Roman" w:hAnsi="Georgia"/>
                <w:sz w:val="20"/>
                <w:szCs w:val="20"/>
              </w:rPr>
              <w:t>Procesando</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4F033707"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El servidor está cargando las líneas. La etiqueta parpadea suavemente.</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4962EA39"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Esperar sin cerrar la pantalla si quieres ver el resultado.</w:t>
            </w:r>
          </w:p>
        </w:tc>
      </w:tr>
      <w:tr w:rsidR="00000000" w14:paraId="4B6FD595"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5B6FABEB" w14:textId="77777777" w:rsidR="001B0E5C" w:rsidRDefault="001B0E5C">
            <w:pPr>
              <w:spacing w:before="160" w:after="240"/>
              <w:rPr>
                <w:rFonts w:ascii="Georgia" w:eastAsia="Times New Roman" w:hAnsi="Georgia"/>
                <w:color w:val="1A2427"/>
                <w:sz w:val="20"/>
                <w:szCs w:val="20"/>
              </w:rPr>
            </w:pPr>
            <w:r>
              <w:rPr>
                <w:rStyle w:val="st-done1"/>
                <w:rFonts w:ascii="Georgia" w:eastAsia="Times New Roman" w:hAnsi="Georgia"/>
                <w:sz w:val="20"/>
                <w:szCs w:val="20"/>
              </w:rPr>
              <w:t>Completado</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66232A83"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Todas las líneas se cargaron.</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6E22E31E"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Nada más: el escenario ya tiene sus líneas.</w:t>
            </w:r>
          </w:p>
        </w:tc>
      </w:tr>
      <w:tr w:rsidR="00000000" w14:paraId="499FE1FC"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1C618D52" w14:textId="77777777" w:rsidR="001B0E5C" w:rsidRDefault="001B0E5C">
            <w:pPr>
              <w:spacing w:before="160" w:after="240"/>
              <w:rPr>
                <w:rFonts w:ascii="Georgia" w:eastAsia="Times New Roman" w:hAnsi="Georgia"/>
                <w:color w:val="1A2427"/>
                <w:sz w:val="20"/>
                <w:szCs w:val="20"/>
              </w:rPr>
            </w:pPr>
            <w:r>
              <w:rPr>
                <w:rStyle w:val="st-failed1"/>
                <w:rFonts w:ascii="Georgia" w:eastAsia="Times New Roman" w:hAnsi="Georgia"/>
                <w:sz w:val="20"/>
                <w:szCs w:val="20"/>
              </w:rPr>
              <w:t>Fallido</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6577549C"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El proceso se detuvo. Debajo aparece la lista de errores encontrados.</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2DF5CC00"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Lee los errores, corrige el Excel y vuelve a subirlo.</w:t>
            </w:r>
          </w:p>
        </w:tc>
      </w:tr>
    </w:tbl>
    <w:p w14:paraId="15AD4D0D" w14:textId="77777777" w:rsidR="001B0E5C" w:rsidRDefault="001B0E5C">
      <w:pPr>
        <w:pStyle w:val="NormalWeb"/>
        <w:rPr>
          <w:rFonts w:ascii="Georgia" w:hAnsi="Georgia"/>
          <w:color w:val="1A2427"/>
          <w:sz w:val="22"/>
          <w:szCs w:val="22"/>
        </w:rPr>
      </w:pPr>
      <w:r>
        <w:rPr>
          <w:rFonts w:ascii="Georgia" w:hAnsi="Georgia"/>
          <w:color w:val="1A2427"/>
          <w:sz w:val="22"/>
          <w:szCs w:val="22"/>
        </w:rPr>
        <w:t xml:space="preserve">Mientras el estado es </w:t>
      </w:r>
      <w:r>
        <w:rPr>
          <w:rFonts w:ascii="Georgia" w:hAnsi="Georgia"/>
          <w:i/>
          <w:iCs/>
          <w:color w:val="1A2427"/>
          <w:sz w:val="22"/>
          <w:szCs w:val="22"/>
        </w:rPr>
        <w:t>En cola</w:t>
      </w:r>
      <w:r>
        <w:rPr>
          <w:rFonts w:ascii="Georgia" w:hAnsi="Georgia"/>
          <w:color w:val="1A2427"/>
          <w:sz w:val="22"/>
          <w:szCs w:val="22"/>
        </w:rPr>
        <w:t xml:space="preserve"> o </w:t>
      </w:r>
      <w:r>
        <w:rPr>
          <w:rFonts w:ascii="Georgia" w:hAnsi="Georgia"/>
          <w:i/>
          <w:iCs/>
          <w:color w:val="1A2427"/>
          <w:sz w:val="22"/>
          <w:szCs w:val="22"/>
        </w:rPr>
        <w:t>Procesando</w:t>
      </w:r>
      <w:r>
        <w:rPr>
          <w:rFonts w:ascii="Georgia" w:hAnsi="Georgia"/>
          <w:color w:val="1A2427"/>
          <w:sz w:val="22"/>
          <w:szCs w:val="22"/>
        </w:rPr>
        <w:t>, la tarjeta se actualiza automáticamente cada tres segundos: no hace falta recargar la página. Cuando el proceso termina, deja de actualizarse.</w:t>
      </w:r>
    </w:p>
    <w:p w14:paraId="3471B0A8" w14:textId="77777777" w:rsidR="001B0E5C" w:rsidRDefault="001B0E5C">
      <w:pPr>
        <w:pStyle w:val="note-k1"/>
        <w:shd w:val="clear" w:color="auto" w:fill="FBF1DF"/>
        <w:divId w:val="834613815"/>
      </w:pPr>
      <w:r>
        <w:t>Ojo</w:t>
      </w:r>
    </w:p>
    <w:p w14:paraId="0892FB12" w14:textId="77777777" w:rsidR="001B0E5C" w:rsidRDefault="001B0E5C">
      <w:pPr>
        <w:numPr>
          <w:ilvl w:val="0"/>
          <w:numId w:val="9"/>
        </w:numPr>
        <w:shd w:val="clear" w:color="auto" w:fill="FBF1DF"/>
        <w:spacing w:before="100" w:beforeAutospacing="1" w:after="60"/>
        <w:divId w:val="834613815"/>
        <w:rPr>
          <w:rFonts w:ascii="Georgia" w:eastAsia="Times New Roman" w:hAnsi="Georgia"/>
          <w:color w:val="1A2427"/>
          <w:sz w:val="22"/>
          <w:szCs w:val="22"/>
        </w:rPr>
      </w:pPr>
      <w:r>
        <w:rPr>
          <w:rFonts w:ascii="Georgia" w:eastAsia="Times New Roman" w:hAnsi="Georgia"/>
          <w:color w:val="1A2427"/>
          <w:sz w:val="22"/>
          <w:szCs w:val="22"/>
        </w:rPr>
        <w:t xml:space="preserve">La tarjeta muestra </w:t>
      </w:r>
      <w:r>
        <w:rPr>
          <w:rFonts w:ascii="Georgia" w:eastAsia="Times New Roman" w:hAnsi="Georgia"/>
          <w:b/>
          <w:bCs/>
          <w:color w:val="1A2427"/>
          <w:sz w:val="22"/>
          <w:szCs w:val="22"/>
        </w:rPr>
        <w:t>solo la carga más reciente</w:t>
      </w:r>
      <w:r>
        <w:rPr>
          <w:rFonts w:ascii="Georgia" w:eastAsia="Times New Roman" w:hAnsi="Georgia"/>
          <w:color w:val="1A2427"/>
          <w:sz w:val="22"/>
          <w:szCs w:val="22"/>
        </w:rPr>
        <w:t xml:space="preserve"> de ese escenario. Las anteriores no se ven desde la web.</w:t>
      </w:r>
    </w:p>
    <w:p w14:paraId="09B69372" w14:textId="77777777" w:rsidR="001B0E5C" w:rsidRDefault="001B0E5C">
      <w:pPr>
        <w:numPr>
          <w:ilvl w:val="0"/>
          <w:numId w:val="9"/>
        </w:numPr>
        <w:shd w:val="clear" w:color="auto" w:fill="FBF1DF"/>
        <w:spacing w:before="100" w:beforeAutospacing="1" w:after="60"/>
        <w:divId w:val="834613815"/>
        <w:rPr>
          <w:rFonts w:ascii="Georgia" w:eastAsia="Times New Roman" w:hAnsi="Georgia"/>
          <w:color w:val="1A2427"/>
          <w:sz w:val="22"/>
          <w:szCs w:val="22"/>
        </w:rPr>
      </w:pPr>
      <w:r>
        <w:rPr>
          <w:rFonts w:ascii="Georgia" w:eastAsia="Times New Roman" w:hAnsi="Georgia"/>
          <w:color w:val="1A2427"/>
          <w:sz w:val="22"/>
          <w:szCs w:val="22"/>
        </w:rPr>
        <w:t>Si sales del detalle y vuelves má</w:t>
      </w:r>
      <w:r>
        <w:rPr>
          <w:rFonts w:ascii="Georgia" w:eastAsia="Times New Roman" w:hAnsi="Georgia"/>
          <w:color w:val="1A2427"/>
          <w:sz w:val="22"/>
          <w:szCs w:val="22"/>
        </w:rPr>
        <w:t>s tarde, la tarjeta sigue mostrando el estado de esa última carga, ya haya terminado o siga en curso.</w:t>
      </w:r>
    </w:p>
    <w:p w14:paraId="3C432ED7" w14:textId="77777777" w:rsidR="001B0E5C" w:rsidRDefault="001B0E5C">
      <w:pPr>
        <w:numPr>
          <w:ilvl w:val="0"/>
          <w:numId w:val="9"/>
        </w:numPr>
        <w:shd w:val="clear" w:color="auto" w:fill="FBF1DF"/>
        <w:spacing w:before="100" w:beforeAutospacing="1" w:after="60"/>
        <w:divId w:val="834613815"/>
        <w:rPr>
          <w:rFonts w:ascii="Georgia" w:eastAsia="Times New Roman" w:hAnsi="Georgia"/>
          <w:color w:val="1A2427"/>
          <w:sz w:val="22"/>
          <w:szCs w:val="22"/>
        </w:rPr>
      </w:pPr>
      <w:r>
        <w:rPr>
          <w:rFonts w:ascii="Georgia" w:eastAsia="Times New Roman" w:hAnsi="Georgia"/>
          <w:color w:val="1A2427"/>
          <w:sz w:val="22"/>
          <w:szCs w:val="22"/>
        </w:rPr>
        <w:t>Si el escenario nunca tuvo una carga, la tarjeta simplemente no aparece.</w:t>
      </w:r>
    </w:p>
    <w:p w14:paraId="7868D14F" w14:textId="77777777" w:rsidR="001B0E5C" w:rsidRDefault="001B0E5C">
      <w:pPr>
        <w:numPr>
          <w:ilvl w:val="0"/>
          <w:numId w:val="9"/>
        </w:numPr>
        <w:shd w:val="clear" w:color="auto" w:fill="FBF1DF"/>
        <w:spacing w:before="100" w:beforeAutospacing="1" w:after="60"/>
        <w:divId w:val="834613815"/>
        <w:rPr>
          <w:rFonts w:ascii="Georgia" w:eastAsia="Times New Roman" w:hAnsi="Georgia"/>
          <w:color w:val="1A2427"/>
          <w:sz w:val="22"/>
          <w:szCs w:val="22"/>
        </w:rPr>
      </w:pPr>
      <w:r>
        <w:rPr>
          <w:rFonts w:ascii="Georgia" w:eastAsia="Times New Roman" w:hAnsi="Georgia"/>
          <w:color w:val="1A2427"/>
          <w:sz w:val="22"/>
          <w:szCs w:val="22"/>
        </w:rPr>
        <w:t>Antes de volver a subir un archivo sobre un escenario que ya tiene líneas, confirma con el área de sistemas si la carga reemplaza las líneas anteriores o se suma a ellas.</w:t>
      </w:r>
    </w:p>
    <w:p w14:paraId="6832B06B" w14:textId="77777777" w:rsidR="001B0E5C" w:rsidRDefault="001B0E5C">
      <w:pPr>
        <w:pStyle w:val="Heading2"/>
        <w:pageBreakBefore/>
        <w:spacing w:after="0"/>
        <w:rPr>
          <w:rFonts w:eastAsia="Times New Roman"/>
        </w:rPr>
      </w:pPr>
      <w:bookmarkStart w:id="21" w:name="_Toc239687988"/>
      <w:r>
        <w:rPr>
          <w:rStyle w:val="kicker1"/>
          <w:rFonts w:eastAsia="Times New Roman"/>
        </w:rPr>
        <w:lastRenderedPageBreak/>
        <w:t>SECCIÓN 7</w:t>
      </w:r>
      <w:r>
        <w:rPr>
          <w:rFonts w:eastAsia="Times New Roman"/>
        </w:rPr>
        <w:t>Cuentas contables</w:t>
      </w:r>
      <w:bookmarkEnd w:id="21"/>
    </w:p>
    <w:p w14:paraId="7BA6E849" w14:textId="77777777" w:rsidR="001B0E5C" w:rsidRDefault="001B0E5C">
      <w:pPr>
        <w:pStyle w:val="NormalWeb"/>
        <w:rPr>
          <w:rFonts w:ascii="Georgia" w:hAnsi="Georgia"/>
          <w:color w:val="1A2427"/>
          <w:sz w:val="22"/>
          <w:szCs w:val="22"/>
        </w:rPr>
      </w:pPr>
      <w:r>
        <w:rPr>
          <w:rFonts w:ascii="Georgia" w:hAnsi="Georgia"/>
          <w:color w:val="1A2427"/>
          <w:sz w:val="22"/>
          <w:szCs w:val="22"/>
        </w:rPr>
        <w:t xml:space="preserve">Entra desde </w:t>
      </w:r>
      <w:r>
        <w:rPr>
          <w:rStyle w:val="ui1"/>
          <w:color w:val="1A2427"/>
        </w:rPr>
        <w:t>Cuentas</w:t>
      </w:r>
      <w:r>
        <w:rPr>
          <w:rFonts w:ascii="Georgia" w:hAnsi="Georgia"/>
          <w:color w:val="1A2427"/>
          <w:sz w:val="22"/>
          <w:szCs w:val="22"/>
        </w:rPr>
        <w:t xml:space="preserve"> en la barra lateral. La pantalla muestra el catálogo de cuentas del plan contable y sirve para marcar cuá</w:t>
      </w:r>
      <w:r>
        <w:rPr>
          <w:rFonts w:ascii="Georgia" w:hAnsi="Georgia"/>
          <w:color w:val="1A2427"/>
          <w:sz w:val="22"/>
          <w:szCs w:val="22"/>
        </w:rPr>
        <w:t>les participan en el presupuesto.</w:t>
      </w:r>
    </w:p>
    <w:p w14:paraId="4D2A3C8B" w14:textId="77777777" w:rsidR="001B0E5C" w:rsidRDefault="001B0E5C">
      <w:pPr>
        <w:pStyle w:val="Heading3"/>
        <w:rPr>
          <w:rFonts w:eastAsia="Times New Roman"/>
        </w:rPr>
      </w:pPr>
      <w:bookmarkStart w:id="22" w:name="_Toc239687989"/>
      <w:r>
        <w:rPr>
          <w:rFonts w:eastAsia="Times New Roman"/>
        </w:rPr>
        <w:t>7.1  Buscar una cuenta</w:t>
      </w:r>
      <w:bookmarkEnd w:id="22"/>
    </w:p>
    <w:p w14:paraId="68617C6E" w14:textId="77777777" w:rsidR="001B0E5C" w:rsidRDefault="001B0E5C">
      <w:pPr>
        <w:pStyle w:val="NormalWeb"/>
        <w:rPr>
          <w:rFonts w:ascii="Georgia" w:hAnsi="Georgia"/>
          <w:color w:val="1A2427"/>
          <w:sz w:val="22"/>
          <w:szCs w:val="22"/>
        </w:rPr>
      </w:pPr>
      <w:r>
        <w:rPr>
          <w:rFonts w:ascii="Georgia" w:hAnsi="Georgia"/>
          <w:color w:val="1A2427"/>
          <w:sz w:val="22"/>
          <w:szCs w:val="22"/>
        </w:rPr>
        <w:t xml:space="preserve">Escribe en el campo </w:t>
      </w:r>
      <w:r>
        <w:rPr>
          <w:rStyle w:val="ui1"/>
          <w:color w:val="1A2427"/>
        </w:rPr>
        <w:t>Buscar...</w:t>
      </w:r>
      <w:r>
        <w:rPr>
          <w:rFonts w:ascii="Georgia" w:hAnsi="Georgia"/>
          <w:color w:val="1A2427"/>
          <w:sz w:val="22"/>
          <w:szCs w:val="22"/>
        </w:rPr>
        <w:t xml:space="preserve"> que está sobre la tabla. La búsqueda encuentra las cuentas cuyo </w:t>
      </w:r>
      <w:r>
        <w:rPr>
          <w:rFonts w:ascii="Georgia" w:hAnsi="Georgia"/>
          <w:b/>
          <w:bCs/>
          <w:color w:val="1A2427"/>
          <w:sz w:val="22"/>
          <w:szCs w:val="22"/>
        </w:rPr>
        <w:t>nombre o código</w:t>
      </w:r>
      <w:r>
        <w:rPr>
          <w:rFonts w:ascii="Georgia" w:hAnsi="Georgia"/>
          <w:color w:val="1A2427"/>
          <w:sz w:val="22"/>
          <w:szCs w:val="22"/>
        </w:rPr>
        <w:t xml:space="preserve"> contengan lo que escribiste, en cualquier parte del texto: buscar </w:t>
      </w:r>
      <w:r>
        <w:rPr>
          <w:rStyle w:val="HTMLCode"/>
          <w:color w:val="1A2427"/>
        </w:rPr>
        <w:t>agua</w:t>
      </w:r>
      <w:r>
        <w:rPr>
          <w:rFonts w:ascii="Georgia" w:hAnsi="Georgia"/>
          <w:color w:val="1A2427"/>
          <w:sz w:val="22"/>
          <w:szCs w:val="22"/>
        </w:rPr>
        <w:t xml:space="preserve"> trae también </w:t>
      </w:r>
      <w:r>
        <w:rPr>
          <w:rFonts w:ascii="Georgia" w:hAnsi="Georgia"/>
          <w:i/>
          <w:iCs/>
          <w:color w:val="1A2427"/>
          <w:sz w:val="22"/>
          <w:szCs w:val="22"/>
        </w:rPr>
        <w:t>Consumo de agua potable</w:t>
      </w:r>
      <w:r>
        <w:rPr>
          <w:rFonts w:ascii="Georgia" w:hAnsi="Georgia"/>
          <w:color w:val="1A2427"/>
          <w:sz w:val="22"/>
          <w:szCs w:val="22"/>
        </w:rPr>
        <w:t>. Cada vez que cambias la búsqueda, la tabla vuelve a la primera página.</w:t>
      </w:r>
    </w:p>
    <w:p w14:paraId="7EEF834A" w14:textId="77777777" w:rsidR="001B0E5C" w:rsidRDefault="001B0E5C">
      <w:pPr>
        <w:pStyle w:val="NormalWeb"/>
        <w:rPr>
          <w:rFonts w:ascii="Georgia" w:hAnsi="Georgia"/>
          <w:color w:val="1A2427"/>
          <w:sz w:val="22"/>
          <w:szCs w:val="22"/>
        </w:rPr>
      </w:pPr>
      <w:r>
        <w:rPr>
          <w:rFonts w:ascii="Georgia" w:hAnsi="Georgia"/>
          <w:color w:val="1A2427"/>
          <w:sz w:val="22"/>
          <w:szCs w:val="22"/>
        </w:rPr>
        <w:t>Para volver al catálogo completo, borra el contenido del campo.</w:t>
      </w:r>
    </w:p>
    <w:p w14:paraId="458CAD56" w14:textId="77777777" w:rsidR="001B0E5C" w:rsidRDefault="001B0E5C">
      <w:pPr>
        <w:pStyle w:val="Heading3"/>
        <w:rPr>
          <w:rFonts w:eastAsia="Times New Roman"/>
        </w:rPr>
      </w:pPr>
      <w:bookmarkStart w:id="23" w:name="_Toc239687990"/>
      <w:r>
        <w:rPr>
          <w:rFonts w:eastAsia="Times New Roman"/>
        </w:rPr>
        <w:t>7.2  Recorrer el catálogo</w:t>
      </w:r>
      <w:bookmarkEnd w:id="23"/>
    </w:p>
    <w:p w14:paraId="40E29508" w14:textId="77777777" w:rsidR="001B0E5C" w:rsidRDefault="001B0E5C">
      <w:pPr>
        <w:pStyle w:val="NormalWeb"/>
        <w:rPr>
          <w:rFonts w:ascii="Georgia" w:hAnsi="Georgia"/>
          <w:color w:val="1A2427"/>
          <w:sz w:val="22"/>
          <w:szCs w:val="22"/>
        </w:rPr>
      </w:pPr>
      <w:r>
        <w:rPr>
          <w:rFonts w:ascii="Georgia" w:hAnsi="Georgia"/>
          <w:color w:val="1A2427"/>
          <w:sz w:val="22"/>
          <w:szCs w:val="22"/>
        </w:rPr>
        <w:t>La tabla muestra 20 cuentas por página. Al pie encontrará</w:t>
      </w:r>
      <w:r>
        <w:rPr>
          <w:rFonts w:ascii="Georgia" w:hAnsi="Georgia"/>
          <w:color w:val="1A2427"/>
          <w:sz w:val="22"/>
          <w:szCs w:val="22"/>
        </w:rPr>
        <w:t xml:space="preserve">s el total de registros a la izquierda y, a la derecha, </w:t>
      </w:r>
      <w:r>
        <w:rPr>
          <w:rStyle w:val="ui1"/>
          <w:color w:val="1A2427"/>
        </w:rPr>
        <w:t>Anterior</w:t>
      </w:r>
      <w:r>
        <w:rPr>
          <w:rFonts w:ascii="Georgia" w:hAnsi="Georgia"/>
          <w:color w:val="1A2427"/>
          <w:sz w:val="22"/>
          <w:szCs w:val="22"/>
        </w:rPr>
        <w:t xml:space="preserve">, el indicador </w:t>
      </w:r>
      <w:r>
        <w:rPr>
          <w:rFonts w:ascii="Georgia" w:hAnsi="Georgia"/>
          <w:i/>
          <w:iCs/>
          <w:color w:val="1A2427"/>
          <w:sz w:val="22"/>
          <w:szCs w:val="22"/>
        </w:rPr>
        <w:t>Página X de Y</w:t>
      </w:r>
      <w:r>
        <w:rPr>
          <w:rFonts w:ascii="Georgia" w:hAnsi="Georgia"/>
          <w:color w:val="1A2427"/>
          <w:sz w:val="22"/>
          <w:szCs w:val="22"/>
        </w:rPr>
        <w:t xml:space="preserve"> y </w:t>
      </w:r>
      <w:r>
        <w:rPr>
          <w:rStyle w:val="ui1"/>
          <w:color w:val="1A2427"/>
        </w:rPr>
        <w:t>Siguiente</w:t>
      </w:r>
      <w:r>
        <w:rPr>
          <w:rFonts w:ascii="Georgia" w:hAnsi="Georgia"/>
          <w:color w:val="1A2427"/>
          <w:sz w:val="22"/>
          <w:szCs w:val="22"/>
        </w:rPr>
        <w:t>. Los botones se desactivan en la primera y la última página.</w:t>
      </w:r>
    </w:p>
    <w:p w14:paraId="4F7C371C" w14:textId="77777777" w:rsidR="001B0E5C" w:rsidRDefault="001B0E5C">
      <w:pPr>
        <w:pStyle w:val="Heading3"/>
        <w:rPr>
          <w:rFonts w:eastAsia="Times New Roman"/>
        </w:rPr>
      </w:pPr>
      <w:bookmarkStart w:id="24" w:name="_Toc239687991"/>
      <w:r>
        <w:rPr>
          <w:rFonts w:eastAsia="Times New Roman"/>
        </w:rPr>
        <w:t>7.3  Marcar una cuenta para el presupuesto</w:t>
      </w:r>
      <w:bookmarkEnd w:id="24"/>
    </w:p>
    <w:p w14:paraId="6B5B19E4" w14:textId="77777777" w:rsidR="001B0E5C" w:rsidRDefault="001B0E5C">
      <w:pPr>
        <w:pStyle w:val="NormalWeb"/>
        <w:rPr>
          <w:rFonts w:ascii="Georgia" w:hAnsi="Georgia"/>
          <w:color w:val="1A2427"/>
          <w:sz w:val="22"/>
          <w:szCs w:val="22"/>
        </w:rPr>
      </w:pPr>
      <w:r>
        <w:rPr>
          <w:rFonts w:ascii="Georgia" w:hAnsi="Georgia"/>
          <w:color w:val="1A2427"/>
          <w:sz w:val="22"/>
          <w:szCs w:val="22"/>
        </w:rPr>
        <w:t xml:space="preserve">La última columna, </w:t>
      </w:r>
      <w:r>
        <w:rPr>
          <w:rStyle w:val="field1"/>
          <w:rFonts w:ascii="Georgia" w:hAnsi="Georgia"/>
          <w:sz w:val="22"/>
          <w:szCs w:val="22"/>
        </w:rPr>
        <w:t>Presupuesto</w:t>
      </w:r>
      <w:r>
        <w:rPr>
          <w:rFonts w:ascii="Georgia" w:hAnsi="Georgia"/>
          <w:color w:val="1A2427"/>
          <w:sz w:val="22"/>
          <w:szCs w:val="22"/>
        </w:rPr>
        <w:t>, es un botón por cuenta:</w:t>
      </w:r>
    </w:p>
    <w:p w14:paraId="20FD2F2C" w14:textId="77777777" w:rsidR="001B0E5C" w:rsidRDefault="001B0E5C">
      <w:pPr>
        <w:numPr>
          <w:ilvl w:val="0"/>
          <w:numId w:val="10"/>
        </w:numPr>
        <w:spacing w:before="100" w:beforeAutospacing="1" w:after="60"/>
        <w:rPr>
          <w:rFonts w:ascii="Georgia" w:eastAsia="Times New Roman" w:hAnsi="Georgia"/>
          <w:color w:val="1A2427"/>
          <w:sz w:val="22"/>
          <w:szCs w:val="22"/>
        </w:rPr>
      </w:pPr>
      <w:r>
        <w:rPr>
          <w:rStyle w:val="ui1"/>
          <w:rFonts w:eastAsia="Times New Roman"/>
          <w:color w:val="1A2427"/>
        </w:rPr>
        <w:t>Activo</w:t>
      </w:r>
      <w:r>
        <w:rPr>
          <w:rFonts w:ascii="Georgia" w:eastAsia="Times New Roman" w:hAnsi="Georgia"/>
          <w:color w:val="1A2427"/>
          <w:sz w:val="22"/>
          <w:szCs w:val="22"/>
        </w:rPr>
        <w:t xml:space="preserve"> (relleno): la cuenta participa en el presupuesto.</w:t>
      </w:r>
    </w:p>
    <w:p w14:paraId="2C0781D4" w14:textId="77777777" w:rsidR="001B0E5C" w:rsidRDefault="001B0E5C">
      <w:pPr>
        <w:numPr>
          <w:ilvl w:val="0"/>
          <w:numId w:val="10"/>
        </w:numPr>
        <w:spacing w:before="100" w:beforeAutospacing="1" w:after="60"/>
        <w:rPr>
          <w:rFonts w:ascii="Georgia" w:eastAsia="Times New Roman" w:hAnsi="Georgia"/>
          <w:color w:val="1A2427"/>
          <w:sz w:val="22"/>
          <w:szCs w:val="22"/>
        </w:rPr>
      </w:pPr>
      <w:r>
        <w:rPr>
          <w:rStyle w:val="ui1"/>
          <w:rFonts w:eastAsia="Times New Roman"/>
          <w:color w:val="1A2427"/>
        </w:rPr>
        <w:t>Inactivo</w:t>
      </w:r>
      <w:r>
        <w:rPr>
          <w:rFonts w:ascii="Georgia" w:eastAsia="Times New Roman" w:hAnsi="Georgia"/>
          <w:color w:val="1A2427"/>
          <w:sz w:val="22"/>
          <w:szCs w:val="22"/>
        </w:rPr>
        <w:t xml:space="preserve"> (contorno): la cuenta no participa.</w:t>
      </w:r>
    </w:p>
    <w:p w14:paraId="370C6980" w14:textId="77777777" w:rsidR="001B0E5C" w:rsidRDefault="001B0E5C">
      <w:pPr>
        <w:pStyle w:val="NormalWeb"/>
        <w:rPr>
          <w:rFonts w:ascii="Georgia" w:hAnsi="Georgia"/>
          <w:color w:val="1A2427"/>
          <w:sz w:val="22"/>
          <w:szCs w:val="22"/>
        </w:rPr>
      </w:pPr>
      <w:r>
        <w:rPr>
          <w:rFonts w:ascii="Georgia" w:hAnsi="Georgia"/>
          <w:color w:val="1A2427"/>
          <w:sz w:val="22"/>
          <w:szCs w:val="22"/>
        </w:rPr>
        <w:t>Pulsa el botón para cambiar el marcado. Se guarda de inmediato y la tabla se actualiza; mientras se guarda, el botón queda desactivado.</w:t>
      </w:r>
    </w:p>
    <w:p w14:paraId="723811EA" w14:textId="77777777" w:rsidR="001B0E5C" w:rsidRDefault="001B0E5C">
      <w:pPr>
        <w:pStyle w:val="note-k1"/>
        <w:shd w:val="clear" w:color="auto" w:fill="FBF1DF"/>
        <w:divId w:val="1499688791"/>
      </w:pPr>
      <w:r>
        <w:t>Ojo</w:t>
      </w:r>
    </w:p>
    <w:p w14:paraId="6C14239C" w14:textId="77777777" w:rsidR="001B0E5C" w:rsidRDefault="001B0E5C">
      <w:pPr>
        <w:pStyle w:val="NormalWeb"/>
        <w:shd w:val="clear" w:color="auto" w:fill="FBF1DF"/>
        <w:divId w:val="1499688791"/>
        <w:rPr>
          <w:rFonts w:ascii="Georgia" w:hAnsi="Georgia"/>
          <w:color w:val="1A2427"/>
          <w:sz w:val="22"/>
          <w:szCs w:val="22"/>
        </w:rPr>
      </w:pPr>
      <w:r>
        <w:rPr>
          <w:rFonts w:ascii="Georgia" w:hAnsi="Georgia"/>
          <w:color w:val="1A2427"/>
          <w:sz w:val="22"/>
          <w:szCs w:val="22"/>
        </w:rPr>
        <w:t xml:space="preserve">Este cambio </w:t>
      </w:r>
      <w:r>
        <w:rPr>
          <w:rFonts w:ascii="Georgia" w:hAnsi="Georgia"/>
          <w:b/>
          <w:bCs/>
          <w:color w:val="1A2427"/>
          <w:sz w:val="22"/>
          <w:szCs w:val="22"/>
        </w:rPr>
        <w:t>no pide confirmación y se aplica de inmediato</w:t>
      </w:r>
      <w:r>
        <w:rPr>
          <w:rFonts w:ascii="Georgia" w:hAnsi="Georgia"/>
          <w:color w:val="1A2427"/>
          <w:sz w:val="22"/>
          <w:szCs w:val="22"/>
        </w:rPr>
        <w:t>. Tampoco es específico de un escenario: marca la cuenta a nivel general. Si desmarcas una cuenta por error, vuelve a pulsar el botón para dejarla como estaba.</w:t>
      </w:r>
    </w:p>
    <w:p w14:paraId="5BA6FD33" w14:textId="77777777" w:rsidR="001B0E5C" w:rsidRDefault="001B0E5C">
      <w:pPr>
        <w:pStyle w:val="Heading4"/>
        <w:rPr>
          <w:rFonts w:eastAsia="Times New Roman"/>
        </w:rPr>
      </w:pPr>
      <w:r>
        <w:rPr>
          <w:rFonts w:eastAsia="Times New Roman"/>
        </w:rPr>
        <w:t>Las columnas de la tabla</w:t>
      </w:r>
    </w:p>
    <w:tbl>
      <w:tblPr>
        <w:tblW w:w="5000" w:type="pct"/>
        <w:tblCellMar>
          <w:top w:w="15" w:type="dxa"/>
          <w:left w:w="15" w:type="dxa"/>
          <w:bottom w:w="15" w:type="dxa"/>
          <w:right w:w="15" w:type="dxa"/>
        </w:tblCellMar>
        <w:tblLook w:val="04A0" w:firstRow="1" w:lastRow="0" w:firstColumn="1" w:lastColumn="0" w:noHBand="0" w:noVBand="1"/>
      </w:tblPr>
      <w:tblGrid>
        <w:gridCol w:w="1906"/>
        <w:gridCol w:w="7491"/>
      </w:tblGrid>
      <w:tr w:rsidR="00000000" w14:paraId="30DE94AF" w14:textId="77777777">
        <w:trPr>
          <w:tblHeader/>
        </w:trPr>
        <w:tc>
          <w:tcPr>
            <w:tcW w:w="0" w:type="auto"/>
            <w:tcBorders>
              <w:top w:val="single" w:sz="6" w:space="0" w:color="C3D2D4"/>
              <w:left w:val="single" w:sz="6" w:space="0" w:color="C3D2D4"/>
              <w:bottom w:val="single" w:sz="6" w:space="0" w:color="C3D2D4"/>
              <w:right w:val="single" w:sz="6" w:space="0" w:color="C3D2D4"/>
            </w:tcBorders>
            <w:shd w:val="clear" w:color="auto" w:fill="EAF0F0"/>
            <w:tcMar>
              <w:top w:w="100" w:type="dxa"/>
              <w:left w:w="140" w:type="dxa"/>
              <w:bottom w:w="100" w:type="dxa"/>
              <w:right w:w="140" w:type="dxa"/>
            </w:tcMar>
            <w:hideMark/>
          </w:tcPr>
          <w:p w14:paraId="304C6C2A" w14:textId="77777777" w:rsidR="001B0E5C" w:rsidRDefault="001B0E5C">
            <w:pPr>
              <w:spacing w:before="160" w:after="240"/>
              <w:rPr>
                <w:rFonts w:ascii="Segoe UI Semibold" w:eastAsia="Times New Roman" w:hAnsi="Segoe UI Semibold" w:cs="Segoe UI Semibold"/>
                <w:b/>
                <w:bCs/>
                <w:caps/>
                <w:color w:val="3A4C52"/>
                <w:spacing w:val="16"/>
                <w:sz w:val="17"/>
                <w:szCs w:val="17"/>
              </w:rPr>
            </w:pPr>
            <w:r>
              <w:rPr>
                <w:rFonts w:ascii="Segoe UI Semibold" w:eastAsia="Times New Roman" w:hAnsi="Segoe UI Semibold" w:cs="Segoe UI Semibold"/>
                <w:b/>
                <w:bCs/>
                <w:caps/>
                <w:color w:val="3A4C52"/>
                <w:spacing w:val="16"/>
                <w:sz w:val="17"/>
                <w:szCs w:val="17"/>
              </w:rPr>
              <w:t>Columna</w:t>
            </w:r>
          </w:p>
        </w:tc>
        <w:tc>
          <w:tcPr>
            <w:tcW w:w="0" w:type="auto"/>
            <w:tcBorders>
              <w:top w:val="single" w:sz="6" w:space="0" w:color="C3D2D4"/>
              <w:left w:val="single" w:sz="6" w:space="0" w:color="C3D2D4"/>
              <w:bottom w:val="single" w:sz="6" w:space="0" w:color="C3D2D4"/>
              <w:right w:val="single" w:sz="6" w:space="0" w:color="C3D2D4"/>
            </w:tcBorders>
            <w:shd w:val="clear" w:color="auto" w:fill="EAF0F0"/>
            <w:tcMar>
              <w:top w:w="100" w:type="dxa"/>
              <w:left w:w="140" w:type="dxa"/>
              <w:bottom w:w="100" w:type="dxa"/>
              <w:right w:w="140" w:type="dxa"/>
            </w:tcMar>
            <w:hideMark/>
          </w:tcPr>
          <w:p w14:paraId="7EDE4A8A" w14:textId="77777777" w:rsidR="001B0E5C" w:rsidRDefault="001B0E5C">
            <w:pPr>
              <w:spacing w:before="160" w:after="240"/>
              <w:rPr>
                <w:rFonts w:ascii="Segoe UI Semibold" w:eastAsia="Times New Roman" w:hAnsi="Segoe UI Semibold" w:cs="Segoe UI Semibold"/>
                <w:b/>
                <w:bCs/>
                <w:caps/>
                <w:color w:val="3A4C52"/>
                <w:spacing w:val="16"/>
                <w:sz w:val="17"/>
                <w:szCs w:val="17"/>
              </w:rPr>
            </w:pPr>
            <w:r>
              <w:rPr>
                <w:rFonts w:ascii="Segoe UI Semibold" w:eastAsia="Times New Roman" w:hAnsi="Segoe UI Semibold" w:cs="Segoe UI Semibold"/>
                <w:b/>
                <w:bCs/>
                <w:caps/>
                <w:color w:val="3A4C52"/>
                <w:spacing w:val="16"/>
                <w:sz w:val="17"/>
                <w:szCs w:val="17"/>
              </w:rPr>
              <w:t>Contenido</w:t>
            </w:r>
          </w:p>
        </w:tc>
      </w:tr>
      <w:tr w:rsidR="00000000" w14:paraId="57BBD2EE"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65FABD7C"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Código</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5F443BED"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Código de la cuenta en el plan contable.</w:t>
            </w:r>
          </w:p>
        </w:tc>
      </w:tr>
      <w:tr w:rsidR="00000000" w14:paraId="769CCC82"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5B97DA83"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Nombre</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6BA6BC90"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Descripción de la cuenta.</w:t>
            </w:r>
          </w:p>
        </w:tc>
      </w:tr>
      <w:tr w:rsidR="00000000" w14:paraId="02DBF7FD"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785E7C27"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Código Formato</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5BCDD7C8"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Código de presentación de la cuenta, tal como viene del sistema contable.</w:t>
            </w:r>
          </w:p>
        </w:tc>
      </w:tr>
      <w:tr w:rsidR="00000000" w14:paraId="376D0A79"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4BC560B4"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Total Actual</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6E1BB148"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Saldo actual de la cuenta, mostrado como importe en dó</w:t>
            </w:r>
            <w:r>
              <w:rPr>
                <w:rFonts w:ascii="Georgia" w:eastAsia="Times New Roman" w:hAnsi="Georgia"/>
                <w:color w:val="1A2427"/>
                <w:sz w:val="20"/>
                <w:szCs w:val="20"/>
              </w:rPr>
              <w:t>lares.</w:t>
            </w:r>
          </w:p>
        </w:tc>
      </w:tr>
      <w:tr w:rsidR="00000000" w14:paraId="6D63178F"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6D378C69"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Presupuesto</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07128ACA"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 xml:space="preserve">Botón </w:t>
            </w:r>
            <w:r>
              <w:rPr>
                <w:rStyle w:val="ui1"/>
                <w:rFonts w:eastAsia="Times New Roman"/>
                <w:color w:val="1A2427"/>
              </w:rPr>
              <w:t>Activo</w:t>
            </w:r>
            <w:r>
              <w:rPr>
                <w:rFonts w:ascii="Georgia" w:eastAsia="Times New Roman" w:hAnsi="Georgia"/>
                <w:color w:val="1A2427"/>
                <w:sz w:val="20"/>
                <w:szCs w:val="20"/>
              </w:rPr>
              <w:t xml:space="preserve"> / </w:t>
            </w:r>
            <w:r>
              <w:rPr>
                <w:rStyle w:val="ui1"/>
                <w:rFonts w:eastAsia="Times New Roman"/>
                <w:color w:val="1A2427"/>
              </w:rPr>
              <w:t>Inactivo</w:t>
            </w:r>
            <w:r>
              <w:rPr>
                <w:rFonts w:ascii="Georgia" w:eastAsia="Times New Roman" w:hAnsi="Georgia"/>
                <w:color w:val="1A2427"/>
                <w:sz w:val="20"/>
                <w:szCs w:val="20"/>
              </w:rPr>
              <w:t xml:space="preserve"> descrito arriba.</w:t>
            </w:r>
          </w:p>
        </w:tc>
      </w:tr>
    </w:tbl>
    <w:p w14:paraId="0D8BC14A" w14:textId="77777777" w:rsidR="001B0E5C" w:rsidRDefault="001B0E5C">
      <w:pPr>
        <w:pStyle w:val="Heading2"/>
        <w:pageBreakBefore/>
        <w:spacing w:after="0"/>
        <w:rPr>
          <w:rFonts w:eastAsia="Times New Roman"/>
        </w:rPr>
      </w:pPr>
      <w:bookmarkStart w:id="25" w:name="_Toc239687992"/>
      <w:r>
        <w:rPr>
          <w:rStyle w:val="kicker1"/>
          <w:rFonts w:eastAsia="Times New Roman"/>
        </w:rPr>
        <w:lastRenderedPageBreak/>
        <w:t>SECCIÓN 8</w:t>
      </w:r>
      <w:r>
        <w:rPr>
          <w:rFonts w:eastAsia="Times New Roman"/>
        </w:rPr>
        <w:t>Mensajes y qué hacer con ellos</w:t>
      </w:r>
      <w:bookmarkEnd w:id="25"/>
    </w:p>
    <w:p w14:paraId="4582DC92" w14:textId="77777777" w:rsidR="001B0E5C" w:rsidRDefault="001B0E5C">
      <w:pPr>
        <w:pStyle w:val="NormalWeb"/>
        <w:rPr>
          <w:rFonts w:ascii="Georgia" w:hAnsi="Georgia"/>
          <w:color w:val="1A2427"/>
          <w:sz w:val="22"/>
          <w:szCs w:val="22"/>
        </w:rPr>
      </w:pPr>
      <w:r>
        <w:rPr>
          <w:rFonts w:ascii="Georgia" w:hAnsi="Georgia"/>
          <w:color w:val="1A2427"/>
          <w:sz w:val="22"/>
          <w:szCs w:val="22"/>
        </w:rPr>
        <w:t>Los avisos aparecen en rojo, dentro de la pantalla o del formulario donde ocurrió el problema. Estos son los que verás con más frecuencia.</w:t>
      </w:r>
    </w:p>
    <w:tbl>
      <w:tblPr>
        <w:tblW w:w="5000" w:type="pct"/>
        <w:tblCellMar>
          <w:top w:w="15" w:type="dxa"/>
          <w:left w:w="15" w:type="dxa"/>
          <w:bottom w:w="15" w:type="dxa"/>
          <w:right w:w="15" w:type="dxa"/>
        </w:tblCellMar>
        <w:tblLook w:val="04A0" w:firstRow="1" w:lastRow="0" w:firstColumn="1" w:lastColumn="0" w:noHBand="0" w:noVBand="1"/>
      </w:tblPr>
      <w:tblGrid>
        <w:gridCol w:w="2718"/>
        <w:gridCol w:w="3025"/>
        <w:gridCol w:w="3654"/>
      </w:tblGrid>
      <w:tr w:rsidR="00000000" w14:paraId="0A500FAD" w14:textId="77777777">
        <w:trPr>
          <w:tblHeader/>
        </w:trPr>
        <w:tc>
          <w:tcPr>
            <w:tcW w:w="0" w:type="auto"/>
            <w:tcBorders>
              <w:top w:val="single" w:sz="6" w:space="0" w:color="C3D2D4"/>
              <w:left w:val="single" w:sz="6" w:space="0" w:color="C3D2D4"/>
              <w:bottom w:val="single" w:sz="6" w:space="0" w:color="C3D2D4"/>
              <w:right w:val="single" w:sz="6" w:space="0" w:color="C3D2D4"/>
            </w:tcBorders>
            <w:shd w:val="clear" w:color="auto" w:fill="EAF0F0"/>
            <w:tcMar>
              <w:top w:w="100" w:type="dxa"/>
              <w:left w:w="140" w:type="dxa"/>
              <w:bottom w:w="100" w:type="dxa"/>
              <w:right w:w="140" w:type="dxa"/>
            </w:tcMar>
            <w:hideMark/>
          </w:tcPr>
          <w:p w14:paraId="485498B7" w14:textId="77777777" w:rsidR="001B0E5C" w:rsidRDefault="001B0E5C">
            <w:pPr>
              <w:spacing w:before="160" w:after="240"/>
              <w:rPr>
                <w:rFonts w:ascii="Segoe UI Semibold" w:eastAsia="Times New Roman" w:hAnsi="Segoe UI Semibold" w:cs="Segoe UI Semibold"/>
                <w:b/>
                <w:bCs/>
                <w:caps/>
                <w:color w:val="3A4C52"/>
                <w:spacing w:val="16"/>
                <w:sz w:val="17"/>
                <w:szCs w:val="17"/>
              </w:rPr>
            </w:pPr>
            <w:r>
              <w:rPr>
                <w:rFonts w:ascii="Segoe UI Semibold" w:eastAsia="Times New Roman" w:hAnsi="Segoe UI Semibold" w:cs="Segoe UI Semibold"/>
                <w:b/>
                <w:bCs/>
                <w:caps/>
                <w:color w:val="3A4C52"/>
                <w:spacing w:val="16"/>
                <w:sz w:val="17"/>
                <w:szCs w:val="17"/>
              </w:rPr>
              <w:t>Mensaje</w:t>
            </w:r>
          </w:p>
        </w:tc>
        <w:tc>
          <w:tcPr>
            <w:tcW w:w="0" w:type="auto"/>
            <w:tcBorders>
              <w:top w:val="single" w:sz="6" w:space="0" w:color="C3D2D4"/>
              <w:left w:val="single" w:sz="6" w:space="0" w:color="C3D2D4"/>
              <w:bottom w:val="single" w:sz="6" w:space="0" w:color="C3D2D4"/>
              <w:right w:val="single" w:sz="6" w:space="0" w:color="C3D2D4"/>
            </w:tcBorders>
            <w:shd w:val="clear" w:color="auto" w:fill="EAF0F0"/>
            <w:tcMar>
              <w:top w:w="100" w:type="dxa"/>
              <w:left w:w="140" w:type="dxa"/>
              <w:bottom w:w="100" w:type="dxa"/>
              <w:right w:w="140" w:type="dxa"/>
            </w:tcMar>
            <w:hideMark/>
          </w:tcPr>
          <w:p w14:paraId="70738FDA" w14:textId="77777777" w:rsidR="001B0E5C" w:rsidRDefault="001B0E5C">
            <w:pPr>
              <w:spacing w:before="160" w:after="240"/>
              <w:rPr>
                <w:rFonts w:ascii="Segoe UI Semibold" w:eastAsia="Times New Roman" w:hAnsi="Segoe UI Semibold" w:cs="Segoe UI Semibold"/>
                <w:b/>
                <w:bCs/>
                <w:caps/>
                <w:color w:val="3A4C52"/>
                <w:spacing w:val="16"/>
                <w:sz w:val="17"/>
                <w:szCs w:val="17"/>
              </w:rPr>
            </w:pPr>
            <w:r>
              <w:rPr>
                <w:rFonts w:ascii="Segoe UI Semibold" w:eastAsia="Times New Roman" w:hAnsi="Segoe UI Semibold" w:cs="Segoe UI Semibold"/>
                <w:b/>
                <w:bCs/>
                <w:caps/>
                <w:color w:val="3A4C52"/>
                <w:spacing w:val="16"/>
                <w:sz w:val="17"/>
                <w:szCs w:val="17"/>
              </w:rPr>
              <w:t>Qué pasó</w:t>
            </w:r>
          </w:p>
        </w:tc>
        <w:tc>
          <w:tcPr>
            <w:tcW w:w="0" w:type="auto"/>
            <w:tcBorders>
              <w:top w:val="single" w:sz="6" w:space="0" w:color="C3D2D4"/>
              <w:left w:val="single" w:sz="6" w:space="0" w:color="C3D2D4"/>
              <w:bottom w:val="single" w:sz="6" w:space="0" w:color="C3D2D4"/>
              <w:right w:val="single" w:sz="6" w:space="0" w:color="C3D2D4"/>
            </w:tcBorders>
            <w:shd w:val="clear" w:color="auto" w:fill="EAF0F0"/>
            <w:tcMar>
              <w:top w:w="100" w:type="dxa"/>
              <w:left w:w="140" w:type="dxa"/>
              <w:bottom w:w="100" w:type="dxa"/>
              <w:right w:w="140" w:type="dxa"/>
            </w:tcMar>
            <w:hideMark/>
          </w:tcPr>
          <w:p w14:paraId="1C628333" w14:textId="77777777" w:rsidR="001B0E5C" w:rsidRDefault="001B0E5C">
            <w:pPr>
              <w:spacing w:before="160" w:after="240"/>
              <w:rPr>
                <w:rFonts w:ascii="Segoe UI Semibold" w:eastAsia="Times New Roman" w:hAnsi="Segoe UI Semibold" w:cs="Segoe UI Semibold"/>
                <w:b/>
                <w:bCs/>
                <w:caps/>
                <w:color w:val="3A4C52"/>
                <w:spacing w:val="16"/>
                <w:sz w:val="17"/>
                <w:szCs w:val="17"/>
              </w:rPr>
            </w:pPr>
            <w:r>
              <w:rPr>
                <w:rFonts w:ascii="Segoe UI Semibold" w:eastAsia="Times New Roman" w:hAnsi="Segoe UI Semibold" w:cs="Segoe UI Semibold"/>
                <w:b/>
                <w:bCs/>
                <w:caps/>
                <w:color w:val="3A4C52"/>
                <w:spacing w:val="16"/>
                <w:sz w:val="17"/>
                <w:szCs w:val="17"/>
              </w:rPr>
              <w:t>Qué hacer</w:t>
            </w:r>
          </w:p>
        </w:tc>
      </w:tr>
      <w:tr w:rsidR="00000000" w14:paraId="774EA265" w14:textId="77777777">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3C7612A6"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No se pudo conectar al servidor</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18B649FE"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La aplicación no alcanzó el servidor: se cayó la red o el servicio no está disponible.</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24414707"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Revisa tu conexión y reintenta. Si persiste, avisa al área de sistemas: no se resuelve desde la aplicación.</w:t>
            </w:r>
          </w:p>
        </w:tc>
      </w:tr>
      <w:tr w:rsidR="00000000" w14:paraId="6D161FAF" w14:textId="77777777">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1EB8E824"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Sesió</w:t>
            </w:r>
            <w:r>
              <w:rPr>
                <w:rFonts w:ascii="Georgia" w:eastAsia="Times New Roman" w:hAnsi="Georgia"/>
                <w:color w:val="1A2427"/>
                <w:sz w:val="20"/>
                <w:szCs w:val="20"/>
              </w:rPr>
              <w:t>n expirada. Por favor inicia sesión nuevamente.</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36AE72D6"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Tu sesión venció y no pudo renovarse.</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5D7859B3"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Vuelve a ingresar. Lo que ya habías guardado está a salvo.</w:t>
            </w:r>
          </w:p>
        </w:tc>
      </w:tr>
      <w:tr w:rsidR="00000000" w14:paraId="52DAFBCD" w14:textId="77777777">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04CA7FDA"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 xml:space="preserve">Un mensaje que empieza con </w:t>
            </w:r>
            <w:r>
              <w:rPr>
                <w:rStyle w:val="HTMLCode"/>
                <w:color w:val="1A2427"/>
              </w:rPr>
              <w:t>HTTP 500</w:t>
            </w:r>
            <w:r>
              <w:rPr>
                <w:rFonts w:ascii="Georgia" w:eastAsia="Times New Roman" w:hAnsi="Georgia"/>
                <w:color w:val="1A2427"/>
                <w:sz w:val="20"/>
                <w:szCs w:val="20"/>
              </w:rPr>
              <w:t xml:space="preserve">, </w:t>
            </w:r>
            <w:r>
              <w:rPr>
                <w:rStyle w:val="HTMLCode"/>
                <w:color w:val="1A2427"/>
              </w:rPr>
              <w:t>HTTP 404</w:t>
            </w:r>
            <w:r>
              <w:rPr>
                <w:rFonts w:ascii="Georgia" w:eastAsia="Times New Roman" w:hAnsi="Georgia"/>
                <w:color w:val="1A2427"/>
                <w:sz w:val="20"/>
                <w:szCs w:val="20"/>
              </w:rPr>
              <w:t xml:space="preserve"> u otro número</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67978AA9"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El servidor respondió con un error propio.</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3BAF65A3"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 xml:space="preserve">Reintenta una vez. Si se repite, reporta el mensaje completo y el número del escenario (por ejemplo </w:t>
            </w:r>
            <w:r>
              <w:rPr>
                <w:rStyle w:val="HTMLCode"/>
                <w:color w:val="1A2427"/>
              </w:rPr>
              <w:t>#118</w:t>
            </w:r>
            <w:r>
              <w:rPr>
                <w:rFonts w:ascii="Georgia" w:eastAsia="Times New Roman" w:hAnsi="Georgia"/>
                <w:color w:val="1A2427"/>
                <w:sz w:val="20"/>
                <w:szCs w:val="20"/>
              </w:rPr>
              <w:t>).</w:t>
            </w:r>
          </w:p>
        </w:tc>
      </w:tr>
      <w:tr w:rsidR="00000000" w14:paraId="031084BB" w14:textId="77777777">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35FABC4B"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Ingresa tu usuario · Ingresa tu contraseña</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6F165466"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Un campo del ingreso quedó vacío.</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46B0AE03"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 xml:space="preserve">Complétalo y vuelve a pulsar </w:t>
            </w:r>
            <w:r>
              <w:rPr>
                <w:rStyle w:val="ui1"/>
                <w:rFonts w:eastAsia="Times New Roman"/>
                <w:color w:val="1A2427"/>
              </w:rPr>
              <w:t>Ingresar</w:t>
            </w:r>
            <w:r>
              <w:rPr>
                <w:rFonts w:ascii="Georgia" w:eastAsia="Times New Roman" w:hAnsi="Georgia"/>
                <w:color w:val="1A2427"/>
                <w:sz w:val="20"/>
                <w:szCs w:val="20"/>
              </w:rPr>
              <w:t>.</w:t>
            </w:r>
          </w:p>
        </w:tc>
      </w:tr>
      <w:tr w:rsidR="00000000" w14:paraId="0CC39E29" w14:textId="77777777">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2BC0B308"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El nombre es requerido</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1AA0FD1F"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Falta el nombre del escenario.</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2D1B561F"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Escribe un nombre y guarda de nuevo.</w:t>
            </w:r>
          </w:p>
        </w:tc>
      </w:tr>
      <w:tr w:rsidR="00000000" w14:paraId="3BFBB388" w14:textId="77777777">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47973587"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El ratio es requerido · Debe ser un número · Mínimo 0</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0EED6373"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El ratio inicial está vacío, no es un número o es negativo.</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440CD95E"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Escribe un número igual o mayor que cero. Los decimales son válidos.</w:t>
            </w:r>
          </w:p>
        </w:tc>
      </w:tr>
      <w:tr w:rsidR="00000000" w14:paraId="32DDE746" w14:textId="77777777">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42232DB7"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Sin resultados</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5A9D9FFE"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No es un error: no hay datos que coincidan.</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6C0FBD4B"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En Escenarios, revisa el año del selector. En Cuentas, revisa el texto de búsqueda.</w:t>
            </w:r>
          </w:p>
        </w:tc>
      </w:tr>
      <w:tr w:rsidR="00000000" w14:paraId="0E97990D" w14:textId="77777777">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05FE3A2E"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 xml:space="preserve">Carga en estado </w:t>
            </w:r>
            <w:r>
              <w:rPr>
                <w:rStyle w:val="st-failed1"/>
                <w:rFonts w:ascii="Georgia" w:eastAsia="Times New Roman" w:hAnsi="Georgia"/>
                <w:sz w:val="20"/>
                <w:szCs w:val="20"/>
              </w:rPr>
              <w:t>Fallido</w:t>
            </w:r>
            <w:r>
              <w:rPr>
                <w:rFonts w:ascii="Georgia" w:eastAsia="Times New Roman" w:hAnsi="Georgia"/>
                <w:color w:val="1A2427"/>
                <w:sz w:val="20"/>
                <w:szCs w:val="20"/>
              </w:rPr>
              <w:t xml:space="preserve"> con una lista de errores</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050AB0B6"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El servidor no pudo procesar el Excel; la lista dice por qué.</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0629D9DD"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Corrige el archivo según esos mensajes y vuelve a subirlo.</w:t>
            </w:r>
          </w:p>
        </w:tc>
      </w:tr>
    </w:tbl>
    <w:p w14:paraId="68D7502D" w14:textId="77777777" w:rsidR="001B0E5C" w:rsidRDefault="001B0E5C">
      <w:pPr>
        <w:pStyle w:val="Heading3"/>
        <w:rPr>
          <w:rFonts w:eastAsia="Times New Roman"/>
        </w:rPr>
      </w:pPr>
      <w:bookmarkStart w:id="26" w:name="_Toc239687993"/>
      <w:r>
        <w:rPr>
          <w:rFonts w:eastAsia="Times New Roman"/>
        </w:rPr>
        <w:t>8.1  Si algo se ve raro</w:t>
      </w:r>
      <w:bookmarkEnd w:id="26"/>
    </w:p>
    <w:p w14:paraId="272BC0FD" w14:textId="77777777" w:rsidR="001B0E5C" w:rsidRDefault="001B0E5C">
      <w:pPr>
        <w:pStyle w:val="NormalWeb"/>
        <w:rPr>
          <w:rFonts w:ascii="Georgia" w:hAnsi="Georgia"/>
          <w:color w:val="1A2427"/>
          <w:sz w:val="22"/>
          <w:szCs w:val="22"/>
        </w:rPr>
      </w:pPr>
      <w:r>
        <w:rPr>
          <w:rFonts w:ascii="Georgia" w:hAnsi="Georgia"/>
          <w:color w:val="1A2427"/>
          <w:sz w:val="22"/>
          <w:szCs w:val="22"/>
        </w:rPr>
        <w:t>Antes de reportar, prueba en este orden: recarga la página; si la lista parece desactualizada, cambia el año del selector y vuelve al que necesitas para forzar una consulta nueva; si nada carga, cierra sesión y vuelve a ingresar.</w:t>
      </w:r>
    </w:p>
    <w:p w14:paraId="5497804D" w14:textId="77777777" w:rsidR="001B0E5C" w:rsidRDefault="001B0E5C">
      <w:pPr>
        <w:pStyle w:val="NormalWeb"/>
        <w:rPr>
          <w:rFonts w:ascii="Georgia" w:hAnsi="Georgia"/>
          <w:color w:val="1A2427"/>
          <w:sz w:val="22"/>
          <w:szCs w:val="22"/>
        </w:rPr>
      </w:pPr>
      <w:r>
        <w:rPr>
          <w:rFonts w:ascii="Georgia" w:hAnsi="Georgia"/>
          <w:color w:val="1A2427"/>
          <w:sz w:val="22"/>
          <w:szCs w:val="22"/>
        </w:rPr>
        <w:t>Cuando reportes un problema, incluye la pantalla donde estabas, el número del escenario, el mensaje exacto y la hora. Con eso el á</w:t>
      </w:r>
      <w:r>
        <w:rPr>
          <w:rFonts w:ascii="Georgia" w:hAnsi="Georgia"/>
          <w:color w:val="1A2427"/>
          <w:sz w:val="22"/>
          <w:szCs w:val="22"/>
        </w:rPr>
        <w:t>rea de sistemas puede ubicar el registro del error en el servidor.</w:t>
      </w:r>
    </w:p>
    <w:p w14:paraId="5321F45F" w14:textId="77777777" w:rsidR="001B0E5C" w:rsidRDefault="001B0E5C">
      <w:pPr>
        <w:pStyle w:val="Heading2"/>
        <w:pageBreakBefore/>
        <w:spacing w:after="0"/>
        <w:rPr>
          <w:rFonts w:eastAsia="Times New Roman"/>
        </w:rPr>
      </w:pPr>
      <w:bookmarkStart w:id="27" w:name="_Toc239687994"/>
      <w:r>
        <w:rPr>
          <w:rStyle w:val="kicker1"/>
          <w:rFonts w:eastAsia="Times New Roman"/>
        </w:rPr>
        <w:lastRenderedPageBreak/>
        <w:t>SECCIÓN 9</w:t>
      </w:r>
      <w:r>
        <w:rPr>
          <w:rFonts w:eastAsia="Times New Roman"/>
        </w:rPr>
        <w:t>Preguntas frecuentes</w:t>
      </w:r>
      <w:bookmarkEnd w:id="27"/>
    </w:p>
    <w:p w14:paraId="58A8B7A7" w14:textId="77777777" w:rsidR="001B0E5C" w:rsidRDefault="001B0E5C">
      <w:pPr>
        <w:pStyle w:val="Heading4"/>
        <w:rPr>
          <w:rFonts w:eastAsia="Times New Roman"/>
        </w:rPr>
      </w:pPr>
      <w:r>
        <w:rPr>
          <w:rFonts w:eastAsia="Times New Roman"/>
        </w:rPr>
        <w:t>¿Puedo corregir una sola línea de un escenario desde la web?</w:t>
      </w:r>
    </w:p>
    <w:p w14:paraId="5B9A6506" w14:textId="77777777" w:rsidR="001B0E5C" w:rsidRDefault="001B0E5C">
      <w:pPr>
        <w:pStyle w:val="NormalWeb"/>
        <w:rPr>
          <w:rFonts w:ascii="Georgia" w:hAnsi="Georgia"/>
          <w:color w:val="1A2427"/>
          <w:sz w:val="22"/>
          <w:szCs w:val="22"/>
        </w:rPr>
      </w:pPr>
      <w:r>
        <w:rPr>
          <w:rFonts w:ascii="Georgia" w:hAnsi="Georgia"/>
          <w:color w:val="1A2427"/>
          <w:sz w:val="22"/>
          <w:szCs w:val="22"/>
        </w:rPr>
        <w:t>No. Las líneas entran por Excel. Corrige el archivo y vuelve a subirlo desde el detalle del escenario.</w:t>
      </w:r>
    </w:p>
    <w:p w14:paraId="4D226B79" w14:textId="77777777" w:rsidR="001B0E5C" w:rsidRDefault="001B0E5C">
      <w:pPr>
        <w:pStyle w:val="Heading4"/>
        <w:rPr>
          <w:rFonts w:eastAsia="Times New Roman"/>
        </w:rPr>
      </w:pPr>
      <w:r>
        <w:rPr>
          <w:rFonts w:eastAsia="Times New Roman"/>
        </w:rPr>
        <w:t>No veo un escenario que sé que existe.</w:t>
      </w:r>
    </w:p>
    <w:p w14:paraId="3C81E80F" w14:textId="77777777" w:rsidR="001B0E5C" w:rsidRDefault="001B0E5C">
      <w:pPr>
        <w:pStyle w:val="NormalWeb"/>
        <w:rPr>
          <w:rFonts w:ascii="Georgia" w:hAnsi="Georgia"/>
          <w:color w:val="1A2427"/>
          <w:sz w:val="22"/>
          <w:szCs w:val="22"/>
        </w:rPr>
      </w:pPr>
      <w:r>
        <w:rPr>
          <w:rFonts w:ascii="Georgia" w:hAnsi="Georgia"/>
          <w:color w:val="1A2427"/>
          <w:sz w:val="22"/>
          <w:szCs w:val="22"/>
        </w:rPr>
        <w:t>Dos causas, en este orden: el selector de año está en otro año, o el escenario es derivado y la fila de su base está colapsada. Despliégala con la flecha.</w:t>
      </w:r>
    </w:p>
    <w:p w14:paraId="5EB05EE4" w14:textId="77777777" w:rsidR="001B0E5C" w:rsidRDefault="001B0E5C">
      <w:pPr>
        <w:pStyle w:val="Heading4"/>
        <w:rPr>
          <w:rFonts w:eastAsia="Times New Roman"/>
        </w:rPr>
      </w:pPr>
      <w:r>
        <w:rPr>
          <w:rFonts w:eastAsia="Times New Roman"/>
        </w:rPr>
        <w:t>¿Puedo cambiar de qué escenario deriva un sub-escenario?</w:t>
      </w:r>
    </w:p>
    <w:p w14:paraId="2F3529B2" w14:textId="77777777" w:rsidR="001B0E5C" w:rsidRDefault="001B0E5C">
      <w:pPr>
        <w:pStyle w:val="NormalWeb"/>
        <w:rPr>
          <w:rFonts w:ascii="Georgia" w:hAnsi="Georgia"/>
          <w:color w:val="1A2427"/>
          <w:sz w:val="22"/>
          <w:szCs w:val="22"/>
        </w:rPr>
      </w:pPr>
      <w:r>
        <w:rPr>
          <w:rFonts w:ascii="Georgia" w:hAnsi="Georgia"/>
          <w:color w:val="1A2427"/>
          <w:sz w:val="22"/>
          <w:szCs w:val="22"/>
        </w:rPr>
        <w:t>No. El escenario base queda fijo al crearlo. Si te equivocaste, crea el derivado correcto y elimina el otro.</w:t>
      </w:r>
    </w:p>
    <w:p w14:paraId="258D557A" w14:textId="77777777" w:rsidR="001B0E5C" w:rsidRDefault="001B0E5C">
      <w:pPr>
        <w:pStyle w:val="Heading4"/>
        <w:rPr>
          <w:rFonts w:eastAsia="Times New Roman"/>
        </w:rPr>
      </w:pPr>
      <w:r>
        <w:rPr>
          <w:rFonts w:eastAsia="Times New Roman"/>
        </w:rPr>
        <w:t>¿Dónde administro los centros de costos?</w:t>
      </w:r>
    </w:p>
    <w:p w14:paraId="3A14EB8F" w14:textId="77777777" w:rsidR="001B0E5C" w:rsidRDefault="001B0E5C">
      <w:pPr>
        <w:pStyle w:val="NormalWeb"/>
        <w:rPr>
          <w:rFonts w:ascii="Georgia" w:hAnsi="Georgia"/>
          <w:color w:val="1A2427"/>
          <w:sz w:val="22"/>
          <w:szCs w:val="22"/>
        </w:rPr>
      </w:pPr>
      <w:r>
        <w:rPr>
          <w:rFonts w:ascii="Georgia" w:hAnsi="Georgia"/>
          <w:color w:val="1A2427"/>
          <w:sz w:val="22"/>
          <w:szCs w:val="22"/>
        </w:rPr>
        <w:t>No se administran en esta aplicación. La lista del formulario del escenario se alimenta del sistema contable; para agregar o modificar un centro de costos, habla con el área de sistemas.</w:t>
      </w:r>
    </w:p>
    <w:p w14:paraId="4F9D964E" w14:textId="77777777" w:rsidR="001B0E5C" w:rsidRDefault="001B0E5C">
      <w:pPr>
        <w:pStyle w:val="Heading4"/>
        <w:rPr>
          <w:rFonts w:eastAsia="Times New Roman"/>
        </w:rPr>
      </w:pPr>
      <w:r>
        <w:rPr>
          <w:rFonts w:eastAsia="Times New Roman"/>
        </w:rPr>
        <w:t>Cerré la pantalla mientras se cargaba el Excel. ¿Se perdió la carga?</w:t>
      </w:r>
    </w:p>
    <w:p w14:paraId="6B9C0181" w14:textId="77777777" w:rsidR="001B0E5C" w:rsidRDefault="001B0E5C">
      <w:pPr>
        <w:pStyle w:val="NormalWeb"/>
        <w:rPr>
          <w:rFonts w:ascii="Georgia" w:hAnsi="Georgia"/>
          <w:color w:val="1A2427"/>
          <w:sz w:val="22"/>
          <w:szCs w:val="22"/>
        </w:rPr>
      </w:pPr>
      <w:r>
        <w:rPr>
          <w:rFonts w:ascii="Georgia" w:hAnsi="Georgia"/>
          <w:color w:val="1A2427"/>
          <w:sz w:val="22"/>
          <w:szCs w:val="22"/>
        </w:rPr>
        <w:t xml:space="preserve">No. El proceso corre en el servidor. Vuelve a abrir el detalle del escenario y la tarjeta </w:t>
      </w:r>
      <w:r>
        <w:rPr>
          <w:rFonts w:ascii="Georgia" w:hAnsi="Georgia"/>
          <w:i/>
          <w:iCs/>
          <w:color w:val="1A2427"/>
          <w:sz w:val="22"/>
          <w:szCs w:val="22"/>
        </w:rPr>
        <w:t>Ú</w:t>
      </w:r>
      <w:r>
        <w:rPr>
          <w:rFonts w:ascii="Georgia" w:hAnsi="Georgia"/>
          <w:i/>
          <w:iCs/>
          <w:color w:val="1A2427"/>
          <w:sz w:val="22"/>
          <w:szCs w:val="22"/>
        </w:rPr>
        <w:t>ltima carga de líneas</w:t>
      </w:r>
      <w:r>
        <w:rPr>
          <w:rFonts w:ascii="Georgia" w:hAnsi="Georgia"/>
          <w:color w:val="1A2427"/>
          <w:sz w:val="22"/>
          <w:szCs w:val="22"/>
        </w:rPr>
        <w:t xml:space="preserve"> te mostrará en qué quedó.</w:t>
      </w:r>
    </w:p>
    <w:p w14:paraId="5AF2A387" w14:textId="77777777" w:rsidR="001B0E5C" w:rsidRDefault="001B0E5C">
      <w:pPr>
        <w:pStyle w:val="Heading4"/>
        <w:rPr>
          <w:rFonts w:eastAsia="Times New Roman"/>
        </w:rPr>
      </w:pPr>
      <w:r>
        <w:rPr>
          <w:rFonts w:eastAsia="Times New Roman"/>
        </w:rPr>
        <w:t>¿Puedo recuperar un escenario eliminado?</w:t>
      </w:r>
    </w:p>
    <w:p w14:paraId="29786103" w14:textId="77777777" w:rsidR="001B0E5C" w:rsidRDefault="001B0E5C">
      <w:pPr>
        <w:pStyle w:val="NormalWeb"/>
        <w:rPr>
          <w:rFonts w:ascii="Georgia" w:hAnsi="Georgia"/>
          <w:color w:val="1A2427"/>
          <w:sz w:val="22"/>
          <w:szCs w:val="22"/>
        </w:rPr>
      </w:pPr>
      <w:r>
        <w:rPr>
          <w:rFonts w:ascii="Georgia" w:hAnsi="Georgia"/>
          <w:color w:val="1A2427"/>
          <w:sz w:val="22"/>
          <w:szCs w:val="22"/>
        </w:rPr>
        <w:t>No desde la aplicación. Si era necesario, consulta cuanto antes con el área de sistemas si existe respaldo.</w:t>
      </w:r>
    </w:p>
    <w:p w14:paraId="0A2E8A4F" w14:textId="77777777" w:rsidR="001B0E5C" w:rsidRDefault="001B0E5C">
      <w:pPr>
        <w:pStyle w:val="Heading4"/>
        <w:rPr>
          <w:rFonts w:eastAsia="Times New Roman"/>
        </w:rPr>
      </w:pPr>
      <w:r>
        <w:rPr>
          <w:rFonts w:eastAsia="Times New Roman"/>
        </w:rPr>
        <w:t>¿Por qué el ratio inicial no cambia los montos ya cargados?</w:t>
      </w:r>
    </w:p>
    <w:p w14:paraId="367CA07D" w14:textId="77777777" w:rsidR="001B0E5C" w:rsidRDefault="001B0E5C">
      <w:pPr>
        <w:pStyle w:val="NormalWeb"/>
        <w:rPr>
          <w:rFonts w:ascii="Georgia" w:hAnsi="Georgia"/>
          <w:color w:val="1A2427"/>
          <w:sz w:val="22"/>
          <w:szCs w:val="22"/>
        </w:rPr>
      </w:pPr>
      <w:r>
        <w:rPr>
          <w:rFonts w:ascii="Georgia" w:hAnsi="Georgia"/>
          <w:color w:val="1A2427"/>
          <w:sz w:val="22"/>
          <w:szCs w:val="22"/>
        </w:rPr>
        <w:t>Porque el ratio se aplica en el momento de subir el Excel. Cambiarlo después afecta a las cargas siguientes, no a las líneas que ya están guardadas.</w:t>
      </w:r>
    </w:p>
    <w:p w14:paraId="6625A031" w14:textId="77777777" w:rsidR="001B0E5C" w:rsidRDefault="001B0E5C">
      <w:pPr>
        <w:pStyle w:val="Heading2"/>
        <w:pageBreakBefore/>
        <w:spacing w:after="0"/>
        <w:rPr>
          <w:rFonts w:eastAsia="Times New Roman"/>
        </w:rPr>
      </w:pPr>
      <w:bookmarkStart w:id="28" w:name="_Toc239687995"/>
      <w:r>
        <w:rPr>
          <w:rStyle w:val="kicker1"/>
          <w:rFonts w:eastAsia="Times New Roman"/>
        </w:rPr>
        <w:lastRenderedPageBreak/>
        <w:t>SECCIÓN 10</w:t>
      </w:r>
      <w:r>
        <w:rPr>
          <w:rFonts w:eastAsia="Times New Roman"/>
        </w:rPr>
        <w:t>Glosario</w:t>
      </w:r>
      <w:bookmarkEnd w:id="28"/>
    </w:p>
    <w:tbl>
      <w:tblPr>
        <w:tblW w:w="5000" w:type="pct"/>
        <w:tblCellMar>
          <w:top w:w="15" w:type="dxa"/>
          <w:left w:w="15" w:type="dxa"/>
          <w:bottom w:w="15" w:type="dxa"/>
          <w:right w:w="15" w:type="dxa"/>
        </w:tblCellMar>
        <w:tblLook w:val="04A0" w:firstRow="1" w:lastRow="0" w:firstColumn="1" w:lastColumn="0" w:noHBand="0" w:noVBand="1"/>
      </w:tblPr>
      <w:tblGrid>
        <w:gridCol w:w="2232"/>
        <w:gridCol w:w="7165"/>
      </w:tblGrid>
      <w:tr w:rsidR="00000000" w14:paraId="0F7FBCE0" w14:textId="77777777">
        <w:trPr>
          <w:tblHeader/>
        </w:trPr>
        <w:tc>
          <w:tcPr>
            <w:tcW w:w="0" w:type="auto"/>
            <w:tcBorders>
              <w:top w:val="single" w:sz="6" w:space="0" w:color="C3D2D4"/>
              <w:left w:val="single" w:sz="6" w:space="0" w:color="C3D2D4"/>
              <w:bottom w:val="single" w:sz="6" w:space="0" w:color="C3D2D4"/>
              <w:right w:val="single" w:sz="6" w:space="0" w:color="C3D2D4"/>
            </w:tcBorders>
            <w:shd w:val="clear" w:color="auto" w:fill="EAF0F0"/>
            <w:tcMar>
              <w:top w:w="100" w:type="dxa"/>
              <w:left w:w="140" w:type="dxa"/>
              <w:bottom w:w="100" w:type="dxa"/>
              <w:right w:w="140" w:type="dxa"/>
            </w:tcMar>
            <w:hideMark/>
          </w:tcPr>
          <w:p w14:paraId="4C7F6E43" w14:textId="77777777" w:rsidR="001B0E5C" w:rsidRDefault="001B0E5C">
            <w:pPr>
              <w:spacing w:before="160" w:after="240"/>
              <w:rPr>
                <w:rFonts w:ascii="Segoe UI Semibold" w:eastAsia="Times New Roman" w:hAnsi="Segoe UI Semibold" w:cs="Segoe UI Semibold"/>
                <w:b/>
                <w:bCs/>
                <w:caps/>
                <w:color w:val="3A4C52"/>
                <w:spacing w:val="16"/>
                <w:sz w:val="17"/>
                <w:szCs w:val="17"/>
              </w:rPr>
            </w:pPr>
            <w:r>
              <w:rPr>
                <w:rFonts w:ascii="Segoe UI Semibold" w:eastAsia="Times New Roman" w:hAnsi="Segoe UI Semibold" w:cs="Segoe UI Semibold"/>
                <w:b/>
                <w:bCs/>
                <w:caps/>
                <w:color w:val="3A4C52"/>
                <w:spacing w:val="16"/>
                <w:sz w:val="17"/>
                <w:szCs w:val="17"/>
              </w:rPr>
              <w:t>Término</w:t>
            </w:r>
          </w:p>
        </w:tc>
        <w:tc>
          <w:tcPr>
            <w:tcW w:w="0" w:type="auto"/>
            <w:tcBorders>
              <w:top w:val="single" w:sz="6" w:space="0" w:color="C3D2D4"/>
              <w:left w:val="single" w:sz="6" w:space="0" w:color="C3D2D4"/>
              <w:bottom w:val="single" w:sz="6" w:space="0" w:color="C3D2D4"/>
              <w:right w:val="single" w:sz="6" w:space="0" w:color="C3D2D4"/>
            </w:tcBorders>
            <w:shd w:val="clear" w:color="auto" w:fill="EAF0F0"/>
            <w:tcMar>
              <w:top w:w="100" w:type="dxa"/>
              <w:left w:w="140" w:type="dxa"/>
              <w:bottom w:w="100" w:type="dxa"/>
              <w:right w:w="140" w:type="dxa"/>
            </w:tcMar>
            <w:hideMark/>
          </w:tcPr>
          <w:p w14:paraId="4FB5E0D9" w14:textId="77777777" w:rsidR="001B0E5C" w:rsidRDefault="001B0E5C">
            <w:pPr>
              <w:spacing w:before="160" w:after="240"/>
              <w:rPr>
                <w:rFonts w:ascii="Segoe UI Semibold" w:eastAsia="Times New Roman" w:hAnsi="Segoe UI Semibold" w:cs="Segoe UI Semibold"/>
                <w:b/>
                <w:bCs/>
                <w:caps/>
                <w:color w:val="3A4C52"/>
                <w:spacing w:val="16"/>
                <w:sz w:val="17"/>
                <w:szCs w:val="17"/>
              </w:rPr>
            </w:pPr>
            <w:r>
              <w:rPr>
                <w:rFonts w:ascii="Segoe UI Semibold" w:eastAsia="Times New Roman" w:hAnsi="Segoe UI Semibold" w:cs="Segoe UI Semibold"/>
                <w:b/>
                <w:bCs/>
                <w:caps/>
                <w:color w:val="3A4C52"/>
                <w:spacing w:val="16"/>
                <w:sz w:val="17"/>
                <w:szCs w:val="17"/>
              </w:rPr>
              <w:t>Significado</w:t>
            </w:r>
          </w:p>
        </w:tc>
      </w:tr>
      <w:tr w:rsidR="00000000" w14:paraId="593ED018"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327DA143"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Escenario</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18A0508C"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Una versión del presupuesto para un añ</w:t>
            </w:r>
            <w:r>
              <w:rPr>
                <w:rFonts w:ascii="Georgia" w:eastAsia="Times New Roman" w:hAnsi="Georgia"/>
                <w:color w:val="1A2427"/>
                <w:sz w:val="20"/>
                <w:szCs w:val="20"/>
              </w:rPr>
              <w:t>o fiscal, con su nombre, ratio inicial, centro de costos opcional y sus líneas.</w:t>
            </w:r>
          </w:p>
        </w:tc>
      </w:tr>
      <w:tr w:rsidR="00000000" w14:paraId="0FA26357"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59C1FC43"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Sub-escenario</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01F7847D"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Escenario derivado de otro. Aparece anidado bajo su base en la tabla.</w:t>
            </w:r>
          </w:p>
        </w:tc>
      </w:tr>
      <w:tr w:rsidR="00000000" w14:paraId="3DEFDB8C"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63C9AF5C"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Escenario base</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4B595A73"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El escenario del que deriva un sub-escenario. Se fija al crearlo y no se puede cambiar.</w:t>
            </w:r>
          </w:p>
        </w:tc>
      </w:tr>
      <w:tr w:rsidR="00000000" w14:paraId="3C54E79F"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35C667AC"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Ratio inicial</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1783F4D9"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Porcentaje que se aplica a los montos del Excel al cargarlos. Con 100, los montos entran tal cual.</w:t>
            </w:r>
          </w:p>
        </w:tc>
      </w:tr>
      <w:tr w:rsidR="00000000" w14:paraId="0B138FC4"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2046A0D8"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Año fiscal</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50954F64"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Año al que pertenece el escenario. Se guarda como el 1 de enero de ese añ</w:t>
            </w:r>
            <w:r>
              <w:rPr>
                <w:rFonts w:ascii="Georgia" w:eastAsia="Times New Roman" w:hAnsi="Georgia"/>
                <w:color w:val="1A2427"/>
                <w:sz w:val="20"/>
                <w:szCs w:val="20"/>
              </w:rPr>
              <w:t>o y es el criterio del filtro de la lista.</w:t>
            </w:r>
          </w:p>
        </w:tc>
      </w:tr>
      <w:tr w:rsidR="00000000" w14:paraId="0565134A"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087EFCEA"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Centro de costos</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0AB96504"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Unidad a la que se imputa el gasto. Se elige de la lista del sistema contable y es opcional en el escenario.</w:t>
            </w:r>
          </w:p>
        </w:tc>
      </w:tr>
      <w:tr w:rsidR="00000000" w14:paraId="76A76B09"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11A1A047"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Líneas</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008E8596"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El contenido del escenario: una fila por cuenta contable, con sus montos de débito y crédito por mes.</w:t>
            </w:r>
          </w:p>
        </w:tc>
      </w:tr>
      <w:tr w:rsidR="00000000" w14:paraId="5D7BCC97"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0FC2242C"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Carga</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25F25A38"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Cada envío de un Excel al servidor. Tiene su propio estado —en cola, procesando, completado o fallido— y su propio avance.</w:t>
            </w:r>
          </w:p>
        </w:tc>
      </w:tr>
      <w:tr w:rsidR="00000000" w14:paraId="0961D45C"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7164AA2C"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Plantilla</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3DE15AB6"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Archivo Excel que genera el servidor para un escenario concreto, con la estructura que ese escenario espera recibir.</w:t>
            </w:r>
          </w:p>
        </w:tc>
      </w:tr>
      <w:tr w:rsidR="00000000" w14:paraId="6396C3DF"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091C718A"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Marca de presupuesto</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233C83BE"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 xml:space="preserve">El estado </w:t>
            </w:r>
            <w:r>
              <w:rPr>
                <w:rFonts w:ascii="Georgia" w:eastAsia="Times New Roman" w:hAnsi="Georgia"/>
                <w:i/>
                <w:iCs/>
                <w:color w:val="1A2427"/>
                <w:sz w:val="20"/>
                <w:szCs w:val="20"/>
              </w:rPr>
              <w:t>Activo</w:t>
            </w:r>
            <w:r>
              <w:rPr>
                <w:rFonts w:ascii="Georgia" w:eastAsia="Times New Roman" w:hAnsi="Georgia"/>
                <w:color w:val="1A2427"/>
                <w:sz w:val="20"/>
                <w:szCs w:val="20"/>
              </w:rPr>
              <w:t xml:space="preserve"> / </w:t>
            </w:r>
            <w:r>
              <w:rPr>
                <w:rFonts w:ascii="Georgia" w:eastAsia="Times New Roman" w:hAnsi="Georgia"/>
                <w:i/>
                <w:iCs/>
                <w:color w:val="1A2427"/>
                <w:sz w:val="20"/>
                <w:szCs w:val="20"/>
              </w:rPr>
              <w:t>Inactivo</w:t>
            </w:r>
            <w:r>
              <w:rPr>
                <w:rFonts w:ascii="Georgia" w:eastAsia="Times New Roman" w:hAnsi="Georgia"/>
                <w:color w:val="1A2427"/>
                <w:sz w:val="20"/>
                <w:szCs w:val="20"/>
              </w:rPr>
              <w:t xml:space="preserve"> de una cuenta en la pantalla Cuentas, que define si esa cuenta participa en el presupuesto.</w:t>
            </w:r>
          </w:p>
        </w:tc>
      </w:tr>
      <w:tr w:rsidR="00000000" w14:paraId="43D89E1D" w14:textId="77777777">
        <w:tc>
          <w:tcPr>
            <w:tcW w:w="0" w:type="auto"/>
            <w:tcBorders>
              <w:top w:val="single" w:sz="6" w:space="0" w:color="C3D2D4"/>
              <w:left w:val="single" w:sz="6" w:space="0" w:color="C3D2D4"/>
              <w:bottom w:val="single" w:sz="6" w:space="0" w:color="C3D2D4"/>
              <w:right w:val="single" w:sz="6" w:space="0" w:color="C3D2D4"/>
            </w:tcBorders>
            <w:noWrap/>
            <w:tcMar>
              <w:top w:w="100" w:type="dxa"/>
              <w:left w:w="140" w:type="dxa"/>
              <w:bottom w:w="100" w:type="dxa"/>
              <w:right w:w="140" w:type="dxa"/>
            </w:tcMar>
            <w:hideMark/>
          </w:tcPr>
          <w:p w14:paraId="29E53687"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Número de escenario</w:t>
            </w:r>
          </w:p>
        </w:tc>
        <w:tc>
          <w:tcPr>
            <w:tcW w:w="0" w:type="auto"/>
            <w:tcBorders>
              <w:top w:val="single" w:sz="6" w:space="0" w:color="C3D2D4"/>
              <w:left w:val="single" w:sz="6" w:space="0" w:color="C3D2D4"/>
              <w:bottom w:val="single" w:sz="6" w:space="0" w:color="C3D2D4"/>
              <w:right w:val="single" w:sz="6" w:space="0" w:color="C3D2D4"/>
            </w:tcBorders>
            <w:tcMar>
              <w:top w:w="100" w:type="dxa"/>
              <w:left w:w="140" w:type="dxa"/>
              <w:bottom w:w="100" w:type="dxa"/>
              <w:right w:w="140" w:type="dxa"/>
            </w:tcMar>
            <w:hideMark/>
          </w:tcPr>
          <w:p w14:paraId="59699DD3" w14:textId="77777777" w:rsidR="001B0E5C" w:rsidRDefault="001B0E5C">
            <w:pPr>
              <w:spacing w:before="160" w:after="240"/>
              <w:rPr>
                <w:rFonts w:ascii="Georgia" w:eastAsia="Times New Roman" w:hAnsi="Georgia"/>
                <w:color w:val="1A2427"/>
                <w:sz w:val="20"/>
                <w:szCs w:val="20"/>
              </w:rPr>
            </w:pPr>
            <w:r>
              <w:rPr>
                <w:rFonts w:ascii="Georgia" w:eastAsia="Times New Roman" w:hAnsi="Georgia"/>
                <w:color w:val="1A2427"/>
                <w:sz w:val="20"/>
                <w:szCs w:val="20"/>
              </w:rPr>
              <w:t xml:space="preserve">El identificador que aparece como </w:t>
            </w:r>
            <w:r>
              <w:rPr>
                <w:rStyle w:val="HTMLCode"/>
                <w:color w:val="1A2427"/>
              </w:rPr>
              <w:t>#118</w:t>
            </w:r>
            <w:r>
              <w:rPr>
                <w:rFonts w:ascii="Georgia" w:eastAsia="Times New Roman" w:hAnsi="Georgia"/>
                <w:color w:val="1A2427"/>
                <w:sz w:val="20"/>
                <w:szCs w:val="20"/>
              </w:rPr>
              <w:t xml:space="preserve"> junto al nombre. Úsalo al reportar incidencias.</w:t>
            </w:r>
          </w:p>
        </w:tc>
      </w:tr>
    </w:tbl>
    <w:p w14:paraId="68369F0A" w14:textId="77777777" w:rsidR="001B0E5C" w:rsidRDefault="001B0E5C">
      <w:pPr>
        <w:pStyle w:val="footnote"/>
        <w:spacing w:after="140"/>
        <w:rPr>
          <w:rFonts w:ascii="Georgia" w:hAnsi="Georgia"/>
        </w:rPr>
      </w:pPr>
      <w:r>
        <w:rPr>
          <w:rFonts w:ascii="Georgia" w:hAnsi="Georgia"/>
        </w:rPr>
        <w:t>Manual de usuario de Perlitas WebApp · Cubre las pantallas Ingreso, Escenarios, Detalle del escenario y Cuentas tal como está</w:t>
      </w:r>
      <w:r>
        <w:rPr>
          <w:rFonts w:ascii="Georgia" w:hAnsi="Georgia"/>
        </w:rPr>
        <w:t>n implementadas en la aplicación. Si una pantalla no coincide con lo aquí descrito, es probable que se haya publicado una versión más reciente: consúltalo con el área de sistemas.</w:t>
      </w:r>
    </w:p>
    <w:sectPr w:rsidR="001B0E5C" w:rsidSect="00832BE4">
      <w:headerReference w:type="even" r:id="rId7"/>
      <w:headerReference w:type="default" r:id="rId8"/>
      <w:footerReference w:type="even" r:id="rId9"/>
      <w:footerReference w:type="default" r:id="rId10"/>
      <w:headerReference w:type="first" r:id="rId11"/>
      <w:footerReference w:type="first" r:id="rId12"/>
      <w:pgSz w:w="11907" w:h="16839"/>
      <w:pgMar w:top="1247" w:right="1247" w:bottom="1247"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957B9" w14:textId="77777777" w:rsidR="001B0E5C" w:rsidRDefault="001B0E5C" w:rsidP="00832BE4">
      <w:r>
        <w:separator/>
      </w:r>
    </w:p>
  </w:endnote>
  <w:endnote w:type="continuationSeparator" w:id="0">
    <w:p w14:paraId="6F990643" w14:textId="77777777" w:rsidR="001B0E5C" w:rsidRDefault="001B0E5C" w:rsidP="00832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C86ED" w14:textId="77777777" w:rsidR="00832BE4" w:rsidRDefault="00832BE4" w:rsidP="002D3D9A">
    <w:pPr>
      <w:pStyle w:val="Footer"/>
      <w:framePr w:wrap="around" w:vAnchor="text" w:hAnchor="margin" w:xAlign="in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29982BCD" w14:textId="77777777" w:rsidR="00832BE4" w:rsidRDefault="00832BE4" w:rsidP="00832BE4">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6A2D5" w14:textId="3F118106" w:rsidR="00832BE4" w:rsidRDefault="00832BE4" w:rsidP="002D3D9A">
    <w:pPr>
      <w:pStyle w:val="Footer"/>
      <w:framePr w:wrap="around" w:vAnchor="text" w:hAnchor="margin" w:xAlign="in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02DDC943" w14:textId="77777777" w:rsidR="00832BE4" w:rsidRDefault="00832BE4" w:rsidP="00832BE4">
    <w:pPr>
      <w:pStyle w:val="Footer"/>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7D54C" w14:textId="77777777" w:rsidR="00832BE4" w:rsidRDefault="00832B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9E921" w14:textId="77777777" w:rsidR="001B0E5C" w:rsidRDefault="001B0E5C" w:rsidP="00832BE4">
      <w:r>
        <w:separator/>
      </w:r>
    </w:p>
  </w:footnote>
  <w:footnote w:type="continuationSeparator" w:id="0">
    <w:p w14:paraId="496FA908" w14:textId="77777777" w:rsidR="001B0E5C" w:rsidRDefault="001B0E5C" w:rsidP="00832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BF6FF" w14:textId="77777777" w:rsidR="00832BE4" w:rsidRDefault="00832B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EBE09" w14:textId="77777777" w:rsidR="00832BE4" w:rsidRDefault="00832B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F6ACB" w14:textId="77777777" w:rsidR="00832BE4" w:rsidRDefault="0083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0580F"/>
    <w:multiLevelType w:val="multilevel"/>
    <w:tmpl w:val="DE6EC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E17A89"/>
    <w:multiLevelType w:val="multilevel"/>
    <w:tmpl w:val="3420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B4150"/>
    <w:multiLevelType w:val="multilevel"/>
    <w:tmpl w:val="C2EE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BD6CA1"/>
    <w:multiLevelType w:val="multilevel"/>
    <w:tmpl w:val="4F00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959E7"/>
    <w:multiLevelType w:val="multilevel"/>
    <w:tmpl w:val="8982C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A63137"/>
    <w:multiLevelType w:val="multilevel"/>
    <w:tmpl w:val="8084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04FE3"/>
    <w:multiLevelType w:val="multilevel"/>
    <w:tmpl w:val="0BE0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087AEB"/>
    <w:multiLevelType w:val="multilevel"/>
    <w:tmpl w:val="92F0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BC39B3"/>
    <w:multiLevelType w:val="multilevel"/>
    <w:tmpl w:val="9A44A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F26335"/>
    <w:multiLevelType w:val="multilevel"/>
    <w:tmpl w:val="7AB01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1993688">
    <w:abstractNumId w:val="1"/>
  </w:num>
  <w:num w:numId="2" w16cid:durableId="871965007">
    <w:abstractNumId w:val="6"/>
  </w:num>
  <w:num w:numId="3" w16cid:durableId="942807834">
    <w:abstractNumId w:val="9"/>
  </w:num>
  <w:num w:numId="4" w16cid:durableId="1787002338">
    <w:abstractNumId w:val="0"/>
  </w:num>
  <w:num w:numId="5" w16cid:durableId="1268583175">
    <w:abstractNumId w:val="4"/>
  </w:num>
  <w:num w:numId="6" w16cid:durableId="948122964">
    <w:abstractNumId w:val="2"/>
  </w:num>
  <w:num w:numId="7" w16cid:durableId="527646459">
    <w:abstractNumId w:val="3"/>
  </w:num>
  <w:num w:numId="8" w16cid:durableId="1639456603">
    <w:abstractNumId w:val="8"/>
  </w:num>
  <w:num w:numId="9" w16cid:durableId="103426178">
    <w:abstractNumId w:val="5"/>
  </w:num>
  <w:num w:numId="10" w16cid:durableId="5098807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2BE4"/>
    <w:rsid w:val="001B0E5C"/>
    <w:rsid w:val="002C3485"/>
    <w:rsid w:val="00832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0CB75E"/>
  <w15:chartTrackingRefBased/>
  <w15:docId w15:val="{286DE26A-39EF-4AA0-9B3B-B92D078C9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20"/>
      <w:outlineLvl w:val="0"/>
    </w:pPr>
    <w:rPr>
      <w:rFonts w:ascii="Segoe UI Semibold" w:hAnsi="Segoe UI Semibold" w:cs="Segoe UI Semibold"/>
      <w:b/>
      <w:bCs/>
      <w:color w:val="0B4E53"/>
      <w:kern w:val="36"/>
      <w:sz w:val="52"/>
      <w:szCs w:val="52"/>
    </w:rPr>
  </w:style>
  <w:style w:type="paragraph" w:styleId="Heading2">
    <w:name w:val="heading 2"/>
    <w:basedOn w:val="Normal"/>
    <w:link w:val="Heading2Char"/>
    <w:uiPriority w:val="9"/>
    <w:qFormat/>
    <w:pPr>
      <w:pBdr>
        <w:bottom w:val="single" w:sz="8" w:space="3" w:color="9FB4B6"/>
      </w:pBdr>
      <w:spacing w:after="160"/>
      <w:outlineLvl w:val="1"/>
    </w:pPr>
    <w:rPr>
      <w:rFonts w:ascii="Segoe UI Semibold" w:hAnsi="Segoe UI Semibold" w:cs="Segoe UI Semibold"/>
      <w:b/>
      <w:bCs/>
      <w:color w:val="0B4E53"/>
      <w:sz w:val="32"/>
      <w:szCs w:val="32"/>
    </w:rPr>
  </w:style>
  <w:style w:type="paragraph" w:styleId="Heading3">
    <w:name w:val="heading 3"/>
    <w:basedOn w:val="Normal"/>
    <w:link w:val="Heading3Char"/>
    <w:uiPriority w:val="9"/>
    <w:qFormat/>
    <w:pPr>
      <w:spacing w:before="320" w:after="80"/>
      <w:outlineLvl w:val="2"/>
    </w:pPr>
    <w:rPr>
      <w:rFonts w:ascii="Segoe UI Semibold" w:hAnsi="Segoe UI Semibold" w:cs="Segoe UI Semibold"/>
      <w:b/>
      <w:bCs/>
      <w:color w:val="14383C"/>
      <w:sz w:val="25"/>
      <w:szCs w:val="25"/>
    </w:rPr>
  </w:style>
  <w:style w:type="paragraph" w:styleId="Heading4">
    <w:name w:val="heading 4"/>
    <w:basedOn w:val="Normal"/>
    <w:link w:val="Heading4Char"/>
    <w:uiPriority w:val="9"/>
    <w:qFormat/>
    <w:pPr>
      <w:spacing w:before="260" w:after="60"/>
      <w:outlineLvl w:val="3"/>
    </w:pPr>
    <w:rPr>
      <w:rFonts w:ascii="Segoe UI Semibold" w:hAnsi="Segoe UI Semibold" w:cs="Segoe UI Semibold"/>
      <w:b/>
      <w:bCs/>
      <w:color w:val="1A2427"/>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EFF3F3"/>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after="140"/>
    </w:pPr>
  </w:style>
  <w:style w:type="paragraph" w:styleId="NormalWeb">
    <w:name w:val="Normal (Web)"/>
    <w:basedOn w:val="Normal"/>
    <w:uiPriority w:val="99"/>
    <w:semiHidden/>
    <w:unhideWhenUsed/>
    <w:pPr>
      <w:spacing w:after="140"/>
    </w:pPr>
  </w:style>
  <w:style w:type="paragraph" w:customStyle="1" w:styleId="subtitle">
    <w:name w:val="subtitle"/>
    <w:basedOn w:val="Normal"/>
    <w:pPr>
      <w:spacing w:after="280"/>
    </w:pPr>
    <w:rPr>
      <w:color w:val="3A4C52"/>
      <w:sz w:val="26"/>
      <w:szCs w:val="26"/>
    </w:rPr>
  </w:style>
  <w:style w:type="paragraph" w:customStyle="1" w:styleId="eyebrow">
    <w:name w:val="eyebrow"/>
    <w:basedOn w:val="Normal"/>
    <w:pPr>
      <w:spacing w:after="160"/>
    </w:pPr>
    <w:rPr>
      <w:rFonts w:ascii="Consolas" w:hAnsi="Consolas"/>
      <w:color w:val="5F7176"/>
      <w:spacing w:val="30"/>
      <w:sz w:val="17"/>
      <w:szCs w:val="17"/>
    </w:rPr>
  </w:style>
  <w:style w:type="paragraph" w:customStyle="1" w:styleId="kicker">
    <w:name w:val="kicker"/>
    <w:basedOn w:val="Normal"/>
    <w:pPr>
      <w:spacing w:after="60"/>
    </w:pPr>
    <w:rPr>
      <w:rFonts w:ascii="Consolas" w:hAnsi="Consolas"/>
      <w:color w:val="0B6E75"/>
      <w:spacing w:val="24"/>
      <w:sz w:val="17"/>
      <w:szCs w:val="17"/>
    </w:rPr>
  </w:style>
  <w:style w:type="paragraph" w:customStyle="1" w:styleId="ui">
    <w:name w:val="ui"/>
    <w:basedOn w:val="Normal"/>
    <w:pPr>
      <w:shd w:val="clear" w:color="auto" w:fill="EFF3F3"/>
      <w:spacing w:before="100" w:beforeAutospacing="1" w:after="60"/>
    </w:pPr>
    <w:rPr>
      <w:rFonts w:ascii="Consolas" w:hAnsi="Consolas"/>
      <w:sz w:val="19"/>
      <w:szCs w:val="19"/>
    </w:rPr>
  </w:style>
  <w:style w:type="paragraph" w:customStyle="1" w:styleId="route">
    <w:name w:val="route"/>
    <w:basedOn w:val="Normal"/>
    <w:pPr>
      <w:shd w:val="clear" w:color="auto" w:fill="E1EFEF"/>
      <w:spacing w:before="100" w:beforeAutospacing="1" w:after="60"/>
    </w:pPr>
    <w:rPr>
      <w:rFonts w:ascii="Consolas" w:hAnsi="Consolas"/>
      <w:color w:val="0B4E53"/>
      <w:sz w:val="19"/>
      <w:szCs w:val="19"/>
    </w:rPr>
  </w:style>
  <w:style w:type="paragraph" w:customStyle="1" w:styleId="mono">
    <w:name w:val="mono"/>
    <w:basedOn w:val="Normal"/>
    <w:pPr>
      <w:spacing w:before="100" w:beforeAutospacing="1" w:after="60"/>
    </w:pPr>
    <w:rPr>
      <w:rFonts w:ascii="Consolas" w:hAnsi="Consolas"/>
      <w:sz w:val="19"/>
      <w:szCs w:val="19"/>
    </w:rPr>
  </w:style>
  <w:style w:type="paragraph" w:customStyle="1" w:styleId="field">
    <w:name w:val="field"/>
    <w:basedOn w:val="Normal"/>
    <w:pPr>
      <w:spacing w:before="100" w:beforeAutospacing="1" w:after="60"/>
    </w:pPr>
    <w:rPr>
      <w:i/>
      <w:iCs/>
      <w:color w:val="14383C"/>
    </w:rPr>
  </w:style>
  <w:style w:type="paragraph" w:customStyle="1" w:styleId="note">
    <w:name w:val="note"/>
    <w:basedOn w:val="Normal"/>
    <w:pPr>
      <w:pBdr>
        <w:top w:val="single" w:sz="6" w:space="7" w:color="0B6E75"/>
        <w:left w:val="single" w:sz="6" w:space="9" w:color="0B6E75"/>
        <w:bottom w:val="single" w:sz="6" w:space="7" w:color="0B6E75"/>
        <w:right w:val="single" w:sz="6" w:space="9" w:color="0B6E75"/>
      </w:pBdr>
      <w:shd w:val="clear" w:color="auto" w:fill="E7F1F1"/>
      <w:spacing w:before="180" w:after="220"/>
    </w:pPr>
  </w:style>
  <w:style w:type="paragraph" w:customStyle="1" w:styleId="note-warn">
    <w:name w:val="note-warn"/>
    <w:basedOn w:val="Normal"/>
    <w:pPr>
      <w:pBdr>
        <w:top w:val="single" w:sz="6" w:space="7" w:color="C69B4E"/>
        <w:left w:val="single" w:sz="6" w:space="9" w:color="C69B4E"/>
        <w:bottom w:val="single" w:sz="6" w:space="7" w:color="C69B4E"/>
        <w:right w:val="single" w:sz="6" w:space="9" w:color="C69B4E"/>
      </w:pBdr>
      <w:shd w:val="clear" w:color="auto" w:fill="FBF1DF"/>
      <w:spacing w:before="180" w:after="220"/>
    </w:pPr>
  </w:style>
  <w:style w:type="paragraph" w:customStyle="1" w:styleId="note-stop">
    <w:name w:val="note-stop"/>
    <w:basedOn w:val="Normal"/>
    <w:pPr>
      <w:pBdr>
        <w:top w:val="single" w:sz="6" w:space="7" w:color="C9857F"/>
        <w:left w:val="single" w:sz="6" w:space="9" w:color="C9857F"/>
        <w:bottom w:val="single" w:sz="6" w:space="7" w:color="C9857F"/>
        <w:right w:val="single" w:sz="6" w:space="9" w:color="C9857F"/>
      </w:pBdr>
      <w:shd w:val="clear" w:color="auto" w:fill="FBEAE8"/>
      <w:spacing w:before="180" w:after="220"/>
    </w:pPr>
  </w:style>
  <w:style w:type="paragraph" w:customStyle="1" w:styleId="note-k">
    <w:name w:val="note-k"/>
    <w:basedOn w:val="Normal"/>
    <w:pPr>
      <w:spacing w:after="80"/>
    </w:pPr>
    <w:rPr>
      <w:rFonts w:ascii="Segoe UI Semibold" w:hAnsi="Segoe UI Semibold" w:cs="Segoe UI Semibold"/>
      <w:caps/>
      <w:color w:val="0B4E53"/>
      <w:spacing w:val="20"/>
      <w:sz w:val="17"/>
      <w:szCs w:val="17"/>
    </w:rPr>
  </w:style>
  <w:style w:type="paragraph" w:customStyle="1" w:styleId="st-queued">
    <w:name w:val="st-queued"/>
    <w:basedOn w:val="Normal"/>
    <w:pPr>
      <w:spacing w:before="100" w:beforeAutospacing="1" w:after="60"/>
    </w:pPr>
    <w:rPr>
      <w:b/>
      <w:bCs/>
      <w:color w:val="3A4C52"/>
    </w:rPr>
  </w:style>
  <w:style w:type="paragraph" w:customStyle="1" w:styleId="st-running">
    <w:name w:val="st-running"/>
    <w:basedOn w:val="Normal"/>
    <w:pPr>
      <w:spacing w:before="100" w:beforeAutospacing="1" w:after="60"/>
    </w:pPr>
    <w:rPr>
      <w:b/>
      <w:bCs/>
      <w:color w:val="0B4E53"/>
    </w:rPr>
  </w:style>
  <w:style w:type="paragraph" w:customStyle="1" w:styleId="st-done">
    <w:name w:val="st-done"/>
    <w:basedOn w:val="Normal"/>
    <w:pPr>
      <w:spacing w:before="100" w:beforeAutospacing="1" w:after="60"/>
    </w:pPr>
    <w:rPr>
      <w:b/>
      <w:bCs/>
      <w:color w:val="1F6B3A"/>
    </w:rPr>
  </w:style>
  <w:style w:type="paragraph" w:customStyle="1" w:styleId="st-failed">
    <w:name w:val="st-failed"/>
    <w:basedOn w:val="Normal"/>
    <w:pPr>
      <w:spacing w:before="100" w:beforeAutospacing="1" w:after="60"/>
    </w:pPr>
    <w:rPr>
      <w:b/>
      <w:bCs/>
      <w:color w:val="A32A26"/>
    </w:rPr>
  </w:style>
  <w:style w:type="paragraph" w:customStyle="1" w:styleId="pagebreak">
    <w:name w:val="pagebreak"/>
    <w:basedOn w:val="Normal"/>
    <w:pPr>
      <w:pageBreakBefore/>
      <w:spacing w:before="100" w:beforeAutospacing="1" w:after="60"/>
    </w:pPr>
  </w:style>
  <w:style w:type="paragraph" w:customStyle="1" w:styleId="toc-title">
    <w:name w:val="toc-title"/>
    <w:basedOn w:val="Normal"/>
    <w:pPr>
      <w:pBdr>
        <w:bottom w:val="single" w:sz="8" w:space="3" w:color="9FB4B6"/>
      </w:pBdr>
      <w:spacing w:after="160"/>
    </w:pPr>
    <w:rPr>
      <w:rFonts w:ascii="Segoe UI Semibold" w:hAnsi="Segoe UI Semibold" w:cs="Segoe UI Semibold"/>
      <w:color w:val="0B4E53"/>
      <w:sz w:val="32"/>
      <w:szCs w:val="32"/>
    </w:rPr>
  </w:style>
  <w:style w:type="paragraph" w:customStyle="1" w:styleId="footnote">
    <w:name w:val="footnote"/>
    <w:basedOn w:val="Normal"/>
    <w:pPr>
      <w:pBdr>
        <w:top w:val="single" w:sz="8" w:space="6" w:color="9FB4B6"/>
      </w:pBdr>
      <w:spacing w:before="360" w:after="60"/>
    </w:pPr>
    <w:rPr>
      <w:color w:val="5F7176"/>
      <w:sz w:val="19"/>
      <w:szCs w:val="19"/>
    </w:rPr>
  </w:style>
  <w:style w:type="paragraph" w:customStyle="1" w:styleId="note-k1">
    <w:name w:val="note-k1"/>
    <w:basedOn w:val="Normal"/>
    <w:pPr>
      <w:spacing w:after="80"/>
    </w:pPr>
    <w:rPr>
      <w:rFonts w:ascii="Segoe UI Semibold" w:hAnsi="Segoe UI Semibold" w:cs="Segoe UI Semibold"/>
      <w:caps/>
      <w:color w:val="8C5200"/>
      <w:spacing w:val="20"/>
      <w:sz w:val="17"/>
      <w:szCs w:val="17"/>
    </w:rPr>
  </w:style>
  <w:style w:type="paragraph" w:customStyle="1" w:styleId="note-k2">
    <w:name w:val="note-k2"/>
    <w:basedOn w:val="Normal"/>
    <w:pPr>
      <w:spacing w:after="80"/>
    </w:pPr>
    <w:rPr>
      <w:rFonts w:ascii="Segoe UI Semibold" w:hAnsi="Segoe UI Semibold" w:cs="Segoe UI Semibold"/>
      <w:caps/>
      <w:color w:val="A32A26"/>
      <w:spacing w:val="20"/>
      <w:sz w:val="17"/>
      <w:szCs w:val="17"/>
    </w:rPr>
  </w:style>
  <w:style w:type="character" w:customStyle="1" w:styleId="ui1">
    <w:name w:val="ui1"/>
    <w:basedOn w:val="DefaultParagraphFont"/>
    <w:rPr>
      <w:rFonts w:ascii="Consolas" w:hAnsi="Consolas" w:hint="default"/>
      <w:sz w:val="19"/>
      <w:szCs w:val="19"/>
      <w:shd w:val="clear" w:color="auto" w:fill="EFF3F3"/>
    </w:rPr>
  </w:style>
  <w:style w:type="character" w:customStyle="1" w:styleId="route1">
    <w:name w:val="route1"/>
    <w:basedOn w:val="DefaultParagraphFont"/>
    <w:rPr>
      <w:rFonts w:ascii="Consolas" w:hAnsi="Consolas" w:hint="default"/>
      <w:color w:val="0B4E53"/>
      <w:sz w:val="19"/>
      <w:szCs w:val="19"/>
      <w:shd w:val="clear" w:color="auto" w:fill="E1EFEF"/>
    </w:rPr>
  </w:style>
  <w:style w:type="character" w:customStyle="1" w:styleId="field1">
    <w:name w:val="field1"/>
    <w:basedOn w:val="DefaultParagraphFont"/>
    <w:rPr>
      <w:i/>
      <w:iCs/>
      <w:color w:val="14383C"/>
    </w:rPr>
  </w:style>
  <w:style w:type="character" w:customStyle="1" w:styleId="kicker1">
    <w:name w:val="kicker1"/>
    <w:basedOn w:val="DefaultParagraphFont"/>
    <w:rPr>
      <w:rFonts w:ascii="Consolas" w:hAnsi="Consolas" w:hint="default"/>
      <w:color w:val="0B6E75"/>
      <w:spacing w:val="24"/>
      <w:sz w:val="17"/>
      <w:szCs w:val="17"/>
    </w:rPr>
  </w:style>
  <w:style w:type="character" w:customStyle="1" w:styleId="mono1">
    <w:name w:val="mono1"/>
    <w:basedOn w:val="DefaultParagraphFont"/>
    <w:rPr>
      <w:rFonts w:ascii="Consolas" w:hAnsi="Consolas" w:hint="default"/>
      <w:sz w:val="19"/>
      <w:szCs w:val="19"/>
    </w:rPr>
  </w:style>
  <w:style w:type="character" w:customStyle="1" w:styleId="st-queued1">
    <w:name w:val="st-queued1"/>
    <w:basedOn w:val="DefaultParagraphFont"/>
    <w:rPr>
      <w:b/>
      <w:bCs/>
      <w:color w:val="3A4C52"/>
    </w:rPr>
  </w:style>
  <w:style w:type="character" w:customStyle="1" w:styleId="st-running1">
    <w:name w:val="st-running1"/>
    <w:basedOn w:val="DefaultParagraphFont"/>
    <w:rPr>
      <w:b/>
      <w:bCs/>
      <w:color w:val="0B4E53"/>
    </w:rPr>
  </w:style>
  <w:style w:type="character" w:customStyle="1" w:styleId="st-done1">
    <w:name w:val="st-done1"/>
    <w:basedOn w:val="DefaultParagraphFont"/>
    <w:rPr>
      <w:b/>
      <w:bCs/>
      <w:color w:val="1F6B3A"/>
    </w:rPr>
  </w:style>
  <w:style w:type="character" w:customStyle="1" w:styleId="st-failed1">
    <w:name w:val="st-failed1"/>
    <w:basedOn w:val="DefaultParagraphFont"/>
    <w:rPr>
      <w:b/>
      <w:bCs/>
      <w:color w:val="A32A26"/>
    </w:rPr>
  </w:style>
  <w:style w:type="paragraph" w:styleId="TOC2">
    <w:name w:val="toc 2"/>
    <w:basedOn w:val="Normal"/>
    <w:next w:val="Normal"/>
    <w:autoRedefine/>
    <w:uiPriority w:val="39"/>
    <w:unhideWhenUsed/>
    <w:rsid w:val="00832BE4"/>
    <w:pPr>
      <w:spacing w:after="100"/>
      <w:ind w:left="240"/>
    </w:pPr>
  </w:style>
  <w:style w:type="paragraph" w:styleId="TOC3">
    <w:name w:val="toc 3"/>
    <w:basedOn w:val="Normal"/>
    <w:next w:val="Normal"/>
    <w:autoRedefine/>
    <w:uiPriority w:val="39"/>
    <w:unhideWhenUsed/>
    <w:rsid w:val="00832BE4"/>
    <w:pPr>
      <w:spacing w:after="100"/>
      <w:ind w:left="480"/>
    </w:pPr>
  </w:style>
  <w:style w:type="paragraph" w:styleId="Header">
    <w:name w:val="header"/>
    <w:basedOn w:val="Normal"/>
    <w:link w:val="HeaderChar"/>
    <w:uiPriority w:val="99"/>
    <w:unhideWhenUsed/>
    <w:rsid w:val="00832BE4"/>
    <w:pPr>
      <w:tabs>
        <w:tab w:val="center" w:pos="4680"/>
        <w:tab w:val="right" w:pos="9360"/>
      </w:tabs>
    </w:pPr>
  </w:style>
  <w:style w:type="character" w:customStyle="1" w:styleId="HeaderChar">
    <w:name w:val="Header Char"/>
    <w:basedOn w:val="DefaultParagraphFont"/>
    <w:link w:val="Header"/>
    <w:uiPriority w:val="99"/>
    <w:rsid w:val="00832BE4"/>
    <w:rPr>
      <w:rFonts w:eastAsiaTheme="minorEastAsia"/>
      <w:sz w:val="24"/>
      <w:szCs w:val="24"/>
    </w:rPr>
  </w:style>
  <w:style w:type="paragraph" w:styleId="Footer">
    <w:name w:val="footer"/>
    <w:basedOn w:val="Normal"/>
    <w:link w:val="FooterChar"/>
    <w:uiPriority w:val="99"/>
    <w:unhideWhenUsed/>
    <w:rsid w:val="00832BE4"/>
    <w:pPr>
      <w:tabs>
        <w:tab w:val="center" w:pos="4680"/>
        <w:tab w:val="right" w:pos="9360"/>
      </w:tabs>
    </w:pPr>
  </w:style>
  <w:style w:type="character" w:customStyle="1" w:styleId="FooterChar">
    <w:name w:val="Footer Char"/>
    <w:basedOn w:val="DefaultParagraphFont"/>
    <w:link w:val="Footer"/>
    <w:uiPriority w:val="99"/>
    <w:rsid w:val="00832BE4"/>
    <w:rPr>
      <w:rFonts w:eastAsiaTheme="minorEastAsia"/>
      <w:sz w:val="24"/>
      <w:szCs w:val="24"/>
    </w:rPr>
  </w:style>
  <w:style w:type="character" w:styleId="PageNumber">
    <w:name w:val="page number"/>
    <w:basedOn w:val="DefaultParagraphFont"/>
    <w:uiPriority w:val="99"/>
    <w:semiHidden/>
    <w:unhideWhenUsed/>
    <w:rsid w:val="00832B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98775">
      <w:marLeft w:val="0"/>
      <w:marRight w:val="0"/>
      <w:marTop w:val="180"/>
      <w:marBottom w:val="220"/>
      <w:divBdr>
        <w:top w:val="single" w:sz="6" w:space="7" w:color="C69B4E"/>
        <w:left w:val="single" w:sz="6" w:space="9" w:color="C69B4E"/>
        <w:bottom w:val="single" w:sz="6" w:space="7" w:color="C69B4E"/>
        <w:right w:val="single" w:sz="6" w:space="9" w:color="C69B4E"/>
      </w:divBdr>
    </w:div>
    <w:div w:id="434515925">
      <w:marLeft w:val="0"/>
      <w:marRight w:val="0"/>
      <w:marTop w:val="180"/>
      <w:marBottom w:val="220"/>
      <w:divBdr>
        <w:top w:val="single" w:sz="6" w:space="7" w:color="C9857F"/>
        <w:left w:val="single" w:sz="6" w:space="9" w:color="C9857F"/>
        <w:bottom w:val="single" w:sz="6" w:space="7" w:color="C9857F"/>
        <w:right w:val="single" w:sz="6" w:space="9" w:color="C9857F"/>
      </w:divBdr>
    </w:div>
    <w:div w:id="834613815">
      <w:marLeft w:val="0"/>
      <w:marRight w:val="0"/>
      <w:marTop w:val="180"/>
      <w:marBottom w:val="220"/>
      <w:divBdr>
        <w:top w:val="single" w:sz="6" w:space="7" w:color="C69B4E"/>
        <w:left w:val="single" w:sz="6" w:space="9" w:color="C69B4E"/>
        <w:bottom w:val="single" w:sz="6" w:space="7" w:color="C69B4E"/>
        <w:right w:val="single" w:sz="6" w:space="9" w:color="C69B4E"/>
      </w:divBdr>
    </w:div>
    <w:div w:id="995307677">
      <w:marLeft w:val="0"/>
      <w:marRight w:val="0"/>
      <w:marTop w:val="180"/>
      <w:marBottom w:val="220"/>
      <w:divBdr>
        <w:top w:val="single" w:sz="6" w:space="7" w:color="0B6E75"/>
        <w:left w:val="single" w:sz="6" w:space="9" w:color="0B6E75"/>
        <w:bottom w:val="single" w:sz="6" w:space="7" w:color="0B6E75"/>
        <w:right w:val="single" w:sz="6" w:space="9" w:color="0B6E75"/>
      </w:divBdr>
    </w:div>
    <w:div w:id="1131170024">
      <w:marLeft w:val="0"/>
      <w:marRight w:val="0"/>
      <w:marTop w:val="180"/>
      <w:marBottom w:val="220"/>
      <w:divBdr>
        <w:top w:val="single" w:sz="6" w:space="7" w:color="0B6E75"/>
        <w:left w:val="single" w:sz="6" w:space="9" w:color="0B6E75"/>
        <w:bottom w:val="single" w:sz="6" w:space="7" w:color="0B6E75"/>
        <w:right w:val="single" w:sz="6" w:space="9" w:color="0B6E75"/>
      </w:divBdr>
    </w:div>
    <w:div w:id="1427381657">
      <w:marLeft w:val="0"/>
      <w:marRight w:val="0"/>
      <w:marTop w:val="180"/>
      <w:marBottom w:val="220"/>
      <w:divBdr>
        <w:top w:val="single" w:sz="6" w:space="7" w:color="0B6E75"/>
        <w:left w:val="single" w:sz="6" w:space="9" w:color="0B6E75"/>
        <w:bottom w:val="single" w:sz="6" w:space="7" w:color="0B6E75"/>
        <w:right w:val="single" w:sz="6" w:space="9" w:color="0B6E75"/>
      </w:divBdr>
    </w:div>
    <w:div w:id="1499688791">
      <w:marLeft w:val="0"/>
      <w:marRight w:val="0"/>
      <w:marTop w:val="180"/>
      <w:marBottom w:val="220"/>
      <w:divBdr>
        <w:top w:val="single" w:sz="6" w:space="7" w:color="C69B4E"/>
        <w:left w:val="single" w:sz="6" w:space="9" w:color="C69B4E"/>
        <w:bottom w:val="single" w:sz="6" w:space="7" w:color="C69B4E"/>
        <w:right w:val="single" w:sz="6" w:space="9" w:color="C69B4E"/>
      </w:divBdr>
    </w:div>
    <w:div w:id="1733458128">
      <w:marLeft w:val="0"/>
      <w:marRight w:val="0"/>
      <w:marTop w:val="180"/>
      <w:marBottom w:val="220"/>
      <w:divBdr>
        <w:top w:val="single" w:sz="6" w:space="7" w:color="C69B4E"/>
        <w:left w:val="single" w:sz="6" w:space="9" w:color="C69B4E"/>
        <w:bottom w:val="single" w:sz="6" w:space="7" w:color="C69B4E"/>
        <w:right w:val="single" w:sz="6" w:space="9" w:color="C69B4E"/>
      </w:divBdr>
    </w:div>
    <w:div w:id="1909461184">
      <w:marLeft w:val="0"/>
      <w:marRight w:val="0"/>
      <w:marTop w:val="180"/>
      <w:marBottom w:val="220"/>
      <w:divBdr>
        <w:top w:val="single" w:sz="6" w:space="7" w:color="C69B4E"/>
        <w:left w:val="single" w:sz="6" w:space="9" w:color="C69B4E"/>
        <w:bottom w:val="single" w:sz="6" w:space="7" w:color="C69B4E"/>
        <w:right w:val="single" w:sz="6" w:space="9" w:color="C69B4E"/>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3794</Words>
  <Characters>18290</Characters>
  <Application>Microsoft Office Word</Application>
  <DocSecurity>0</DocSecurity>
  <Lines>494</Lines>
  <Paragraphs>394</Paragraphs>
  <ScaleCrop>false</ScaleCrop>
  <Company/>
  <LinksUpToDate>false</LinksUpToDate>
  <CharactersWithSpaces>21690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Perlitas WebApp</dc:title>
  <dc:subject/>
  <dc:creator>Carlhos Figueroa</dc:creator>
  <cp:keywords/>
  <dc:description/>
  <cp:lastModifiedBy>Carlhos Figueroa</cp:lastModifiedBy>
  <cp:revision>2</cp:revision>
  <dcterms:created xsi:type="dcterms:W3CDTF">2026-09-07T21:38:00Z</dcterms:created>
  <dcterms:modified xsi:type="dcterms:W3CDTF">2026-09-07T21:38:00Z</dcterms:modified>
</cp:coreProperties>
</file>