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01/26/2026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Bartending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fafsa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fasfas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dasdsa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das</w:t>
            </w:r>
          </w:p>
        </w:tc>
        <w:tc>
          <w:tcPr>
            <w:tcW w:w="3419" w:type="dxa"/>
            <w:vAlign w:val="center"/>
          </w:tcPr>
          <w:p>
            <w:r>
              <w:t>dfasd</w:t>
            </w:r>
          </w:p>
        </w:tc>
        <w:tc>
          <w:tcPr>
            <w:tcW w:w="2433" w:type="dxa"/>
            <w:vAlign w:val="center"/>
          </w:tcPr>
          <w:p>
            <w:r>
              <w:t>1399.00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dsfadas</w:t>
            </w:r>
          </w:p>
        </w:tc>
        <w:tc>
          <w:tcPr>
            <w:tcW w:w="3419" w:type="dxa"/>
            <w:vAlign w:val="center"/>
          </w:tcPr>
          <w:p>
            <w:r>
              <w:t>cxzczx</w:t>
            </w:r>
          </w:p>
        </w:tc>
        <w:tc>
          <w:tcPr>
            <w:tcW w:w="2433" w:type="dxa"/>
          </w:tcPr>
          <w:p>
            <w:r>
              <w:t>1399.00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064E5B1F" w14:textId="34F57D6A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70A6498" w14:textId="202134D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="004B7352" w:rsidP="004B7352" w:rsidRDefault="004B7352" w14:paraId="34C1D4C4" w14:textId="74C762A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6C55C9" w:rsidR="004B7352" w:rsidP="004B7352" w:rsidRDefault="004B7352" w14:paraId="074CB581" w14:textId="188787EE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4DBD0FC" w14:textId="4E972C3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ED1317" w14:textId="48D92CC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2798.00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