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lastRenderedPageBreak/>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w:t>
      </w:r>
      <w:r w:rsidRPr="00CD7B0A">
        <w:rPr>
          <w:color w:val="000000"/>
          <w:lang w:val="es-ES"/>
        </w:rPr>
        <w:lastRenderedPageBreak/>
        <w:t xml:space="preserve">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w:t>
      </w:r>
      <w:r w:rsidR="006F68A1" w:rsidRPr="00CD7B0A">
        <w:rPr>
          <w:color w:val="000000"/>
          <w:lang w:val="es-ES"/>
        </w:rPr>
        <w:t>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22A671B0" w14:textId="728B23C4"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7D5F0368" w14:textId="1F5A9ECF" w:rsidR="002919C5" w:rsidRP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10F54F2B" w14:textId="7D396EBF"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w:t>
      </w:r>
      <w:r w:rsidRPr="002919C5">
        <w:rPr>
          <w:color w:val="000000"/>
          <w:lang w:val="es-ES"/>
        </w:rPr>
        <w:lastRenderedPageBreak/>
        <w:t>además de requerir un chequeo al día de los pacientes vacunados exitosamente y de los pacientes que por motivos externos no asistieron o no fue posible su vacunación, además de la cantidad de vacunas utilizadas ese día.</w:t>
      </w: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245241EB" w14:textId="08A19E92" w:rsidR="00D15FF8" w:rsidRDefault="002919C5" w:rsidP="00D15FF8">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6C296DA3" w:rsidR="00415F31" w:rsidRPr="001C4541" w:rsidRDefault="00626039" w:rsidP="00CC4A51">
      <w:pPr>
        <w:pStyle w:val="Ttulo1"/>
        <w:numPr>
          <w:ilvl w:val="0"/>
          <w:numId w:val="6"/>
        </w:numPr>
        <w:rPr>
          <w:lang w:val="es-ES"/>
        </w:rPr>
      </w:pPr>
      <w:r>
        <w:rPr>
          <w:lang w:val="es-ES"/>
        </w:rPr>
        <w:t>AVANCE</w:t>
      </w:r>
      <w:r w:rsidR="00415F31" w:rsidRPr="001C4541">
        <w:rPr>
          <w:lang w:val="es-ES"/>
        </w:rPr>
        <w:t xml:space="preserve"> DE LA INTERFAZ DE USUARIO PRELIMINAR </w:t>
      </w:r>
    </w:p>
    <w:p w14:paraId="0D805763" w14:textId="1F797450"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w:t>
      </w:r>
      <w:r w:rsidR="00626039">
        <w:rPr>
          <w:color w:val="000000"/>
          <w:lang w:val="es-ES"/>
        </w:rPr>
        <w:t xml:space="preserve"> implementada hasta ahora</w:t>
      </w:r>
      <w:r>
        <w:rPr>
          <w:color w:val="000000"/>
          <w:lang w:val="es-ES"/>
        </w:rPr>
        <w:t>. Todas las imágenes s</w:t>
      </w:r>
      <w:r w:rsidR="00626039">
        <w:rPr>
          <w:color w:val="000000"/>
          <w:lang w:val="es-ES"/>
        </w:rPr>
        <w:t>on</w:t>
      </w:r>
      <w:r>
        <w:rPr>
          <w:color w:val="000000"/>
          <w:lang w:val="es-ES"/>
        </w:rPr>
        <w:t xml:space="preserve">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w:t>
      </w:r>
      <w:r w:rsidR="00626039">
        <w:rPr>
          <w:color w:val="000000"/>
          <w:lang w:val="es-ES"/>
        </w:rPr>
        <w:t xml:space="preserve"> es la interfaz más adelantada y porque</w:t>
      </w:r>
      <w:r w:rsidR="00071EF5">
        <w:rPr>
          <w:color w:val="000000"/>
          <w:lang w:val="es-ES"/>
        </w:rPr>
        <w:t xml:space="preserv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67681C09">
            <wp:extent cx="2620876" cy="226114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620876" cy="2261147"/>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303190E1">
            <wp:extent cx="2576742" cy="222307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576742" cy="2223071"/>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0743340B">
            <wp:extent cx="2435388" cy="210111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35388" cy="2101119"/>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77009EE4" wp14:editId="23207940">
            <wp:extent cx="2366432" cy="20416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366432" cy="2041627"/>
                    </a:xfrm>
                    <a:prstGeom prst="rect">
                      <a:avLst/>
                    </a:prstGeom>
                  </pic:spPr>
                </pic:pic>
              </a:graphicData>
            </a:graphic>
          </wp:inline>
        </w:drawing>
      </w:r>
    </w:p>
    <w:p w14:paraId="4CD80C8B" w14:textId="694B7A83"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 xml:space="preserve">Imagen que muestra la apariencia general de la funcionalidad </w:t>
      </w:r>
      <w:r w:rsidR="00626039">
        <w:rPr>
          <w:i/>
          <w:iCs/>
          <w:sz w:val="18"/>
          <w:szCs w:val="18"/>
          <w:lang w:val="es-ES"/>
        </w:rPr>
        <w:t>de administración de vacunas</w:t>
      </w:r>
      <w:r>
        <w:rPr>
          <w:i/>
          <w:iCs/>
          <w:sz w:val="18"/>
          <w:szCs w:val="18"/>
          <w:lang w:val="es-ES"/>
        </w:rPr>
        <w:t>.</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31AAB2E1" w:rsidR="00415F31" w:rsidRDefault="00626039"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DESCRIPCIÓN GENERAL SEGUNDO PROTOTIPO</w:t>
      </w:r>
    </w:p>
    <w:p w14:paraId="227128C0" w14:textId="049B8DF5" w:rsidR="001C4541" w:rsidRPr="001C4541" w:rsidRDefault="00415F31" w:rsidP="00BB53DF">
      <w:pPr>
        <w:jc w:val="both"/>
        <w:rPr>
          <w:color w:val="000000"/>
          <w:lang w:val="es-ES"/>
        </w:rPr>
      </w:pPr>
      <w:r w:rsidRPr="001C4541">
        <w:rPr>
          <w:lang w:val="es-ES"/>
        </w:rPr>
        <w:t>Par</w:t>
      </w:r>
      <w:r w:rsidR="00BB53DF">
        <w:rPr>
          <w:lang w:val="es-ES"/>
        </w:rPr>
        <w:t xml:space="preserve">a la </w:t>
      </w:r>
      <w:r w:rsidR="00626039">
        <w:rPr>
          <w:lang w:val="es-ES"/>
        </w:rPr>
        <w:t xml:space="preserve">segunda </w:t>
      </w:r>
      <w:r w:rsidR="00BB53DF">
        <w:rPr>
          <w:lang w:val="es-ES"/>
        </w:rPr>
        <w:t xml:space="preserve">entrega, en el prototipo de software se dio prioridad al acceso del perfil de Administrador, así como </w:t>
      </w:r>
      <w:r w:rsidR="00626039">
        <w:rPr>
          <w:lang w:val="es-ES"/>
        </w:rPr>
        <w:t>el avance en el desarrollo de la interfaz gráfica y la implementación de árboles AVL para hacer más eficientes algunas funcionalidades</w:t>
      </w:r>
      <w:r w:rsidR="00BB53DF">
        <w:rPr>
          <w:lang w:val="es-ES"/>
        </w:rPr>
        <w:t xml:space="preserve">. El almacenamiento del prototipo </w:t>
      </w:r>
      <w:r w:rsidR="007C063F">
        <w:rPr>
          <w:lang w:val="es-ES"/>
        </w:rPr>
        <w:t>es</w:t>
      </w:r>
      <w:r w:rsidR="00BB53DF">
        <w:rPr>
          <w:lang w:val="es-ES"/>
        </w:rPr>
        <w:t xml:space="preserve"> en tiempo de ejecución. </w:t>
      </w:r>
    </w:p>
    <w:p w14:paraId="6A35148E" w14:textId="3121F61E"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r w:rsidR="00626039">
        <w:rPr>
          <w:lang w:val="es-ES"/>
        </w:rPr>
        <w:t xml:space="preserve"> (ARBOLES)</w:t>
      </w:r>
    </w:p>
    <w:bookmarkEnd w:id="3"/>
    <w:p w14:paraId="07641B35" w14:textId="787C8501" w:rsidR="00AC0C23" w:rsidRDefault="00EE7348" w:rsidP="008909B4">
      <w:pPr>
        <w:pBdr>
          <w:top w:val="nil"/>
          <w:left w:val="nil"/>
          <w:bottom w:val="nil"/>
          <w:right w:val="nil"/>
          <w:between w:val="nil"/>
        </w:pBdr>
        <w:jc w:val="both"/>
        <w:rPr>
          <w:lang w:val="es-ES"/>
        </w:rPr>
      </w:pPr>
      <w:r>
        <w:rPr>
          <w:lang w:val="es-ES"/>
        </w:rPr>
        <w:t>Para esta entrega se realizó la implementación de</w:t>
      </w:r>
      <w:r w:rsidR="008909B4">
        <w:rPr>
          <w:lang w:val="es-ES"/>
        </w:rPr>
        <w:t xml:space="preserve"> un</w:t>
      </w:r>
      <w:r>
        <w:rPr>
          <w:lang w:val="es-ES"/>
        </w:rPr>
        <w:t xml:space="preserve"> </w:t>
      </w:r>
      <w:r w:rsidR="008909B4">
        <w:rPr>
          <w:lang w:val="es-ES"/>
        </w:rPr>
        <w:t>árbol AVL como estructura de datos para el almacenamiento y tratamiento de la información de los pacientes, remplazando la estructura de datos lineal (lista enlazada) previamente utilizada</w:t>
      </w:r>
      <w:r w:rsidR="001B3534">
        <w:rPr>
          <w:lang w:val="es-ES"/>
        </w:rPr>
        <w:t>, utilizando (por ahora) los números de identificación como las llaves para ordenar el árbol</w:t>
      </w:r>
      <w:r w:rsidR="008909B4">
        <w:rPr>
          <w:lang w:val="es-ES"/>
        </w:rPr>
        <w:t xml:space="preserve">. Específicamente, este remplazo supuso la modificación de los cinco métodos asociados al objeto definido como los datos de los pacientes (agregar, existe, eliminar, </w:t>
      </w:r>
      <w:proofErr w:type="spellStart"/>
      <w:r w:rsidR="008909B4">
        <w:rPr>
          <w:lang w:val="es-ES"/>
        </w:rPr>
        <w:t>vernombres</w:t>
      </w:r>
      <w:proofErr w:type="spellEnd"/>
      <w:r w:rsidR="008909B4">
        <w:rPr>
          <w:lang w:val="es-ES"/>
        </w:rPr>
        <w:t xml:space="preserve"> y remplazar) cambiando su funcionamiento por los métodos implementados en la estructura del árbol AVL (</w:t>
      </w:r>
      <w:proofErr w:type="spellStart"/>
      <w:r w:rsidR="008909B4">
        <w:rPr>
          <w:lang w:val="es-ES"/>
        </w:rPr>
        <w:t>find</w:t>
      </w:r>
      <w:proofErr w:type="spellEnd"/>
      <w:r w:rsidR="008909B4">
        <w:rPr>
          <w:lang w:val="es-ES"/>
        </w:rPr>
        <w:t xml:space="preserve">, </w:t>
      </w:r>
      <w:proofErr w:type="spellStart"/>
      <w:r w:rsidR="008909B4">
        <w:rPr>
          <w:lang w:val="es-ES"/>
        </w:rPr>
        <w:t>delete</w:t>
      </w:r>
      <w:proofErr w:type="spellEnd"/>
      <w:r w:rsidR="008909B4">
        <w:rPr>
          <w:lang w:val="es-ES"/>
        </w:rPr>
        <w:t xml:space="preserve">, </w:t>
      </w:r>
      <w:proofErr w:type="spellStart"/>
      <w:r w:rsidR="008909B4">
        <w:rPr>
          <w:lang w:val="es-ES"/>
        </w:rPr>
        <w:t>insert</w:t>
      </w:r>
      <w:proofErr w:type="spellEnd"/>
      <w:r w:rsidR="008909B4">
        <w:rPr>
          <w:lang w:val="es-ES"/>
        </w:rPr>
        <w:t>)</w:t>
      </w:r>
      <w:r w:rsidR="007632BA">
        <w:rPr>
          <w:lang w:val="es-ES"/>
        </w:rPr>
        <w:t xml:space="preserve"> remplazando así los métodos de la lista enlazada. Las funcionalidades modificadas, de forma general, corresponden a las de gestión de los datos de los perfiles de los pacientes para la vacunación.  </w:t>
      </w:r>
      <w:r w:rsidR="008909B4">
        <w:rPr>
          <w:lang w:val="es-ES"/>
        </w:rPr>
        <w:t xml:space="preserve">    </w:t>
      </w:r>
    </w:p>
    <w:p w14:paraId="23432188" w14:textId="77777777" w:rsidR="00EE7348" w:rsidRDefault="00EE7348" w:rsidP="008909B4">
      <w:pPr>
        <w:pBdr>
          <w:top w:val="nil"/>
          <w:left w:val="nil"/>
          <w:bottom w:val="nil"/>
          <w:right w:val="nil"/>
          <w:between w:val="nil"/>
        </w:pBdr>
        <w:jc w:val="both"/>
        <w:rPr>
          <w:lang w:val="es-ES"/>
        </w:rPr>
      </w:pPr>
    </w:p>
    <w:p w14:paraId="2578BD3B" w14:textId="2E5AC1BC" w:rsidR="00415F31" w:rsidRPr="00C06E2D" w:rsidRDefault="00FB7E28" w:rsidP="008909B4">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29C8E425" w:rsidR="00066B70" w:rsidRDefault="00066B70" w:rsidP="008909B4">
      <w:pPr>
        <w:pBdr>
          <w:top w:val="nil"/>
          <w:left w:val="nil"/>
          <w:bottom w:val="nil"/>
          <w:right w:val="nil"/>
          <w:between w:val="nil"/>
        </w:pBdr>
        <w:jc w:val="both"/>
        <w:rPr>
          <w:lang w:val="es-ES"/>
        </w:rPr>
      </w:pPr>
      <w:r>
        <w:rPr>
          <w:lang w:val="es-ES"/>
        </w:rPr>
        <w:t>Para las pruebas del prototipo se escogieron cinco funcionalidades para realizar el análisis de tiempo de ejecución, para esto se hizo uso de (</w:t>
      </w:r>
      <w:proofErr w:type="spellStart"/>
      <w:r>
        <w:rPr>
          <w:lang w:val="es-ES"/>
        </w:rPr>
        <w:t>S</w:t>
      </w:r>
      <w:r w:rsidRPr="00066B70">
        <w:rPr>
          <w:lang w:val="es-ES"/>
        </w:rPr>
        <w:t>ystem.currentTimeMillis</w:t>
      </w:r>
      <w:proofErr w:type="spellEnd"/>
      <w:r w:rsidRPr="00066B70">
        <w:rPr>
          <w:lang w:val="es-ES"/>
        </w:rPr>
        <w:t>()</w:t>
      </w:r>
      <w:r>
        <w:rPr>
          <w:lang w:val="es-ES"/>
        </w:rPr>
        <w:t>) para la medición exacta del tiempo de ejecución que se tarda en realizar una sola funcionalidad.</w:t>
      </w:r>
    </w:p>
    <w:p w14:paraId="1D650D57" w14:textId="493B4FCE" w:rsidR="00066B70" w:rsidRDefault="00066B70" w:rsidP="008909B4">
      <w:pPr>
        <w:pBdr>
          <w:top w:val="nil"/>
          <w:left w:val="nil"/>
          <w:bottom w:val="nil"/>
          <w:right w:val="nil"/>
          <w:between w:val="nil"/>
        </w:pBdr>
        <w:jc w:val="both"/>
        <w:rPr>
          <w:lang w:val="es-ES"/>
        </w:rPr>
      </w:pPr>
      <w:r w:rsidRPr="00EE7348">
        <w:rPr>
          <w:lang w:val="es-ES"/>
        </w:rPr>
        <w:t>Agregar funcionarios</w:t>
      </w:r>
      <w:r>
        <w:rPr>
          <w:lang w:val="es-ES"/>
        </w:rPr>
        <w:t>.</w:t>
      </w:r>
    </w:p>
    <w:p w14:paraId="641BD606" w14:textId="3806421F" w:rsidR="00066B70" w:rsidRDefault="00066B70" w:rsidP="008909B4">
      <w:pPr>
        <w:pBdr>
          <w:top w:val="nil"/>
          <w:left w:val="nil"/>
          <w:bottom w:val="nil"/>
          <w:right w:val="nil"/>
          <w:between w:val="nil"/>
        </w:pBdr>
        <w:jc w:val="both"/>
        <w:rPr>
          <w:lang w:val="es-ES"/>
        </w:rPr>
      </w:pPr>
      <w:r>
        <w:rPr>
          <w:lang w:val="es-ES"/>
        </w:rPr>
        <w:t>Esta funcionalidad se encarga de recoger una serie de datos del Amin, llevarlos en un arreglo hasta la clase data, la cual funcionara como un “Factory” encargada de la creación correcta del objeto funcionario y su correcto almacenamiento.</w:t>
      </w:r>
    </w:p>
    <w:p w14:paraId="7522FDF4" w14:textId="31D3CD48" w:rsidR="00066B70" w:rsidRDefault="00066B70" w:rsidP="008909B4">
      <w:pPr>
        <w:pBdr>
          <w:top w:val="nil"/>
          <w:left w:val="nil"/>
          <w:bottom w:val="nil"/>
          <w:right w:val="nil"/>
          <w:between w:val="nil"/>
        </w:pBdr>
        <w:jc w:val="both"/>
        <w:rPr>
          <w:lang w:val="es-ES"/>
        </w:rPr>
      </w:pPr>
      <w:r>
        <w:rPr>
          <w:lang w:val="es-ES"/>
        </w:rPr>
        <w:t>Posteriormente al agregar n cantidad de datos aleatorios y tomar su registro obtenemos esta tabla como resultado, donde “++” hace referencia a que su tiempo de ejecución fue más de 10 min.</w:t>
      </w:r>
    </w:p>
    <w:p w14:paraId="25DCA8BF" w14:textId="77777777" w:rsidR="00066B70" w:rsidRDefault="00066B70" w:rsidP="008909B4">
      <w:pPr>
        <w:pBdr>
          <w:top w:val="nil"/>
          <w:left w:val="nil"/>
          <w:bottom w:val="nil"/>
          <w:right w:val="nil"/>
          <w:between w:val="nil"/>
        </w:pBdr>
        <w:jc w:val="both"/>
        <w:rPr>
          <w:lang w:val="es-ES"/>
        </w:rPr>
      </w:pPr>
    </w:p>
    <w:tbl>
      <w:tblPr>
        <w:tblW w:w="3060" w:type="dxa"/>
        <w:jc w:val="center"/>
        <w:tblCellMar>
          <w:left w:w="70" w:type="dxa"/>
          <w:right w:w="70" w:type="dxa"/>
        </w:tblCellMar>
        <w:tblLook w:val="04A0" w:firstRow="1" w:lastRow="0" w:firstColumn="1" w:lastColumn="0" w:noHBand="0" w:noVBand="1"/>
      </w:tblPr>
      <w:tblGrid>
        <w:gridCol w:w="2144"/>
        <w:gridCol w:w="916"/>
      </w:tblGrid>
      <w:tr w:rsidR="00066B70" w:rsidRPr="00066B70" w14:paraId="08DCC647"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573DC71" w14:textId="4FEBB815"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agregar Funcionarios</w:t>
            </w:r>
          </w:p>
        </w:tc>
      </w:tr>
      <w:tr w:rsidR="00066B70" w:rsidRPr="00066B70" w14:paraId="34E3931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F4B084"/>
            <w:noWrap/>
            <w:vAlign w:val="bottom"/>
            <w:hideMark/>
          </w:tcPr>
          <w:p w14:paraId="18AF4280"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F4B084"/>
            <w:noWrap/>
            <w:vAlign w:val="bottom"/>
            <w:hideMark/>
          </w:tcPr>
          <w:p w14:paraId="1696DE8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19C165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198EE67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1A2B7E6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23</w:t>
            </w:r>
          </w:p>
        </w:tc>
      </w:tr>
      <w:tr w:rsidR="00066B70" w:rsidRPr="00066B70" w14:paraId="4147564D"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C1216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4CED28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113</w:t>
            </w:r>
          </w:p>
        </w:tc>
      </w:tr>
      <w:tr w:rsidR="00066B70" w:rsidRPr="00066B70" w14:paraId="5A93A495"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8C691C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24D355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692</w:t>
            </w:r>
          </w:p>
        </w:tc>
      </w:tr>
      <w:tr w:rsidR="00066B70" w:rsidRPr="00066B70" w14:paraId="01F894AB"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D1DD9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2D25108C"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7775</w:t>
            </w:r>
          </w:p>
        </w:tc>
      </w:tr>
      <w:tr w:rsidR="00066B70" w:rsidRPr="00066B70" w14:paraId="027256B6"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86C146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25567FD2"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765A0261" w14:textId="7AE334C1"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1 Función agregar Funcionarios.</w:t>
      </w:r>
    </w:p>
    <w:p w14:paraId="796BD1F6"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p>
    <w:p w14:paraId="5F473F58" w14:textId="07A6C1CF" w:rsidR="00066B70" w:rsidRDefault="00066B70" w:rsidP="00066B70">
      <w:pPr>
        <w:pBdr>
          <w:top w:val="nil"/>
          <w:left w:val="nil"/>
          <w:bottom w:val="nil"/>
          <w:right w:val="nil"/>
          <w:between w:val="nil"/>
        </w:pBdr>
        <w:jc w:val="center"/>
        <w:rPr>
          <w:lang w:val="es-ES"/>
        </w:rPr>
      </w:pPr>
      <w:r>
        <w:rPr>
          <w:noProof/>
        </w:rPr>
        <w:drawing>
          <wp:inline distT="0" distB="0" distL="0" distR="0" wp14:anchorId="2365E4E3" wp14:editId="60CE9F5F">
            <wp:extent cx="2872740" cy="2141220"/>
            <wp:effectExtent l="0" t="0" r="3810" b="11430"/>
            <wp:docPr id="1" name="Gráfico 1">
              <a:extLst xmlns:a="http://schemas.openxmlformats.org/drawingml/2006/main">
                <a:ext uri="{FF2B5EF4-FFF2-40B4-BE49-F238E27FC236}">
                  <a16:creationId xmlns:a16="http://schemas.microsoft.com/office/drawing/2014/main" id="{9259E817-3DB5-442C-A07F-94E3261F6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6FC17F" w14:textId="66BF31BB" w:rsidR="00066B70" w:rsidRPr="00E63B76" w:rsidRDefault="00066B70" w:rsidP="00E63B76">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0673005" w14:textId="1AE538C2" w:rsidR="00EE7348" w:rsidRDefault="00066B70" w:rsidP="00415F31">
      <w:pPr>
        <w:pBdr>
          <w:top w:val="nil"/>
          <w:left w:val="nil"/>
          <w:bottom w:val="nil"/>
          <w:right w:val="nil"/>
          <w:between w:val="nil"/>
        </w:pBdr>
        <w:jc w:val="both"/>
        <w:rPr>
          <w:lang w:val="es-ES"/>
        </w:rPr>
      </w:pPr>
      <w:r>
        <w:rPr>
          <w:lang w:val="es-ES"/>
        </w:rPr>
        <w:t>Por lo que se puede concluir que esta funcionalidad es lineal, es decir de orden n “O(n)”.</w:t>
      </w:r>
    </w:p>
    <w:p w14:paraId="2B50284C" w14:textId="72487CB3" w:rsidR="00066B70" w:rsidRPr="00EE7348" w:rsidRDefault="00066B70" w:rsidP="00415F31">
      <w:pPr>
        <w:pBdr>
          <w:top w:val="nil"/>
          <w:left w:val="nil"/>
          <w:bottom w:val="nil"/>
          <w:right w:val="nil"/>
          <w:between w:val="nil"/>
        </w:pBdr>
        <w:jc w:val="both"/>
        <w:rPr>
          <w:lang w:val="es-ES"/>
        </w:rPr>
      </w:pPr>
      <w:r w:rsidRPr="00EE7348">
        <w:rPr>
          <w:lang w:val="es-ES"/>
        </w:rPr>
        <w:t>Eliminar Funcionarios</w:t>
      </w:r>
    </w:p>
    <w:p w14:paraId="496F6411" w14:textId="3D043B30" w:rsidR="00066B70" w:rsidRDefault="00066B70" w:rsidP="00066B70">
      <w:pPr>
        <w:shd w:val="clear" w:color="auto" w:fill="FFFFFF"/>
        <w:jc w:val="both"/>
        <w:rPr>
          <w:sz w:val="22"/>
          <w:szCs w:val="22"/>
          <w:lang w:val="es-ES"/>
        </w:rPr>
      </w:pPr>
      <w:r w:rsidRPr="00066B70">
        <w:rPr>
          <w:color w:val="000000"/>
          <w:lang w:val="es-ES"/>
        </w:rPr>
        <w:t xml:space="preserve">Esta funcionalidad preguntaba el nombre del funcionario a eliminar y procedía a buscarlo y borrarlo de la lista encadenada, igualmente se </w:t>
      </w:r>
      <w:proofErr w:type="spellStart"/>
      <w:r w:rsidRPr="00066B70">
        <w:rPr>
          <w:color w:val="000000"/>
          <w:lang w:val="es-ES"/>
        </w:rPr>
        <w:t>realizo</w:t>
      </w:r>
      <w:proofErr w:type="spellEnd"/>
      <w:r w:rsidRPr="00066B70">
        <w:rPr>
          <w:color w:val="000000"/>
          <w:lang w:val="es-ES"/>
        </w:rPr>
        <w:t xml:space="preserve"> y registro el tiempo de ejecución eliminando n datos.</w:t>
      </w:r>
    </w:p>
    <w:tbl>
      <w:tblPr>
        <w:tblW w:w="3180" w:type="dxa"/>
        <w:jc w:val="center"/>
        <w:tblCellMar>
          <w:left w:w="70" w:type="dxa"/>
          <w:right w:w="70" w:type="dxa"/>
        </w:tblCellMar>
        <w:tblLook w:val="04A0" w:firstRow="1" w:lastRow="0" w:firstColumn="1" w:lastColumn="0" w:noHBand="0" w:noVBand="1"/>
      </w:tblPr>
      <w:tblGrid>
        <w:gridCol w:w="2228"/>
        <w:gridCol w:w="952"/>
      </w:tblGrid>
      <w:tr w:rsidR="00066B70" w:rsidRPr="00066B70" w14:paraId="4766CE9B" w14:textId="77777777" w:rsidTr="00066B70">
        <w:trPr>
          <w:trHeight w:val="288"/>
          <w:jc w:val="center"/>
        </w:trPr>
        <w:tc>
          <w:tcPr>
            <w:tcW w:w="318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D29CB3D" w14:textId="77044A8B"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Eliminar Funcionarios</w:t>
            </w:r>
          </w:p>
        </w:tc>
      </w:tr>
      <w:tr w:rsidR="00066B70" w:rsidRPr="00066B70" w14:paraId="2971600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000000" w:fill="8EA9DB"/>
            <w:noWrap/>
            <w:vAlign w:val="bottom"/>
            <w:hideMark/>
          </w:tcPr>
          <w:p w14:paraId="4E10FC6E"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52" w:type="dxa"/>
            <w:tcBorders>
              <w:top w:val="nil"/>
              <w:left w:val="nil"/>
              <w:bottom w:val="single" w:sz="4" w:space="0" w:color="auto"/>
              <w:right w:val="single" w:sz="4" w:space="0" w:color="auto"/>
            </w:tcBorders>
            <w:shd w:val="clear" w:color="000000" w:fill="8EA9DB"/>
            <w:noWrap/>
            <w:vAlign w:val="bottom"/>
            <w:hideMark/>
          </w:tcPr>
          <w:p w14:paraId="7CB0E5EB"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4A8AD13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D7DEF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52" w:type="dxa"/>
            <w:tcBorders>
              <w:top w:val="nil"/>
              <w:left w:val="nil"/>
              <w:bottom w:val="single" w:sz="4" w:space="0" w:color="auto"/>
              <w:right w:val="single" w:sz="4" w:space="0" w:color="auto"/>
            </w:tcBorders>
            <w:shd w:val="clear" w:color="auto" w:fill="auto"/>
            <w:noWrap/>
            <w:vAlign w:val="bottom"/>
            <w:hideMark/>
          </w:tcPr>
          <w:p w14:paraId="6368E7A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148</w:t>
            </w:r>
          </w:p>
        </w:tc>
      </w:tr>
      <w:tr w:rsidR="00066B70" w:rsidRPr="00066B70" w14:paraId="4E655FE6"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A8A3BD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52" w:type="dxa"/>
            <w:tcBorders>
              <w:top w:val="nil"/>
              <w:left w:val="nil"/>
              <w:bottom w:val="single" w:sz="4" w:space="0" w:color="auto"/>
              <w:right w:val="single" w:sz="4" w:space="0" w:color="auto"/>
            </w:tcBorders>
            <w:shd w:val="clear" w:color="auto" w:fill="auto"/>
            <w:noWrap/>
            <w:vAlign w:val="bottom"/>
            <w:hideMark/>
          </w:tcPr>
          <w:p w14:paraId="3426C52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33829</w:t>
            </w:r>
          </w:p>
        </w:tc>
      </w:tr>
      <w:tr w:rsidR="00066B70" w:rsidRPr="00066B70" w14:paraId="08A2840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21CDD6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lastRenderedPageBreak/>
              <w:t>1000000</w:t>
            </w:r>
          </w:p>
        </w:tc>
        <w:tc>
          <w:tcPr>
            <w:tcW w:w="952" w:type="dxa"/>
            <w:tcBorders>
              <w:top w:val="nil"/>
              <w:left w:val="nil"/>
              <w:bottom w:val="single" w:sz="4" w:space="0" w:color="auto"/>
              <w:right w:val="single" w:sz="4" w:space="0" w:color="auto"/>
            </w:tcBorders>
            <w:shd w:val="clear" w:color="auto" w:fill="auto"/>
            <w:noWrap/>
            <w:vAlign w:val="bottom"/>
            <w:hideMark/>
          </w:tcPr>
          <w:p w14:paraId="4865E8D8"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0F9C1F4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5DB0E1E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52" w:type="dxa"/>
            <w:tcBorders>
              <w:top w:val="nil"/>
              <w:left w:val="nil"/>
              <w:bottom w:val="single" w:sz="4" w:space="0" w:color="auto"/>
              <w:right w:val="single" w:sz="4" w:space="0" w:color="auto"/>
            </w:tcBorders>
            <w:shd w:val="clear" w:color="auto" w:fill="auto"/>
            <w:noWrap/>
            <w:vAlign w:val="bottom"/>
            <w:hideMark/>
          </w:tcPr>
          <w:p w14:paraId="65D74C6F"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30A47A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368E8A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52" w:type="dxa"/>
            <w:tcBorders>
              <w:top w:val="nil"/>
              <w:left w:val="nil"/>
              <w:bottom w:val="single" w:sz="4" w:space="0" w:color="auto"/>
              <w:right w:val="single" w:sz="4" w:space="0" w:color="auto"/>
            </w:tcBorders>
            <w:shd w:val="clear" w:color="auto" w:fill="auto"/>
            <w:noWrap/>
            <w:vAlign w:val="bottom"/>
            <w:hideMark/>
          </w:tcPr>
          <w:p w14:paraId="1AB1D37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164C3F81" w14:textId="1008866D"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2 Función Eliminar Funcionarios.</w:t>
      </w:r>
    </w:p>
    <w:p w14:paraId="2DDFB667" w14:textId="2B1E6BB8" w:rsidR="00066B70" w:rsidRDefault="00066B70" w:rsidP="00415F31">
      <w:pPr>
        <w:pBdr>
          <w:top w:val="nil"/>
          <w:left w:val="nil"/>
          <w:bottom w:val="nil"/>
          <w:right w:val="nil"/>
          <w:between w:val="nil"/>
        </w:pBdr>
        <w:jc w:val="both"/>
        <w:rPr>
          <w:lang w:val="es-ES"/>
        </w:rPr>
      </w:pPr>
      <w:r>
        <w:rPr>
          <w:noProof/>
        </w:rPr>
        <w:drawing>
          <wp:inline distT="0" distB="0" distL="0" distR="0" wp14:anchorId="49173D72" wp14:editId="0C906B06">
            <wp:extent cx="3261360" cy="1219200"/>
            <wp:effectExtent l="0" t="0" r="15240" b="0"/>
            <wp:docPr id="6" name="Gráfico 6">
              <a:extLst xmlns:a="http://schemas.openxmlformats.org/drawingml/2006/main">
                <a:ext uri="{FF2B5EF4-FFF2-40B4-BE49-F238E27FC236}">
                  <a16:creationId xmlns:a16="http://schemas.microsoft.com/office/drawing/2014/main" id="{7997B2A4-670E-4427-8EC5-447A41119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944555"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17386635" w14:textId="4FE3C92B" w:rsidR="00066B70" w:rsidRDefault="00066B70" w:rsidP="00415F31">
      <w:pPr>
        <w:pBdr>
          <w:top w:val="nil"/>
          <w:left w:val="nil"/>
          <w:bottom w:val="nil"/>
          <w:right w:val="nil"/>
          <w:between w:val="nil"/>
        </w:pBdr>
        <w:jc w:val="both"/>
        <w:rPr>
          <w:lang w:val="es-ES"/>
        </w:rPr>
      </w:pPr>
      <w:r>
        <w:rPr>
          <w:lang w:val="es-ES"/>
        </w:rPr>
        <w:t>Para esta prueba se logra evidenciar que el tiempo fue mucho peor, esta se debe a que debe buscar por nombre en la lista enlazada y luego eliminarlo, sin embargo, se sigue apreciando su linealidad y su orden “O(n)”.</w:t>
      </w:r>
    </w:p>
    <w:p w14:paraId="642F59C4" w14:textId="5B9BCCA4" w:rsidR="00066B70" w:rsidRPr="00EE7348" w:rsidRDefault="00066B70" w:rsidP="00415F31">
      <w:pPr>
        <w:pBdr>
          <w:top w:val="nil"/>
          <w:left w:val="nil"/>
          <w:bottom w:val="nil"/>
          <w:right w:val="nil"/>
          <w:between w:val="nil"/>
        </w:pBdr>
        <w:jc w:val="both"/>
        <w:rPr>
          <w:lang w:val="es-ES"/>
        </w:rPr>
      </w:pPr>
      <w:r w:rsidRPr="00EE7348">
        <w:rPr>
          <w:lang w:val="es-ES"/>
        </w:rPr>
        <w:t>Función Remplazar pacientes.</w:t>
      </w:r>
    </w:p>
    <w:p w14:paraId="7C374EDA" w14:textId="1EA884A9" w:rsidR="00066B70" w:rsidRDefault="00066B70" w:rsidP="00415F31">
      <w:pPr>
        <w:pBdr>
          <w:top w:val="nil"/>
          <w:left w:val="nil"/>
          <w:bottom w:val="nil"/>
          <w:right w:val="nil"/>
          <w:between w:val="nil"/>
        </w:pBdr>
        <w:jc w:val="both"/>
        <w:rPr>
          <w:lang w:val="es-ES"/>
        </w:rPr>
      </w:pPr>
      <w:r>
        <w:rPr>
          <w:lang w:val="es-ES"/>
        </w:rPr>
        <w:t>En esta función se puede cambiar todos los datos de los pacientes ya creados.</w:t>
      </w:r>
    </w:p>
    <w:p w14:paraId="67524D37" w14:textId="10AC858F" w:rsidR="00066B70" w:rsidRDefault="00066B70" w:rsidP="00415F31">
      <w:pPr>
        <w:pBdr>
          <w:top w:val="nil"/>
          <w:left w:val="nil"/>
          <w:bottom w:val="nil"/>
          <w:right w:val="nil"/>
          <w:between w:val="nil"/>
        </w:pBdr>
        <w:jc w:val="both"/>
        <w:rPr>
          <w:lang w:val="es-ES"/>
        </w:rPr>
      </w:pPr>
    </w:p>
    <w:tbl>
      <w:tblPr>
        <w:tblW w:w="3080" w:type="dxa"/>
        <w:jc w:val="center"/>
        <w:tblCellMar>
          <w:left w:w="70" w:type="dxa"/>
          <w:right w:w="70" w:type="dxa"/>
        </w:tblCellMar>
        <w:tblLook w:val="04A0" w:firstRow="1" w:lastRow="0" w:firstColumn="1" w:lastColumn="0" w:noHBand="0" w:noVBand="1"/>
      </w:tblPr>
      <w:tblGrid>
        <w:gridCol w:w="2158"/>
        <w:gridCol w:w="922"/>
      </w:tblGrid>
      <w:tr w:rsidR="00066B70" w:rsidRPr="00066B70" w14:paraId="1C949AD2" w14:textId="77777777" w:rsidTr="00066B70">
        <w:trPr>
          <w:trHeight w:val="288"/>
          <w:jc w:val="center"/>
        </w:trPr>
        <w:tc>
          <w:tcPr>
            <w:tcW w:w="3080"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2B10834" w14:textId="2AAE2359"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Remplazar Pacientes</w:t>
            </w:r>
          </w:p>
        </w:tc>
      </w:tr>
      <w:tr w:rsidR="00066B70" w:rsidRPr="00066B70" w14:paraId="2131F960"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000000" w:fill="FFD966"/>
            <w:noWrap/>
            <w:vAlign w:val="bottom"/>
            <w:hideMark/>
          </w:tcPr>
          <w:p w14:paraId="0C041B4C"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22" w:type="dxa"/>
            <w:tcBorders>
              <w:top w:val="nil"/>
              <w:left w:val="nil"/>
              <w:bottom w:val="single" w:sz="4" w:space="0" w:color="auto"/>
              <w:right w:val="single" w:sz="4" w:space="0" w:color="auto"/>
            </w:tcBorders>
            <w:shd w:val="clear" w:color="000000" w:fill="FFD966"/>
            <w:noWrap/>
            <w:vAlign w:val="bottom"/>
            <w:hideMark/>
          </w:tcPr>
          <w:p w14:paraId="1497DE2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2D10D38C"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53899BD"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22" w:type="dxa"/>
            <w:tcBorders>
              <w:top w:val="nil"/>
              <w:left w:val="nil"/>
              <w:bottom w:val="single" w:sz="4" w:space="0" w:color="auto"/>
              <w:right w:val="single" w:sz="4" w:space="0" w:color="auto"/>
            </w:tcBorders>
            <w:shd w:val="clear" w:color="auto" w:fill="auto"/>
            <w:noWrap/>
            <w:vAlign w:val="bottom"/>
            <w:hideMark/>
          </w:tcPr>
          <w:p w14:paraId="376EB48A"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248</w:t>
            </w:r>
          </w:p>
        </w:tc>
      </w:tr>
      <w:tr w:rsidR="00066B70" w:rsidRPr="00066B70" w14:paraId="66E93D6F"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9906B4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22" w:type="dxa"/>
            <w:tcBorders>
              <w:top w:val="nil"/>
              <w:left w:val="nil"/>
              <w:bottom w:val="single" w:sz="4" w:space="0" w:color="auto"/>
              <w:right w:val="single" w:sz="4" w:space="0" w:color="auto"/>
            </w:tcBorders>
            <w:shd w:val="clear" w:color="auto" w:fill="auto"/>
            <w:noWrap/>
            <w:vAlign w:val="bottom"/>
            <w:hideMark/>
          </w:tcPr>
          <w:p w14:paraId="3470D00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36655</w:t>
            </w:r>
          </w:p>
        </w:tc>
      </w:tr>
      <w:tr w:rsidR="00066B70" w:rsidRPr="00066B70" w14:paraId="1D71016A"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CE6C19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22" w:type="dxa"/>
            <w:tcBorders>
              <w:top w:val="nil"/>
              <w:left w:val="nil"/>
              <w:bottom w:val="single" w:sz="4" w:space="0" w:color="auto"/>
              <w:right w:val="single" w:sz="4" w:space="0" w:color="auto"/>
            </w:tcBorders>
            <w:shd w:val="clear" w:color="auto" w:fill="auto"/>
            <w:noWrap/>
            <w:vAlign w:val="bottom"/>
            <w:hideMark/>
          </w:tcPr>
          <w:p w14:paraId="5B9C7CEA"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1C1EC26E"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350024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22" w:type="dxa"/>
            <w:tcBorders>
              <w:top w:val="nil"/>
              <w:left w:val="nil"/>
              <w:bottom w:val="single" w:sz="4" w:space="0" w:color="auto"/>
              <w:right w:val="single" w:sz="4" w:space="0" w:color="auto"/>
            </w:tcBorders>
            <w:shd w:val="clear" w:color="auto" w:fill="auto"/>
            <w:noWrap/>
            <w:vAlign w:val="bottom"/>
            <w:hideMark/>
          </w:tcPr>
          <w:p w14:paraId="7F73E4D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7DCB31B"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315C3F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22" w:type="dxa"/>
            <w:tcBorders>
              <w:top w:val="nil"/>
              <w:left w:val="nil"/>
              <w:bottom w:val="single" w:sz="4" w:space="0" w:color="auto"/>
              <w:right w:val="single" w:sz="4" w:space="0" w:color="auto"/>
            </w:tcBorders>
            <w:shd w:val="clear" w:color="auto" w:fill="auto"/>
            <w:noWrap/>
            <w:vAlign w:val="bottom"/>
            <w:hideMark/>
          </w:tcPr>
          <w:p w14:paraId="550B9194"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4CB63ECE" w14:textId="1F98B1B1" w:rsidR="00066B70" w:rsidRDefault="00066B70" w:rsidP="00066B70">
      <w:pPr>
        <w:pBdr>
          <w:top w:val="nil"/>
          <w:left w:val="nil"/>
          <w:bottom w:val="nil"/>
          <w:right w:val="nil"/>
          <w:between w:val="nil"/>
        </w:pBdr>
        <w:jc w:val="center"/>
        <w:rPr>
          <w:i/>
          <w:iCs/>
          <w:sz w:val="18"/>
          <w:szCs w:val="18"/>
          <w:lang w:val="es-ES"/>
        </w:rPr>
      </w:pPr>
      <w:r>
        <w:rPr>
          <w:i/>
          <w:iCs/>
          <w:sz w:val="18"/>
          <w:szCs w:val="18"/>
          <w:lang w:val="es-ES"/>
        </w:rPr>
        <w:t>Tabla 3 Función Remplazar Pacientes</w:t>
      </w:r>
      <w:r>
        <w:rPr>
          <w:noProof/>
        </w:rPr>
        <w:drawing>
          <wp:inline distT="0" distB="0" distL="0" distR="0" wp14:anchorId="0CD0250B" wp14:editId="15F8866A">
            <wp:extent cx="3200400" cy="1442434"/>
            <wp:effectExtent l="0" t="0" r="0" b="5715"/>
            <wp:docPr id="7" name="Gráfico 7">
              <a:extLst xmlns:a="http://schemas.openxmlformats.org/drawingml/2006/main">
                <a:ext uri="{FF2B5EF4-FFF2-40B4-BE49-F238E27FC236}">
                  <a16:creationId xmlns:a16="http://schemas.microsoft.com/office/drawing/2014/main" id="{B009FF7C-C91A-43F1-8744-9DD2B8383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609595" w14:textId="1C7274AA"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415E361" w14:textId="3F70BB5E" w:rsidR="00066B70" w:rsidRPr="00EE7348" w:rsidRDefault="00066B70" w:rsidP="00066B70">
      <w:pPr>
        <w:pBdr>
          <w:top w:val="nil"/>
          <w:left w:val="nil"/>
          <w:bottom w:val="nil"/>
          <w:right w:val="nil"/>
          <w:between w:val="nil"/>
        </w:pBdr>
        <w:jc w:val="both"/>
        <w:rPr>
          <w:lang w:val="es-ES"/>
        </w:rPr>
      </w:pPr>
      <w:r w:rsidRPr="00EE7348">
        <w:rPr>
          <w:lang w:val="es-ES"/>
        </w:rPr>
        <w:t>Agregar Vacunas</w:t>
      </w:r>
    </w:p>
    <w:p w14:paraId="62D0D1F3" w14:textId="224D700F" w:rsidR="00066B70" w:rsidRDefault="00066B70" w:rsidP="00066B70">
      <w:pPr>
        <w:pBdr>
          <w:top w:val="nil"/>
          <w:left w:val="nil"/>
          <w:bottom w:val="nil"/>
          <w:right w:val="nil"/>
          <w:between w:val="nil"/>
        </w:pBdr>
        <w:jc w:val="both"/>
        <w:rPr>
          <w:sz w:val="22"/>
          <w:szCs w:val="22"/>
          <w:lang w:val="es-ES"/>
        </w:rPr>
      </w:pPr>
      <w:r>
        <w:rPr>
          <w:sz w:val="22"/>
          <w:szCs w:val="22"/>
          <w:lang w:val="es-ES"/>
        </w:rPr>
        <w:t>Esta funcionalidad lleva los datos ingresados por el usuario en un arreglo, para luego generar las vacunas, y agregarlas en una instancia a la cola.</w:t>
      </w:r>
    </w:p>
    <w:tbl>
      <w:tblPr>
        <w:tblW w:w="3060" w:type="dxa"/>
        <w:jc w:val="center"/>
        <w:tblCellMar>
          <w:left w:w="70" w:type="dxa"/>
          <w:right w:w="70" w:type="dxa"/>
        </w:tblCellMar>
        <w:tblLook w:val="04A0" w:firstRow="1" w:lastRow="0" w:firstColumn="1" w:lastColumn="0" w:noHBand="0" w:noVBand="1"/>
      </w:tblPr>
      <w:tblGrid>
        <w:gridCol w:w="2144"/>
        <w:gridCol w:w="2756"/>
      </w:tblGrid>
      <w:tr w:rsidR="00066B70" w:rsidRPr="00066B70" w14:paraId="23FD3C38"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CE0B7F0" w14:textId="18FDF307"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agregar Vacunas</w:t>
            </w:r>
          </w:p>
        </w:tc>
      </w:tr>
      <w:tr w:rsidR="00066B70" w:rsidRPr="00066B70" w14:paraId="336414F4"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A9D08E"/>
            <w:noWrap/>
            <w:vAlign w:val="bottom"/>
            <w:hideMark/>
          </w:tcPr>
          <w:p w14:paraId="44FBF58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A9D08E"/>
            <w:noWrap/>
            <w:vAlign w:val="bottom"/>
            <w:hideMark/>
          </w:tcPr>
          <w:p w14:paraId="1106227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EDDC457"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184AE8F"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7A2956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9</w:t>
            </w:r>
          </w:p>
        </w:tc>
      </w:tr>
      <w:tr w:rsidR="00066B70" w:rsidRPr="00066B70" w14:paraId="4CE0E790"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CC20C5B"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7B60D5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w:t>
            </w:r>
          </w:p>
        </w:tc>
      </w:tr>
      <w:tr w:rsidR="00066B70" w:rsidRPr="00066B70" w14:paraId="1AE71D4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B2062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547EAE0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266</w:t>
            </w:r>
          </w:p>
        </w:tc>
      </w:tr>
      <w:tr w:rsidR="00066B70" w:rsidRPr="00066B70" w14:paraId="0F371BF3"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F5B2BB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57A9268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3957</w:t>
            </w:r>
          </w:p>
        </w:tc>
      </w:tr>
      <w:tr w:rsidR="00066B70" w:rsidRPr="00066B70" w14:paraId="2F576FAC"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5038012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0F90569D" w14:textId="13D096E4" w:rsidR="00066B70" w:rsidRPr="00066B70" w:rsidRDefault="00066B70" w:rsidP="00066B70">
            <w:pPr>
              <w:autoSpaceDE/>
              <w:autoSpaceDN/>
              <w:rPr>
                <w:rFonts w:ascii="Calibri" w:hAnsi="Calibri"/>
                <w:color w:val="000000"/>
                <w:sz w:val="22"/>
                <w:szCs w:val="22"/>
                <w:lang w:val="es-CO" w:eastAsia="es-CO"/>
              </w:rPr>
            </w:pPr>
            <w:proofErr w:type="spellStart"/>
            <w:r w:rsidRPr="00066B70">
              <w:rPr>
                <w:rFonts w:ascii="Calibri" w:hAnsi="Calibri"/>
                <w:color w:val="000000"/>
                <w:sz w:val="22"/>
                <w:szCs w:val="22"/>
                <w:lang w:val="es-CO" w:eastAsia="es-CO"/>
              </w:rPr>
              <w:t>java.lang.OutOfMemoryError</w:t>
            </w:r>
            <w:proofErr w:type="spellEnd"/>
          </w:p>
        </w:tc>
      </w:tr>
    </w:tbl>
    <w:p w14:paraId="2521AE74" w14:textId="77777777"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4 Función agregar vacunas</w:t>
      </w:r>
    </w:p>
    <w:p w14:paraId="0451FDD1" w14:textId="2C3F9A3C" w:rsidR="00066B70" w:rsidRPr="00071EF5" w:rsidRDefault="00066B70" w:rsidP="00066B70">
      <w:pPr>
        <w:pBdr>
          <w:top w:val="nil"/>
          <w:left w:val="nil"/>
          <w:bottom w:val="nil"/>
          <w:right w:val="nil"/>
          <w:between w:val="nil"/>
        </w:pBdr>
        <w:spacing w:before="120" w:after="120"/>
        <w:jc w:val="center"/>
        <w:rPr>
          <w:i/>
          <w:iCs/>
          <w:sz w:val="18"/>
          <w:szCs w:val="18"/>
          <w:lang w:val="es-ES"/>
        </w:rPr>
      </w:pPr>
      <w:r>
        <w:rPr>
          <w:noProof/>
        </w:rPr>
        <w:drawing>
          <wp:inline distT="0" distB="0" distL="0" distR="0" wp14:anchorId="7135993A" wp14:editId="59CB5FEC">
            <wp:extent cx="3398520" cy="1950720"/>
            <wp:effectExtent l="0" t="0" r="11430" b="11430"/>
            <wp:docPr id="8" name="Gráfico 8">
              <a:extLst xmlns:a="http://schemas.openxmlformats.org/drawingml/2006/main">
                <a:ext uri="{FF2B5EF4-FFF2-40B4-BE49-F238E27FC236}">
                  <a16:creationId xmlns:a16="http://schemas.microsoft.com/office/drawing/2014/main" id="{427121F8-66E6-48C2-8A06-A8F3A51A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i/>
          <w:iCs/>
          <w:sz w:val="18"/>
          <w:szCs w:val="18"/>
          <w:lang w:val="es-ES"/>
        </w:rPr>
        <w:t>. Imagen que muestra la Grafica del número de datos con respecto al tiempo.</w:t>
      </w:r>
    </w:p>
    <w:p w14:paraId="44DBD0BC" w14:textId="4C86BA74" w:rsidR="00066B70" w:rsidRPr="00071EF5" w:rsidRDefault="00066B70" w:rsidP="00066B70">
      <w:pPr>
        <w:pBdr>
          <w:top w:val="nil"/>
          <w:left w:val="nil"/>
          <w:bottom w:val="nil"/>
          <w:right w:val="nil"/>
          <w:between w:val="nil"/>
        </w:pBdr>
        <w:jc w:val="both"/>
        <w:rPr>
          <w:i/>
          <w:iCs/>
          <w:sz w:val="18"/>
          <w:szCs w:val="18"/>
          <w:lang w:val="es-ES"/>
        </w:rPr>
      </w:pPr>
      <w:r>
        <w:rPr>
          <w:sz w:val="22"/>
          <w:szCs w:val="22"/>
          <w:lang w:val="es-ES"/>
        </w:rPr>
        <w:t>Esta funcionalidad fue la que mejor tiempo de ejecución tuvo ya que solo tenía que agregar en una cola,</w:t>
      </w:r>
      <w:r w:rsidR="006A4678">
        <w:rPr>
          <w:sz w:val="22"/>
          <w:szCs w:val="22"/>
          <w:lang w:val="es-ES"/>
        </w:rPr>
        <w:t xml:space="preserve"> además al analizar la gráfica, se puede concluir un orden O(n),</w:t>
      </w:r>
      <w:r>
        <w:rPr>
          <w:sz w:val="22"/>
          <w:szCs w:val="22"/>
          <w:lang w:val="es-ES"/>
        </w:rPr>
        <w:t xml:space="preserve"> sin </w:t>
      </w:r>
      <w:r w:rsidR="006A4678">
        <w:rPr>
          <w:sz w:val="22"/>
          <w:szCs w:val="22"/>
          <w:lang w:val="es-ES"/>
        </w:rPr>
        <w:t>embargo,</w:t>
      </w:r>
      <w:r>
        <w:rPr>
          <w:sz w:val="22"/>
          <w:szCs w:val="22"/>
          <w:lang w:val="es-ES"/>
        </w:rPr>
        <w:t xml:space="preserve"> al ingresar los 100 millones se obtuvo un error de memoria.</w:t>
      </w:r>
    </w:p>
    <w:p w14:paraId="35D8E3B1" w14:textId="1742FCF6"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00A9AD8" w14:textId="16FA1626" w:rsidR="0044211E" w:rsidRDefault="000F2B91" w:rsidP="007632BA">
      <w:pPr>
        <w:shd w:val="clear" w:color="auto" w:fill="FFFFFF"/>
        <w:jc w:val="both"/>
        <w:rPr>
          <w:color w:val="000000"/>
          <w:lang w:val="es-ES"/>
        </w:rPr>
      </w:pPr>
      <w:r>
        <w:rPr>
          <w:color w:val="000000"/>
          <w:lang w:val="es-ES"/>
        </w:rPr>
        <w:tab/>
        <w:t>-</w:t>
      </w:r>
      <w:r>
        <w:rPr>
          <w:color w:val="000000"/>
          <w:lang w:val="es-ES"/>
        </w:rPr>
        <w:tab/>
        <w:t>Coordinación del grupo.</w:t>
      </w:r>
    </w:p>
    <w:p w14:paraId="13305D97" w14:textId="7F42B125" w:rsidR="007632BA" w:rsidRDefault="007632BA" w:rsidP="007632BA">
      <w:pPr>
        <w:shd w:val="clear" w:color="auto" w:fill="FFFFFF"/>
        <w:jc w:val="both"/>
        <w:rPr>
          <w:color w:val="000000"/>
          <w:lang w:val="es-ES"/>
        </w:rPr>
      </w:pPr>
      <w:r>
        <w:rPr>
          <w:color w:val="000000"/>
          <w:lang w:val="es-ES"/>
        </w:rPr>
        <w:tab/>
        <w:t xml:space="preserve">- </w:t>
      </w:r>
      <w:r>
        <w:rPr>
          <w:color w:val="000000"/>
          <w:lang w:val="es-ES"/>
        </w:rPr>
        <w:tab/>
        <w:t>Implementación y mantenimiento arboles AVL.</w:t>
      </w:r>
    </w:p>
    <w:p w14:paraId="61A7B0D9" w14:textId="77777777" w:rsidR="002A3CD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w:t>
      </w:r>
      <w:r w:rsidR="002A3CDA">
        <w:rPr>
          <w:color w:val="000000"/>
          <w:lang w:val="es-ES"/>
        </w:rPr>
        <w:t xml:space="preserve"> (creación y modificación de clases para este fin)</w:t>
      </w:r>
      <w:r>
        <w:rPr>
          <w:color w:val="000000"/>
          <w:lang w:val="es-ES"/>
        </w:rPr>
        <w:t>.</w:t>
      </w:r>
    </w:p>
    <w:p w14:paraId="7C52F8FE" w14:textId="77777777" w:rsidR="002A3CDA" w:rsidRDefault="002A3CDA" w:rsidP="007632BA">
      <w:pPr>
        <w:shd w:val="clear" w:color="auto" w:fill="FFFFFF"/>
        <w:ind w:firstLine="202"/>
        <w:jc w:val="both"/>
        <w:rPr>
          <w:color w:val="000000"/>
          <w:lang w:val="es-ES"/>
        </w:rPr>
      </w:pPr>
      <w:r>
        <w:rPr>
          <w:color w:val="000000"/>
          <w:lang w:val="es-ES"/>
        </w:rPr>
        <w:t>-</w:t>
      </w:r>
      <w:r>
        <w:rPr>
          <w:color w:val="000000"/>
          <w:lang w:val="es-ES"/>
        </w:rPr>
        <w:tab/>
        <w:t>Redacción informe escrito.</w:t>
      </w:r>
    </w:p>
    <w:p w14:paraId="79454A92" w14:textId="6B5717A7" w:rsidR="007632BA" w:rsidRDefault="002A3CDA" w:rsidP="007632BA">
      <w:pPr>
        <w:shd w:val="clear" w:color="auto" w:fill="FFFFFF"/>
        <w:ind w:firstLine="202"/>
        <w:jc w:val="both"/>
        <w:rPr>
          <w:color w:val="000000"/>
          <w:lang w:val="es-ES"/>
        </w:rPr>
      </w:pPr>
      <w:r>
        <w:rPr>
          <w:color w:val="000000"/>
          <w:lang w:val="es-ES"/>
        </w:rPr>
        <w:t>-</w:t>
      </w:r>
      <w:r>
        <w:rPr>
          <w:color w:val="000000"/>
          <w:lang w:val="es-ES"/>
        </w:rPr>
        <w:tab/>
        <w:t xml:space="preserve">Creación de la presentación. </w:t>
      </w:r>
      <w:r w:rsidR="007632BA">
        <w:rPr>
          <w:color w:val="000000"/>
          <w:lang w:val="es-ES"/>
        </w:rPr>
        <w:tab/>
      </w:r>
    </w:p>
    <w:p w14:paraId="0E3B76AC" w14:textId="60781187" w:rsidR="007632BA" w:rsidRDefault="007632BA" w:rsidP="007632BA">
      <w:pPr>
        <w:shd w:val="clear" w:color="auto" w:fill="FFFFFF"/>
        <w:ind w:firstLine="202"/>
        <w:jc w:val="both"/>
        <w:rPr>
          <w:color w:val="000000"/>
          <w:lang w:val="es-ES"/>
        </w:rPr>
      </w:pPr>
      <w:r>
        <w:rPr>
          <w:color w:val="000000"/>
          <w:lang w:val="es-ES"/>
        </w:rPr>
        <w:tab/>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513510B"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r w:rsidR="007632BA">
        <w:rPr>
          <w:color w:val="000000"/>
          <w:lang w:val="es-ES"/>
        </w:rPr>
        <w:t>, Líder</w:t>
      </w:r>
      <w:r w:rsidR="00CA51AD">
        <w:rPr>
          <w:color w:val="000000"/>
          <w:lang w:val="es-ES"/>
        </w:rPr>
        <w:t>.</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4F2521EB" w14:textId="532E6437" w:rsidR="007632BA" w:rsidRDefault="00CA51AD" w:rsidP="00E060BB">
      <w:pPr>
        <w:shd w:val="clear" w:color="auto" w:fill="FFFFFF"/>
        <w:jc w:val="both"/>
        <w:rPr>
          <w:color w:val="000000"/>
          <w:lang w:val="es-ES"/>
        </w:rPr>
      </w:pPr>
      <w:r>
        <w:rPr>
          <w:color w:val="000000"/>
          <w:lang w:val="es-ES"/>
        </w:rPr>
        <w:tab/>
        <w:t>-</w:t>
      </w:r>
      <w:r>
        <w:rPr>
          <w:color w:val="000000"/>
          <w:lang w:val="es-ES"/>
        </w:rPr>
        <w:tab/>
        <w:t>Coordinación del grupo.</w:t>
      </w:r>
    </w:p>
    <w:p w14:paraId="5F14187F" w14:textId="4D417BFC" w:rsidR="007632BA" w:rsidRDefault="007632BA" w:rsidP="00E060BB">
      <w:pPr>
        <w:shd w:val="clear" w:color="auto" w:fill="FFFFFF"/>
        <w:jc w:val="both"/>
        <w:rPr>
          <w:color w:val="000000"/>
          <w:lang w:val="es-ES"/>
        </w:rPr>
      </w:pPr>
      <w:r>
        <w:rPr>
          <w:color w:val="000000"/>
          <w:lang w:val="es-ES"/>
        </w:rPr>
        <w:tab/>
        <w:t>-</w:t>
      </w:r>
      <w:r>
        <w:rPr>
          <w:color w:val="000000"/>
          <w:lang w:val="es-ES"/>
        </w:rPr>
        <w:tab/>
        <w:t>Implementación y mantenimiento de la interfaz gráfica.</w:t>
      </w:r>
    </w:p>
    <w:p w14:paraId="52768FFC" w14:textId="77777777" w:rsidR="007632BA" w:rsidRDefault="007632BA" w:rsidP="00E060BB">
      <w:pPr>
        <w:shd w:val="clear" w:color="auto" w:fill="FFFFFF"/>
        <w:jc w:val="both"/>
        <w:rPr>
          <w:color w:val="000000"/>
          <w:lang w:val="es-ES"/>
        </w:rPr>
      </w:pPr>
      <w:r>
        <w:rPr>
          <w:color w:val="000000"/>
          <w:lang w:val="es-ES"/>
        </w:rPr>
        <w:tab/>
        <w:t>-</w:t>
      </w:r>
      <w:r>
        <w:rPr>
          <w:color w:val="000000"/>
          <w:lang w:val="es-ES"/>
        </w:rPr>
        <w:tab/>
        <w:t xml:space="preserve">Modificación y mantenimiento de la clase </w:t>
      </w:r>
      <w:proofErr w:type="spellStart"/>
      <w:r>
        <w:rPr>
          <w:color w:val="000000"/>
          <w:lang w:val="es-ES"/>
        </w:rPr>
        <w:t>pacienteData</w:t>
      </w:r>
      <w:proofErr w:type="spellEnd"/>
      <w:r>
        <w:rPr>
          <w:color w:val="000000"/>
          <w:lang w:val="es-ES"/>
        </w:rPr>
        <w:t>.</w:t>
      </w:r>
    </w:p>
    <w:p w14:paraId="35C77603" w14:textId="62E91C80" w:rsidR="007632B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 (interfaz gráfica</w:t>
      </w:r>
      <w:r w:rsidR="002A3CDA">
        <w:rPr>
          <w:color w:val="000000"/>
          <w:lang w:val="es-ES"/>
        </w:rPr>
        <w:t xml:space="preserve">, </w:t>
      </w:r>
      <w:r w:rsidR="002A3CDA">
        <w:rPr>
          <w:color w:val="000000"/>
          <w:lang w:val="es-ES"/>
        </w:rPr>
        <w:t>creación y modificación de clases para este fin</w:t>
      </w:r>
      <w:r>
        <w:rPr>
          <w:color w:val="000000"/>
          <w:lang w:val="es-ES"/>
        </w:rPr>
        <w:t>).</w:t>
      </w:r>
    </w:p>
    <w:p w14:paraId="301C59A0" w14:textId="5CEC977F" w:rsidR="007632BA" w:rsidRDefault="007632BA" w:rsidP="007632BA">
      <w:pPr>
        <w:shd w:val="clear" w:color="auto" w:fill="FFFFFF"/>
        <w:ind w:firstLine="202"/>
        <w:jc w:val="both"/>
        <w:rPr>
          <w:color w:val="000000"/>
          <w:lang w:val="es-ES"/>
        </w:rPr>
      </w:pPr>
      <w:r>
        <w:rPr>
          <w:color w:val="000000"/>
          <w:lang w:val="es-ES"/>
        </w:rPr>
        <w:t>-</w:t>
      </w:r>
      <w:r w:rsidR="002A3CDA">
        <w:rPr>
          <w:color w:val="000000"/>
          <w:lang w:val="es-ES"/>
        </w:rPr>
        <w:tab/>
        <w:t>Correcciones del código fuente del proyecto en general.</w:t>
      </w:r>
    </w:p>
    <w:p w14:paraId="38FCADED" w14:textId="0EE7012F" w:rsidR="00451E78" w:rsidRPr="00E060BB" w:rsidRDefault="00CA51AD" w:rsidP="00E060BB">
      <w:pPr>
        <w:shd w:val="clear" w:color="auto" w:fill="FFFFFF"/>
        <w:jc w:val="both"/>
        <w:rPr>
          <w:color w:val="000000"/>
          <w:lang w:val="es-ES"/>
        </w:rPr>
      </w:pPr>
      <w:r>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70554BBF"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 xml:space="preserve">para asegurar que el grupo entienda la idea general del proyecto, y por tanto los métodos a seguir, resultan indispensables las reuniones </w:t>
      </w:r>
      <w:r w:rsidR="007A2EC7" w:rsidRPr="007A2EC7">
        <w:rPr>
          <w:lang w:val="es-CO"/>
        </w:rPr>
        <w:lastRenderedPageBreak/>
        <w:t>donde se trata de exponer, debatir y aclarar las ideas distintas para la realización del mismo.</w:t>
      </w:r>
      <w:r w:rsidR="002E0CB0">
        <w:rPr>
          <w:lang w:val="es-CO"/>
        </w:rPr>
        <w:t xml:space="preserve"> Otra dificultad que se tuvo fue la correcta implementación de la estructura de árbol AVL, ya que requirió de un estudio de la estructura, sus características, sus implementaciones mas comunes y eficientes, así como su posterior programación y verificación asintótica para garantizar el rendimiento esperado.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proofErr w:type="spellStart"/>
      <w:r>
        <w:rPr>
          <w:sz w:val="16"/>
          <w:szCs w:val="16"/>
          <w:lang w:val="es-ES"/>
        </w:rPr>
        <w:t>Available</w:t>
      </w:r>
      <w:proofErr w:type="spellEnd"/>
      <w:r>
        <w:rPr>
          <w:sz w:val="16"/>
          <w:szCs w:val="16"/>
          <w:lang w:val="es-ES"/>
        </w:rPr>
        <w:t xml:space="preserve">: </w:t>
      </w:r>
      <w:hyperlink r:id="rId15" w:history="1">
        <w:r w:rsidRPr="002E66BE">
          <w:rPr>
            <w:rStyle w:val="Hipervnculo"/>
            <w:sz w:val="16"/>
            <w:szCs w:val="16"/>
            <w:lang w:val="es-ES"/>
          </w:rPr>
          <w:t>https://www.minsalud.gov.co/salud/publica/Vacunacion/Paginas/Vacunacion-covid-19.aspx</w:t>
        </w:r>
      </w:hyperlink>
      <w:r>
        <w:rPr>
          <w:sz w:val="16"/>
          <w:szCs w:val="16"/>
          <w:lang w:val="es-ES"/>
        </w:rPr>
        <w:t>.</w:t>
      </w:r>
    </w:p>
    <w:p w14:paraId="3562CC31" w14:textId="77777777" w:rsidR="003B6F3F" w:rsidRPr="004A5192" w:rsidRDefault="003B6F3F" w:rsidP="003B6F3F">
      <w:pPr>
        <w:rPr>
          <w:lang w:val="es-ES"/>
        </w:rPr>
      </w:pPr>
    </w:p>
    <w:sectPr w:rsidR="003B6F3F" w:rsidRPr="004A5192" w:rsidSect="00484C31">
      <w:headerReference w:type="default" r:id="rId16"/>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4927" w14:textId="77777777" w:rsidR="00546E00" w:rsidRDefault="00546E00">
      <w:r>
        <w:separator/>
      </w:r>
    </w:p>
  </w:endnote>
  <w:endnote w:type="continuationSeparator" w:id="0">
    <w:p w14:paraId="57A8B1B6" w14:textId="77777777" w:rsidR="00546E00" w:rsidRDefault="0054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1F3A" w14:textId="77777777" w:rsidR="00546E00" w:rsidRDefault="00546E00"/>
  </w:footnote>
  <w:footnote w:type="continuationSeparator" w:id="0">
    <w:p w14:paraId="36913551" w14:textId="77777777" w:rsidR="00546E00" w:rsidRDefault="00546E00">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B8D"/>
    <w:rsid w:val="00063417"/>
    <w:rsid w:val="00066B70"/>
    <w:rsid w:val="0007177E"/>
    <w:rsid w:val="00071EF5"/>
    <w:rsid w:val="00083ADF"/>
    <w:rsid w:val="0009146A"/>
    <w:rsid w:val="000972BF"/>
    <w:rsid w:val="000C60D7"/>
    <w:rsid w:val="000C7B3A"/>
    <w:rsid w:val="000D3ACB"/>
    <w:rsid w:val="000D3D44"/>
    <w:rsid w:val="000E388C"/>
    <w:rsid w:val="000E4ECB"/>
    <w:rsid w:val="000F2635"/>
    <w:rsid w:val="000F2B91"/>
    <w:rsid w:val="00103508"/>
    <w:rsid w:val="00113E0E"/>
    <w:rsid w:val="00114FE9"/>
    <w:rsid w:val="00117CC8"/>
    <w:rsid w:val="0013572A"/>
    <w:rsid w:val="00135B8E"/>
    <w:rsid w:val="00136784"/>
    <w:rsid w:val="001371E1"/>
    <w:rsid w:val="00137CBF"/>
    <w:rsid w:val="00144864"/>
    <w:rsid w:val="0015764C"/>
    <w:rsid w:val="001830F5"/>
    <w:rsid w:val="00193D1E"/>
    <w:rsid w:val="001A0E44"/>
    <w:rsid w:val="001A1062"/>
    <w:rsid w:val="001B1DD8"/>
    <w:rsid w:val="001B1E26"/>
    <w:rsid w:val="001B3534"/>
    <w:rsid w:val="001B4837"/>
    <w:rsid w:val="001C1DB1"/>
    <w:rsid w:val="001C4541"/>
    <w:rsid w:val="001D497B"/>
    <w:rsid w:val="001F700C"/>
    <w:rsid w:val="002008D4"/>
    <w:rsid w:val="0022352C"/>
    <w:rsid w:val="00226300"/>
    <w:rsid w:val="002324E2"/>
    <w:rsid w:val="002478FD"/>
    <w:rsid w:val="002554E3"/>
    <w:rsid w:val="002704ED"/>
    <w:rsid w:val="00270DF9"/>
    <w:rsid w:val="00274FFC"/>
    <w:rsid w:val="00275A87"/>
    <w:rsid w:val="00276041"/>
    <w:rsid w:val="002802F8"/>
    <w:rsid w:val="002842F5"/>
    <w:rsid w:val="00287484"/>
    <w:rsid w:val="002919C5"/>
    <w:rsid w:val="0029718A"/>
    <w:rsid w:val="002A3CDA"/>
    <w:rsid w:val="002A46B9"/>
    <w:rsid w:val="002B33F1"/>
    <w:rsid w:val="002C5EB4"/>
    <w:rsid w:val="002C6FC2"/>
    <w:rsid w:val="002D12EB"/>
    <w:rsid w:val="002D671E"/>
    <w:rsid w:val="002E0CB0"/>
    <w:rsid w:val="002E4267"/>
    <w:rsid w:val="002F0FE0"/>
    <w:rsid w:val="002F4296"/>
    <w:rsid w:val="003046DE"/>
    <w:rsid w:val="00312B9A"/>
    <w:rsid w:val="0032536A"/>
    <w:rsid w:val="003341C9"/>
    <w:rsid w:val="00353DA8"/>
    <w:rsid w:val="003606C1"/>
    <w:rsid w:val="003716BC"/>
    <w:rsid w:val="00385690"/>
    <w:rsid w:val="003A4F33"/>
    <w:rsid w:val="003A6BA8"/>
    <w:rsid w:val="003B6F3F"/>
    <w:rsid w:val="003C7BE8"/>
    <w:rsid w:val="003E0963"/>
    <w:rsid w:val="00411184"/>
    <w:rsid w:val="00413425"/>
    <w:rsid w:val="00415F31"/>
    <w:rsid w:val="00436BF8"/>
    <w:rsid w:val="004408BA"/>
    <w:rsid w:val="0044211E"/>
    <w:rsid w:val="00451E78"/>
    <w:rsid w:val="00453905"/>
    <w:rsid w:val="00453BEE"/>
    <w:rsid w:val="0045643E"/>
    <w:rsid w:val="00484C31"/>
    <w:rsid w:val="004855D5"/>
    <w:rsid w:val="004910A9"/>
    <w:rsid w:val="004A0D68"/>
    <w:rsid w:val="004A2048"/>
    <w:rsid w:val="004A5192"/>
    <w:rsid w:val="004B0D97"/>
    <w:rsid w:val="004B234E"/>
    <w:rsid w:val="004D2B39"/>
    <w:rsid w:val="004D517F"/>
    <w:rsid w:val="005152F9"/>
    <w:rsid w:val="00525073"/>
    <w:rsid w:val="00526F91"/>
    <w:rsid w:val="00535670"/>
    <w:rsid w:val="00537C83"/>
    <w:rsid w:val="00546E00"/>
    <w:rsid w:val="00551DA4"/>
    <w:rsid w:val="00554105"/>
    <w:rsid w:val="00557495"/>
    <w:rsid w:val="005648AB"/>
    <w:rsid w:val="00564B00"/>
    <w:rsid w:val="0057109B"/>
    <w:rsid w:val="0057624E"/>
    <w:rsid w:val="00580096"/>
    <w:rsid w:val="005840F3"/>
    <w:rsid w:val="00584F03"/>
    <w:rsid w:val="0059513C"/>
    <w:rsid w:val="005A36BB"/>
    <w:rsid w:val="005A68AA"/>
    <w:rsid w:val="005B537B"/>
    <w:rsid w:val="005C6A73"/>
    <w:rsid w:val="005D156E"/>
    <w:rsid w:val="005D56DB"/>
    <w:rsid w:val="005D6F59"/>
    <w:rsid w:val="005F038C"/>
    <w:rsid w:val="005F580B"/>
    <w:rsid w:val="00603D58"/>
    <w:rsid w:val="00625395"/>
    <w:rsid w:val="00626039"/>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12C68"/>
    <w:rsid w:val="00723233"/>
    <w:rsid w:val="00723BD5"/>
    <w:rsid w:val="007249DF"/>
    <w:rsid w:val="007274A4"/>
    <w:rsid w:val="007277A0"/>
    <w:rsid w:val="007410D2"/>
    <w:rsid w:val="00755EF1"/>
    <w:rsid w:val="007632BA"/>
    <w:rsid w:val="00765C6B"/>
    <w:rsid w:val="0077115F"/>
    <w:rsid w:val="00773154"/>
    <w:rsid w:val="00784C5D"/>
    <w:rsid w:val="00791FAB"/>
    <w:rsid w:val="007934DC"/>
    <w:rsid w:val="007A2EC7"/>
    <w:rsid w:val="007B12F7"/>
    <w:rsid w:val="007B26A6"/>
    <w:rsid w:val="007B3E5F"/>
    <w:rsid w:val="007B63A7"/>
    <w:rsid w:val="007C063F"/>
    <w:rsid w:val="007D749A"/>
    <w:rsid w:val="007E3F3B"/>
    <w:rsid w:val="007F2BE8"/>
    <w:rsid w:val="00806BF8"/>
    <w:rsid w:val="008157A8"/>
    <w:rsid w:val="00857AED"/>
    <w:rsid w:val="0088526C"/>
    <w:rsid w:val="008909B4"/>
    <w:rsid w:val="008930A1"/>
    <w:rsid w:val="008940E5"/>
    <w:rsid w:val="00894B69"/>
    <w:rsid w:val="008A21CD"/>
    <w:rsid w:val="008C23F7"/>
    <w:rsid w:val="008C59B1"/>
    <w:rsid w:val="008D59E2"/>
    <w:rsid w:val="008E2B7C"/>
    <w:rsid w:val="008F59AE"/>
    <w:rsid w:val="00901B3D"/>
    <w:rsid w:val="00905E8E"/>
    <w:rsid w:val="00907BB1"/>
    <w:rsid w:val="00931586"/>
    <w:rsid w:val="00932E48"/>
    <w:rsid w:val="0094471C"/>
    <w:rsid w:val="00947CE7"/>
    <w:rsid w:val="00973621"/>
    <w:rsid w:val="0098163A"/>
    <w:rsid w:val="00993CAF"/>
    <w:rsid w:val="009B14A0"/>
    <w:rsid w:val="009B38F2"/>
    <w:rsid w:val="009C3E7B"/>
    <w:rsid w:val="009D06F1"/>
    <w:rsid w:val="009D7C29"/>
    <w:rsid w:val="009F0A15"/>
    <w:rsid w:val="00A0202A"/>
    <w:rsid w:val="00A06743"/>
    <w:rsid w:val="00A33E50"/>
    <w:rsid w:val="00A43DEF"/>
    <w:rsid w:val="00A556EE"/>
    <w:rsid w:val="00A57BA1"/>
    <w:rsid w:val="00A60180"/>
    <w:rsid w:val="00A60B33"/>
    <w:rsid w:val="00A63C41"/>
    <w:rsid w:val="00A64C03"/>
    <w:rsid w:val="00A72356"/>
    <w:rsid w:val="00A773A1"/>
    <w:rsid w:val="00A867D1"/>
    <w:rsid w:val="00A93877"/>
    <w:rsid w:val="00AB5B85"/>
    <w:rsid w:val="00AC0C23"/>
    <w:rsid w:val="00AC3481"/>
    <w:rsid w:val="00AC37FB"/>
    <w:rsid w:val="00AC672F"/>
    <w:rsid w:val="00AD18C5"/>
    <w:rsid w:val="00AD18EA"/>
    <w:rsid w:val="00AD6C85"/>
    <w:rsid w:val="00B0086C"/>
    <w:rsid w:val="00B00D79"/>
    <w:rsid w:val="00B061FE"/>
    <w:rsid w:val="00B11E3F"/>
    <w:rsid w:val="00B30669"/>
    <w:rsid w:val="00B512D5"/>
    <w:rsid w:val="00B662B0"/>
    <w:rsid w:val="00B72CDB"/>
    <w:rsid w:val="00B74D66"/>
    <w:rsid w:val="00B80F47"/>
    <w:rsid w:val="00B93162"/>
    <w:rsid w:val="00BB53DF"/>
    <w:rsid w:val="00BC0576"/>
    <w:rsid w:val="00BC22CF"/>
    <w:rsid w:val="00BD0BBB"/>
    <w:rsid w:val="00BD303C"/>
    <w:rsid w:val="00BF51A1"/>
    <w:rsid w:val="00C06E2D"/>
    <w:rsid w:val="00C1797E"/>
    <w:rsid w:val="00C20C02"/>
    <w:rsid w:val="00C23EB3"/>
    <w:rsid w:val="00C3702E"/>
    <w:rsid w:val="00C4206B"/>
    <w:rsid w:val="00C51333"/>
    <w:rsid w:val="00C670A1"/>
    <w:rsid w:val="00C80CA0"/>
    <w:rsid w:val="00CA3CF1"/>
    <w:rsid w:val="00CA51AD"/>
    <w:rsid w:val="00CA6C3C"/>
    <w:rsid w:val="00CB57C5"/>
    <w:rsid w:val="00CC4A51"/>
    <w:rsid w:val="00CC77B5"/>
    <w:rsid w:val="00CE303B"/>
    <w:rsid w:val="00CE5577"/>
    <w:rsid w:val="00CF0E6D"/>
    <w:rsid w:val="00CF5BFC"/>
    <w:rsid w:val="00D11DDA"/>
    <w:rsid w:val="00D15FF8"/>
    <w:rsid w:val="00D206E0"/>
    <w:rsid w:val="00D209B7"/>
    <w:rsid w:val="00D22163"/>
    <w:rsid w:val="00D25E7D"/>
    <w:rsid w:val="00D32313"/>
    <w:rsid w:val="00D65BE4"/>
    <w:rsid w:val="00D65C3C"/>
    <w:rsid w:val="00D70FF8"/>
    <w:rsid w:val="00D7100E"/>
    <w:rsid w:val="00D7640E"/>
    <w:rsid w:val="00D768CA"/>
    <w:rsid w:val="00DA3C76"/>
    <w:rsid w:val="00DD6557"/>
    <w:rsid w:val="00DF338A"/>
    <w:rsid w:val="00DF4BA8"/>
    <w:rsid w:val="00E02756"/>
    <w:rsid w:val="00E060BB"/>
    <w:rsid w:val="00E25019"/>
    <w:rsid w:val="00E2622D"/>
    <w:rsid w:val="00E36CE2"/>
    <w:rsid w:val="00E41EC2"/>
    <w:rsid w:val="00E4713D"/>
    <w:rsid w:val="00E61151"/>
    <w:rsid w:val="00E63B76"/>
    <w:rsid w:val="00E644E0"/>
    <w:rsid w:val="00E827A9"/>
    <w:rsid w:val="00E8546E"/>
    <w:rsid w:val="00EA2194"/>
    <w:rsid w:val="00ED1B7A"/>
    <w:rsid w:val="00ED4931"/>
    <w:rsid w:val="00EE7348"/>
    <w:rsid w:val="00EE7415"/>
    <w:rsid w:val="00EF1836"/>
    <w:rsid w:val="00F265D3"/>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www.minsalud.gov.co/salud/publica/Vacunacion/Paginas/Vacunacion-covid-19.asp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Hoja1!$C$12:$C$15</c:f>
              <c:numCache>
                <c:formatCode>General</c:formatCode>
                <c:ptCount val="4"/>
                <c:pt idx="0">
                  <c:v>23</c:v>
                </c:pt>
                <c:pt idx="1">
                  <c:v>113</c:v>
                </c:pt>
                <c:pt idx="2">
                  <c:v>692</c:v>
                </c:pt>
                <c:pt idx="3">
                  <c:v>7775</c:v>
                </c:pt>
              </c:numCache>
            </c:numRef>
          </c:xVal>
          <c:yVal>
            <c:numRef>
              <c:f>Hoja1!$B$12:$B$15</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D9E4-4BF8-898D-CEAB86B83F87}"/>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Eliminar Funcionarios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4751824054780039"/>
          <c:y val="0.30280797101449275"/>
          <c:w val="0.6533404635895923"/>
          <c:h val="0.37143743580965422"/>
        </c:manualLayout>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Hoja1!$F$12:$F$13</c:f>
              <c:numCache>
                <c:formatCode>General</c:formatCode>
                <c:ptCount val="2"/>
                <c:pt idx="0">
                  <c:v>148</c:v>
                </c:pt>
                <c:pt idx="1">
                  <c:v>33829</c:v>
                </c:pt>
              </c:numCache>
            </c:numRef>
          </c:xVal>
          <c:yVal>
            <c:numRef>
              <c:f>Hoja1!$E$12:$E$13</c:f>
              <c:numCache>
                <c:formatCode>General</c:formatCode>
                <c:ptCount val="2"/>
                <c:pt idx="0">
                  <c:v>10000</c:v>
                </c:pt>
                <c:pt idx="1">
                  <c:v>100000</c:v>
                </c:pt>
              </c:numCache>
            </c:numRef>
          </c:yVal>
          <c:smooth val="0"/>
          <c:extLst>
            <c:ext xmlns:c16="http://schemas.microsoft.com/office/drawing/2014/chart" uri="{C3380CC4-5D6E-409C-BE32-E72D297353CC}">
              <c16:uniqueId val="{00000000-2580-4A21-8224-179B9DDDC2CD}"/>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Tiempo</a:t>
                </a:r>
                <a:r>
                  <a:rPr lang="es-CO" sz="800" baseline="0"/>
                  <a:t> (ms)</a:t>
                </a:r>
                <a:endParaRPr lang="es-CO" sz="800"/>
              </a:p>
            </c:rich>
          </c:tx>
          <c:layout>
            <c:manualLayout>
              <c:xMode val="edge"/>
              <c:yMode val="edge"/>
              <c:x val="0.47327106652652023"/>
              <c:y val="0.839084788314504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Numero</a:t>
                </a:r>
                <a:r>
                  <a:rPr lang="es-CO" sz="800" baseline="0"/>
                  <a:t> de datos</a:t>
                </a:r>
                <a:endParaRPr lang="es-CO" sz="800"/>
              </a:p>
            </c:rich>
          </c:tx>
          <c:layout>
            <c:manualLayout>
              <c:xMode val="edge"/>
              <c:yMode val="edge"/>
              <c:x val="3.8051750380517502E-2"/>
              <c:y val="0.157880434782608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Remplazar pacientes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Hoja1!$I$4:$I$5</c:f>
              <c:numCache>
                <c:formatCode>General</c:formatCode>
                <c:ptCount val="2"/>
                <c:pt idx="0">
                  <c:v>248</c:v>
                </c:pt>
                <c:pt idx="1">
                  <c:v>36655</c:v>
                </c:pt>
              </c:numCache>
            </c:numRef>
          </c:xVal>
          <c:yVal>
            <c:numRef>
              <c:f>Hoja1!$H$4:$H$5</c:f>
              <c:numCache>
                <c:formatCode>General</c:formatCode>
                <c:ptCount val="2"/>
                <c:pt idx="0">
                  <c:v>10000</c:v>
                </c:pt>
                <c:pt idx="1">
                  <c:v>100000</c:v>
                </c:pt>
              </c:numCache>
            </c:numRef>
          </c:yVal>
          <c:smooth val="0"/>
          <c:extLst>
            <c:ext xmlns:c16="http://schemas.microsoft.com/office/drawing/2014/chart" uri="{C3380CC4-5D6E-409C-BE32-E72D297353CC}">
              <c16:uniqueId val="{00000000-B9E3-4E6D-9C3F-3A48BF9D923B}"/>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Tiempo</a:t>
                </a:r>
                <a:r>
                  <a:rPr lang="es-CO" sz="900" baseline="0"/>
                  <a:t> (ms)</a:t>
                </a:r>
                <a:endParaRPr lang="es-CO"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Numero</a:t>
                </a:r>
                <a:r>
                  <a:rPr lang="es-CO" sz="900" baseline="0"/>
                  <a:t> de datos</a:t>
                </a:r>
                <a:endParaRPr lang="es-CO" sz="900"/>
              </a:p>
            </c:rich>
          </c:tx>
          <c:layout>
            <c:manualLayout>
              <c:xMode val="edge"/>
              <c:yMode val="edge"/>
              <c:x val="4.2438271604938273E-2"/>
              <c:y val="0.263772455089820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Funcion agregar vacunasTiempo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Hoja1!$C$21:$C$24</c:f>
              <c:numCache>
                <c:formatCode>General</c:formatCode>
                <c:ptCount val="4"/>
                <c:pt idx="0">
                  <c:v>9</c:v>
                </c:pt>
                <c:pt idx="1">
                  <c:v>26</c:v>
                </c:pt>
                <c:pt idx="2">
                  <c:v>266</c:v>
                </c:pt>
                <c:pt idx="3">
                  <c:v>3957</c:v>
                </c:pt>
              </c:numCache>
            </c:numRef>
          </c:xVal>
          <c:yVal>
            <c:numRef>
              <c:f>Hoja1!$B$21:$B$24</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4A59-4DCC-8D67-3BC0FC4E0590}"/>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layout>
            <c:manualLayout>
              <c:xMode val="edge"/>
              <c:yMode val="edge"/>
              <c:x val="4.9140049140049137E-2"/>
              <c:y val="0.219174757281553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4138</Words>
  <Characters>22761</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15</cp:revision>
  <cp:lastPrinted>2002-04-02T16:54:00Z</cp:lastPrinted>
  <dcterms:created xsi:type="dcterms:W3CDTF">2021-07-18T21:45:00Z</dcterms:created>
  <dcterms:modified xsi:type="dcterms:W3CDTF">2021-07-20T20:09:00Z</dcterms:modified>
</cp:coreProperties>
</file>