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set to ease back below double figures for first time in eight months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Independent (United Kingdom)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2023 Tuesday 1:42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Independent Digital News and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230.22pt;height:24.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Holly Williams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Economists expect Wednesday’s official figures to show Consumer Prices Index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dropping to 8.2% in April from 10.1% in March.</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expected to fall sharply to reach single figures for the first time in eight months when official figures are released on Wednesday as rises in the cost of living slow after last year’s painful energy bill hikes.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 for National Statistics  (ONS) is set to reveal Consumer Prices Index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dropping to 8.2% in April from 10.1% in March – the first time it has been below 10% since August last year – according to most economists.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predicted fall will reflect last April’s sky high rise in energy prices dropping out of the calculation, with the energy price cap having jumped higher a year ago as wholesale prices rocketed after Russia’s invasion of Ukraine.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April, the energy price cap soared by 54% to £1,971, but this year the Energy Price Guarantee (EPG) has been kept at £2,500 since last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expect April’s CPI report to lay the foundations for a hold vote at the Monetary Policy Committee’s next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Samuel Tombs, Pantheon Macroeconomics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steep drop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likely to strengthen the case for the Bank of England to keep interest rates at 4.5%, after voting for 12 successive hikes in a row in a bid to calm the cost crisis, according to Samuel Tombs at Pantheon Macroeconomics.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is also forecasting some welcome relief for families with a drop in food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18% from 19.1%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Tombs said: “We expect April’s CPI  report to lay the foundations for a hold vote at the Monetary Policy Committee’s next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with data for May due to be published the day before the June policy announcement, markets still will need to price-in some risk of further tightening.”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been stubbornly higher than predicted by the Bank and its top bosses admitted to MPs  on Tuesday that it made errors in its forecasting of UK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with governor Andrew Bailey  saying the Bank had some “very big” lessons to learn over how it decides monetary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earlier this month revised its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expectations after saying food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had been higher than expected.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previously thought the UK’s Consumer Prices Index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could fall as low as 1.0% by the middle of next year, but it is now predicted to reach about 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Mr Bailey insisted in the session with MPs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had “turned the corner”.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Ofgem is set to confirm on Thursday that energy prices will fall sharply for households in July, when the current EPG comes to an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Forecasters at Cornwall Insight are expecting the price cap to fall to £2,053.77, below the EPG for the first time since it was introduced last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been the highest among the G7 advanced nations, highlighting Britain’s reliance on imported energy and food, while also raising questions over the impact of Brexit on the cost of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March, UK energy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the highest in the G7 and food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second only to Germany.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Ellie Henderson, at Investec Economics, said households will still be feeling under pressure despite the expected fall in April’s CPI.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“Although utility bills in the UK were capped by the Government’s Energy Price Guarantee in April, the same cannot be said for all bills.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“Specifically, the average consumer saw a 7.5% monthly uplift to their water bill in April, alongside an average 14% increase to their broadband bills.”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For Campos Neto, fuels helped in the drop of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projections in the Focus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president of the Central Bank, Roberto Campos Neto, commented on Monday, 22, in a seminar of the Folha de S.Paulo newspaper,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expectations of the Focus Bulletin. For 2023, the median fell from 6.03% to 5.80% on Monday, according to him "very much in function of fuel prices". Last week, Petrobras announced a new fuel pricing policy and a drop in the prices charged for gasoline, diesel and cooking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president of the Central Bank also evaluated that long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expectations "stuck" at 4% and are persistent. According to him, the permanence of these expectations for 2025 and 2026 at 4%, far from the 3% target center, is mainly due to the uncertainty about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with "government debate".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there are effects related to the fiscal, which, according to him, is being addressed and noise between government and BC that leads to uncertainty about the monetary authority meeting the targets. "The theme of the target is predominant today. But there are already elements to see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expectations falling," he evaluated.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Campos Neto, Brazilian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currently below the world average. "Not that Brazilian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within the target, but global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risen a lot," he said, adding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cores, at 7.5% in annualized terms, are still far above the target.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"The worst time": Argentine shoemakers and tailors give in to 109%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530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Horacio Soria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BUENOS AIRES, May 17 (Reuters) - At Juan Capano's shoe workshop on the outskirts of Buenos Aires, 109 percent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having a painful daily impact: constantly changing input costs for the leather, laces and rubber that workers assemble into boots with their machines.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Argentina is struggling with one of the highest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rates in the world and the worst since 1991, raising the specter of hyperinflation and an economic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Four out of 10 Argentines live in poverty, while strict exchange controls result in dollars being traded in unofficial markets at twice the official price, </w:t>
      </w:r>
      <w:r>
        <w:rPr>
          <w:rFonts w:ascii="arial" w:eastAsia="arial" w:hAnsi="arial" w:cs="arial"/>
          <w:b/>
          <w:i/>
          <w:color w:val="000000"/>
          <w:sz w:val="20"/>
          <w:u w:val="single"/>
          <w:lang w:val="en-US" w:eastAsia="en-US" w:bidi="ar-SA"/>
        </w:rPr>
        <w:t>inflating</w:t>
      </w:r>
      <w:r>
        <w:rPr>
          <w:rFonts w:ascii="arial" w:eastAsia="arial" w:hAnsi="arial" w:cs="arial"/>
          <w:color w:val="000000"/>
          <w:sz w:val="20"/>
          <w:lang w:val="en-US" w:eastAsia="en-US" w:bidi="ar-SA"/>
        </w:rPr>
        <w:t xml:space="preserve"> the cost of imports.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 worst, the worst moment for the footwear industry. The worst of all times in terms of wages, in terms of production, in terms of everything is the worst moment," Capano, 56, told Reuters, adding that one had to look to hyperinflation circa 1990 to find a comparable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those times, he explained, supplier prices changed almost daily. In fact, the clothing and footwear sector experienced the worst monthly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all categories in April at 10.8%, data from the INDEC statistics agency show. The overall increase was 8.4%.</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"All suppliers invoice me in pesos, every day they change my prices. There are price lists sometimes from important suppliers that they don't touch them every day, but twice a week for sure," he said, adding that this was aggravated by high taxes and lower sales.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reduced profit margins and uncertainty, Capano said he is seeking to avoid layoffs among his 40 workers, a broader trend that has meant employment levels are holding up, for now, in Argentina despite a drop in income and purchasing power.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Sales, however, have stalled as hard-hit consumers tighten their belts, Capano and others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feeling is that people want to buy, but it's not coming," said Gustavo Casabe, 57, a shoe store owner who was trying to stimulate sales by allowing people to pay in interest-free installments. "In the end, you absorb the cost but you have a little more sales," he added.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At a clothing market in the capital, shopkeepers complained about higher import prices due to volatile exchange rates. The peso reached almost 500 to the dollar on parallel markets last month, while it trades at around 231 in the official market.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"Prices have gone up three, four times because of the dollar. Most of us work with imported products, the fabrics are imported," said shopkeeper Susana Habib. "You can't have four or five different exchange rates. It is simply impossible," she added.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Shoppers said it is increasingly difficult to buy clothes and fabrics, as prices exceed wages. Meanwhile, vendors pointed to changes in habits that include more people looking to refurbish old clothes rather than buy new.</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"I've seen people bring in a wedding dress so I can transform it into a quinceañera (fifteenth birthday) dress," said designer Maria Teresa Pedulia.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 never mended clothes, but people now mend clothes because they can't afford to buy them," she concluded. (Reporting by Horacio Soria and Juan Bustamante, written by Anna-Catherine Brigida and translated by Nicolás Misculin Edited by Lucila Sigal)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outstrips big wage growth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Age (Melbourne,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2023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First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Age Company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Rachel Clun</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Workers have experienced the strongest annual wage growth in a decade but it remains within Reserve Bank forecasts, tempering fears the larger pay packets will fuel an interest rate rise next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Wages grew by 0.8 per cent over the first three months of the year and by 3.7 per cent in the 12 months to March, Australian Bureau of Statistics figures show - the largest annual increase since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when factoring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real wages have fallen by 3.2 per cent over the past year.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eased from its December peak of 7.8 per cent to 7 per cent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Yesterday's wage growth data, along with the unemployment rate being released by the ABS today, will be key figures factoring into the Reserve Bank board's interest rate decision at its June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May, the bank surprised economists by raising the official cash rate by 0.25 percentage points to 3.85 per cent. Meeting minutes published this week show board members were willing to keep lifting rates depending on how the economy evolved.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annual lift in wages is near the RBA's expectations. It forecasts it will reach 4.1 per cent in the second half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Callam Pickering, the Asia-Pacific economist for jobs site Indeed, said cost-of-living pressures continued to outstrip wage gains, meaning the real purchasing power of households had plummeted.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"Adjusted for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Australian wages have fallen by 3.2 per cent over the past year," he said. "Unless you've received a promotion or changed employer recently, there is a good chance that your salary buys a lot less now than it did a year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Australia's largest banks have mixed views on where the RBA will go with interest rates from here; Westpac and ANZ expect the bank to hold rates steady in June but lift them in August. Commonwealth Bank believes the current rate of 3.85 per cent is the peak.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there is still a chance the RBA lifts interest rates again, according to Sean Langcake, the head of macroeconomic forecasting for Oxford Economics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RBA has made it clear that, absent a pickup in productivity growth, this pace of wage growth and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warrants tighter policy settings,"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President Buhari not responsible for high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rate Garba Shehu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PM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Independent Communications Network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rba Shehu has rubbished a report by Guardian linking his principal, President Muhammadu Buhari, to the rise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Nigeria to its 17-year high. Shehu, in his response, noted that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 world-wide problem and no nation is immune to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presidential media aide, the report was twisted to satisfy the preconceived notions of the newspaper.  He noted that President Buhari, who will leave office in two weeks, has consistently prioritized efforts to control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will continue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Garba said: "These days, the Guardian newspaper is at its best when it comes to twisting politically sensitive facts to suit its preconceived notions. "In one of its highest fallacies, the paper this morning is tying the rise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its 17-year high to the person of the President, Muhammadu Buhari who leaves office in exactly two weeks from this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"Anybody who promotes this kind of thinking is telling the whole world that they either don't know what is happening all over the world or they are not paying attention to the facts. "This stubbornly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 world-wide problem and no nation is immune to it since the global economic downturn triggered by the COVID-19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Related News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boosted everywhere by the COVID-19 lockdowns with severe impact on national economies due to the dislocation of manufacturing and supply chains. "This is what led to fewer goods and the rises in prices of those goods reaching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"Considering that Nigeria relies heavily on imports for essential products like petroleum, cooking oils, fertilizers, crop chemicals, and others, international price fluctuations significantly impact local prices. The government, unless it chooses to disregard the principles of free trade, has limited maneuverability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"France, which enjoyed a stable average inflationary regime of 4.1 percent from 1960-2022 is today reporting price increases of up to 1,080.36%.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10.1 percent, UK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at a 41-year high. Ghana's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had hit a two-decades high of 54.1 percent before a recent decrease.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"Turkey's rate is 45 percent, Pakistan has also reported an alarming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comparable to countries with similar profiles. The war in Ukraine meant a rocketing in foodstuff prices leading to fear of famine in many countries, never mind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"While Nigeria's reported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of 22 percent is undoubtedly high and worrisome, it would be incorrect to suggest that the Buhari administration is not making efforts to address the volatile global cost of living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"President Buhari has consistently prioritized efforts to control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continues to do so."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Rising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Numbers at 22.22% Leaves CBN Slim Thicket for Rates Tweak...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Naija 247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Naija 247 news Media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678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Ahead of the next Monetary Policy Committee meeting for May 2023, several indices including the battle against surging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have remain on the front burner for the committee as there appears a slim thicket for quantitative easing. measure at the altar of growth. This is part of the expectations that the lingering FX pressures and various market dynamics will continue playing pivotal role in the policy direction of the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May 2022 MPC meeting, the CBN, in its quest to rein inflationary pressures, adopted the hawkish stand by 150bps rates hike.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became the ritual at the last 6 meetings where rates were on the rise by 650bps to 18.00% and keeping other parameters unchanged.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Notwithstanding the committee's resolve on price stability and other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-driving elements, the recent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printing and the forecast for the continued surge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numbers in 2023 provides further room for rates tweak in line with major Central Banks to abet the avoidance of capital flights out of Nigeria.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recent report from the National Bureau of Statistics (NBS) showed there was an acceleration of the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the fourth straight month in 2023 to 22.22% in April 2023 from 22.04% in the previous month. This indicates a 0.18 percent points increase m/m and the highest reading since September 2005 (24.3%).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attribute this continued uptrend in the headline consumer price index to devalued Naira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has made imported goods more expensive; increasing cost of gas, as well as the cost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electricity generation and distribution (3.72%). Also, the contributions of items on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divisional level further precipitated the acceleration.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Thus, food and non-alcoholic beverages (11.51%), clothing and footwear (1.70%), transportation cost (1.45%) and household furnishing and equipment (1.12%).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food index has continued to be a driver of the headline index. The index rose to 24.61% y/y in April 2023 as a result of increases in prices of Oil and fat, Bread and cereals, Fish, Potatoes, Yam and other tubers, Fruits, Meat, Vegetable, and Spirits. The April figure increased from 24.45% in March 2023 due to rises recorded in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tariffs, energy-diesel and petrol prices, and miscellaneous goods  and  services in the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we linked to the ongoing conflict in Ukraine have disrupted the global supply of food, which has led to higher prices, the devaluation of the Naira has made imported food more expensive, and the government's decision to ban the importation of some food items has also contributed to the rising cost of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which excludes the prices of volatile agricultural produce stood at 20.14% in April 2023 y/y. the highest increases were recorded in prices of Gas, Passenger transport by Air, Liquid fuel, Vehicle spare parts, Fuels, and lubricants for personal transport equipment, Medical services, Passenger transport by road,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state profiles, all items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was recorded highest in Bayelsa (26.14%), Kogi (25.57%), Rivers (24.95%), while Borno (19.06%), Taraba (19.64%) and Sokoto (19.90%) recorded the slowest rise in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on a y/y basis in April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the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basket saw Kogi (29.50%), Kwara (29.48%), and Bayelsa (29.38%) emerging as states with the highest while Sokoto (19.55%), Taraba (20.20%) and Jigawa (20.68%) recorded the slowest rise in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Cowry Research sees rising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on an upward trajectory in 2023, giving further room to policy tightening measures by the CBN at the May 2023 MPC meeting in its the continued battle against stubborn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note that the rising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is eroding the purchasing power of Nigerians and making it more difficult for them to afford basic necessities. As such, the Central Bank of Nigeria is keeping the Monetary Policy Rate (MPR) high and selling foreign exchange to banks at a higher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May 2023, we project a slower acceleration in hea 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22.5%. Also, we project a possible 50bps increase in the interest rate in its May-2023 meeting.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Annual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slowed to 3.9% in April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 Mirror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Alayam Newspaper.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6" type="#_x0000_t75" style="width:253.47pt;height:39.7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Cyprus had the fourth lowest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in the EU at 3.9% in April, below the European average of 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Cyprus' annual EU-harmonised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slowed to 3.9% in April from 6.1% in March; official data showed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Statistical Service, the Harmonized Price Index (HICP) rose 3.9% between April 2022 and April 2023 and 0.9% between March and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four months of January - April 2023, the HICP rose by 5.9% compared to the same period of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April 2022, the HICP had increased by 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to April 2022, the largest changes were in Food and Non-Alcoholic Beverages (6.9%), Furnishings, Household Equipment and Routine Maintenance of the House (6.7%) and Restaurants and Hotels (6.5%).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to March 2023, the largest price change was recorded in Clothing and Footwear (4.2%).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January - April 2023, compared to the previous year, the largest price changes were recorded in Housing, Water, Electricity, Gas and Other Fuels (14.0%), Food and Non-Alcoholic Beverages (8.5%) and Restaurants and Hotels (8.2%).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regards the economic origin, the largest changes when compared to the index of April 2022 were recorded in Food and Non-Alcoholic Beverages (5.8%) and non-energy industrial goods (5.7%).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largest change was monitored in Energy (-2.9%) compared to the March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euro area's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was 7.0% in April, up from 6.9% in March. A year earlier, the rate was 7.4%.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European Union's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8.1% in April, down from 8.3%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year earlier, the rate was 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lowest annual rates were registered in Luxembourg (2.7%), Belgium (3.3%) and Spain (3.8%).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highest annual rates were recorded in Hungary (24.5%), Latvia (15.0%) and Czechia (14.3%).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Compared with March,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in 22 Member States and rose in five.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April, the highest contribution to the annual euro area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came from food, alcohol &amp; tobacco (+2.75 percentage points, pp), followed by services (+2.21 pp), non-energy industrial goods (+1.62 pp) and energy (+0.38pp).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
          <w:headerReference w:type="default" r:id="rId50"/>
          <w:footerReference w:type="even" r:id="rId51"/>
          <w:footerReference w:type="default" r:id="rId52"/>
          <w:headerReference w:type="first" r:id="rId53"/>
          <w:footerReference w:type="first" r:id="rId54"/>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Quarterly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rate down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Sunday Standard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8,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Sunday Standard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0"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Botswana's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in the first quarter of the year averaged 9.4 percent, lower than last year's average of 10.4 percent, with consumer prices still higher than Bank of Botswana's objective range of 3 to 6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country's national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accelerated last year, recording double digit growth as the Ukraine and Russia war disrupted supply chain, sending energy prices to soar.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was 12.1 percent in 2022, almost twice the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in 2021 which averaged 6.7 percent. The increase in the two years has been steep compared to the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of 1.9 percent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Bank of Botswana, which is responsible for ensuring price stability, increased the monetary policy rate from 1.65 percent in April 2022 to 2.65 percent in August 2022, and has maintained it to date. The intervention saw consumer prices cooling beginning of the year, with the January rate coming at 9.3 percent, and fell to 9.1 percent in February, and picked to 9.9 percent following Botswana Energy Regulatory Authority's decision to increase fuel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first three months of 2023, prices rose the most for the education sector, clocking 5 percent growth in prices. The food and non-alcoholic beverages prices grew by 2.1 percent, and on a yearly basis, the prices were up by 17.8 percent. The furnishings, household equipment and routine maintenance costs were up by 1.7 percent. The alcoholic beverages and tobacco also climbed by 1.7 percent, while the clothing and footwear prices increased by 1.5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central bank's monetary policy (MPC) in its first sitting of the year in February said while consumer prices will fluctuate,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will trend downwards and fall within the objective range in the second quarter of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projected decrease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into the medium-term is due to the dissipating impact of the earlier increases in administered prices (base effects), recent decrease in domestic fuel prices, modest domestic demand, current monetary policy posture, expected decrease in global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international commodity prices, as well as the implementation of a smaller downward annual rate of crawl of the Pula exchange rate (1.51 percent compared to 2.87 percent), all of which exert downward pressure on domestic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said Moses Pelaelo, the Bank of Botswana governor, when announcing the MPC decision to maintain the monetary policy rate at 2.65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governor further said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projection is subject to upside risks, including the potential increase in international commodity prices beyond current forecasts and persistence of supply and logistical constraints.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domestic front, the risks for higher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relate to, among others, possible annual price adjustments in administered prices that are not factored in the current projections; entrenched expectations for higher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any realised upward pressure on wages; and any, yet unwarranted, overshooting of prices in the advent of reversion of the Value Added Tax to 14 percent; all of which could lead to higher general price adjustments. These risks are, however, moderated by the possibility of weak domestic and global economic activity, as well as restrained commodity prices.'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
          <w:headerReference w:type="default" r:id="rId56"/>
          <w:footerReference w:type="even" r:id="rId57"/>
          <w:footerReference w:type="default" r:id="rId58"/>
          <w:headerReference w:type="first" r:id="rId59"/>
          <w:footerReference w:type="first" r:id="rId60"/>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Uncertain weather, external factors pose risks to growth,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Fin Min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HT Media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4"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May 22 -- India's economic growth and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face potential risks arising from uncertain weather conditions as well as from global factors, as stated in the monthly economic report for April by the department of economic affairs under the ministry of finance. Despite this, the report also highlights the positive impact of domestic consumption. "There are downside risks to growth and upside risks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partly channelled through the external sector and partly originating from weather uncertainties," the ministry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highlights the diminishing inflationary pressures worldwide, driven by the decline in international commodity prices excluding precious metals. This trend is attributed to weakened global demand prospects and improved supply chains. However, caution is advised as price levels may persist above pre-pandemic levels under certain circumstances.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identifies potential factors such as escalating geopolitical tensions, adverse weather conditions, unexpected high demand from China, or tighter-than-anticipated oil supplies. "Prices of commodities sensitive to El Ni&amp;#241;o effects, such as coffee, rice, palm oil, and natural rubber, need to be continuously monitored,"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Softening of international prices affected India's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favourably with WPI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declining to 33-month low of -0.9% in April 2023, after remaining in double digits for 18 months. Retail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also gradually declined from a peak of 7.8% in April 2022 to an 18-month low of 4.7% in April this year. Sticky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moderated significantly to almost a three-year low in April, signalling a pass-through of lower input costs by producers. However, the government is expecting tailwinds that are expected from domestic consumption, which has seen steady growth, and from investments into capacity creation and real 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a strong point going India's way is the strength of its domestic demand. Consumption has shown steady and broad-based growth, while investment in capacity creation and real estate is finding traction,"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is also expecting bumper harvest of food grains in FY23. Good prospects for the kharif season in FY24 are expected to keep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low in the upcoming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Digital Content Services with permission from MINT. For any query with respect to this article or any other content requirement, please contact Editor at contentservices@htlive.com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
          <w:headerReference w:type="default" r:id="rId62"/>
          <w:footerReference w:type="even" r:id="rId63"/>
          <w:footerReference w:type="default" r:id="rId64"/>
          <w:headerReference w:type="first" r:id="rId65"/>
          <w:footerReference w:type="first" r:id="rId66"/>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CBDT updates cost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index</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April 11 -- The Central Board of Direct Taxes (CBDT) has notified new cost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index (CII) to make adjustments in purchase price of long term capital assets for the purpose of computing tax on capital gains.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CBDT order said that the provisional cost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index for FY24 is 348, as against 331 for FY23. The updated index makes computation of capital gain more in tune with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scenario.</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indexing is allowed in the case of long term capital assets like property and shares. These assets are reported in the books of the tax payers at the historical cost or cost of acquisition. Due to effect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the gap between purchase price and sale price could get </w:t>
      </w:r>
      <w:r>
        <w:rPr>
          <w:rFonts w:ascii="arial" w:eastAsia="arial" w:hAnsi="arial" w:cs="arial"/>
          <w:b/>
          <w:i/>
          <w:color w:val="000000"/>
          <w:sz w:val="20"/>
          <w:u w:val="single"/>
          <w:lang w:val="en-US" w:eastAsia="en-US" w:bidi="ar-SA"/>
        </w:rPr>
        <w:t>inflated</w:t>
      </w:r>
      <w:r>
        <w:rPr>
          <w:rFonts w:ascii="arial" w:eastAsia="arial" w:hAnsi="arial" w:cs="arial"/>
          <w:color w:val="000000"/>
          <w:sz w:val="20"/>
          <w:lang w:val="en-US" w:eastAsia="en-US" w:bidi="ar-SA"/>
        </w:rPr>
        <w:t xml:space="preserve"> due to price rise.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indexing offers relief to tax payers from the effect of price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index (CII) serves as the foundation for calculating long-term capital gains on stocks and real estate. CII is calculated using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If the holding period of certain assets exceeds a certain period, the assets can be classified as long-term assets, and the assessee can claim the benefit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rises via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index," explained Om Rajpurohit, Joint Partner (Corporate and International Tax) with AMRG &amp; Associates, an accounting firm. CII is linked to consumer price index based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Digital Content Services with permission from MINT. For any query with respect to this article or any other content requirement, please contact Editor at contentservices@htlive.com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stickier as consumers live with it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Australian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2023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Australian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MARKETWATCH; Pg. 39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GREG IP</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northern autumn, Americans were obsessed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The issue dominated the midterm elections. One in five respondents called it the nation's most important problem, according to Gallup.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days, their attention is elsewhere. Just 9 per cent of Gallup respondents now call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the most important problem, behind government leadership and the "economy in general" and just ahead of immigration and guns. It has barely come up in Washington's fight over raising the debt ceiling.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Good news? Maybe not. It may mean people are getting used to higher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which would be very bad news. The more people behave as if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here to stay, the likelier it is to stay. That would force the Federal Reserve to choose between inducing a potentially deep recession to force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lower, or giving up on its 2 per cent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Labour Department reported on Wednesday that consumer prices rose 4.9 per cent in the year through to the end of April, the lowest in two years and down substantially from 9.1 per cent last June, mostly because petrol prices have fallen. That helps explain why people aren't obsessing as much over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though they are still obsessing more than before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yet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very much still a problem.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which excludes food and energy, is a better predictor than overall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underlying price trends.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5.5 per cent in April, down from 5.6 per cent in March. On a monthly basis, core prices rose 0.4 per cent, equivalent to 5 per cent at an annual rate, in line with the past four months. Excluding shelter, core services prices, which the Fed watches closely, rose a much more tame 0.1 per cent for the month, according to independent analyst Omair Sharif. Wages, which strongly influence service prices, grew 4-5 per cent during the first four months of the year, too high to be consistent with 2 per cent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original surge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had two main sources: pandemic and war-related disruptions to the supply of goods, services and -labour, and federal stimulus and near-zero interest rates that stoked demand. Those factors have largely receded. Supply chains are functioning normally. Labour supply has mostly recovered, with the labour-force participation rate now in line with its pre-pandemic trend. Petrol prices are back to where they were before Russia invaded Ukraine. As for demand, fiscal stimulus has expired, and since March 2022 the Fed has raised its short-term interest-rate target from near zero to 5-5.25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theory two years ago was that once these transitory supply and demand factors receded,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would return to 2 per cent. And indeed, some prices have fallen, apartment rents are rising more slowly and employers aren't so desperate to hire.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this theory always carried a caveat: the longer it took for these transitory factors to subside, the greater the risk people would adjust to faster rising prices and wages, which might make them self-sustaining. That may be under way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getting a process where persistent, large shocks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are starting to get embedded in price and wage setting," said Bruce Kasman, chief economist at JPMorgan Chase. "Even though energy prices have come down and growth isn't robust, pricing power and profit margins have been stronger than expected." Price and wage-setting psychology is often inferred from expectations of future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Fed officials comfort themselves by noting long-run expectations, that is, five to 10 years from now, are still near 2 per cent. But central bankers' belief that long-term expectations predict behaviour better than short-term expectations rests on weak empirical foundations. If they are wrong, it is ominous that the University of Michigan reports consumers' one-year expectation has been above 4 per cent almost continuously for two years. Firms, which set prices, also expect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above 5 per cent in the coming year, according to a survey by economists Olivier Coibion and Yuriy Gorodnichenko.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earnings reports, companies complain a lot less about input costs or labour shortages; they do report effortlessly raising prices. The new buzzword among chief financial officers is "elasticity": how sensitive sales volume is to price increases. The less sensitive, the better for companies. "Our elasticities remain favourable on an aggregate basis," Procter &amp; Gamble CFO Andre Schulten said last month, describing a quarter in which the company's sales volume fell 3 per cent from a year earlier while it raised prices about 10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Coca-Cola, Pepsi, Kimberly-Clark, Kraft Heinz and ConAgra are raising prices, that filters through to restaurants, and when you have Hilton and Marriott talking about average daily revenue going up, that translates into services"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said Samuel Rines, strategist for market advisory Corbu. "That is going to continue until the consumer pushes back." He said consumers were assuming if prices were going up, so were their wages. "Until that assumption is broken, the consumer is not going to blink at paying an extra 5-6 per cent on ketchup." Some policymakers say companies are worsening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by boosting profits. But if that was once true, it no longer is; Riccardo Trezzi of Underlying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 research service, calculates that, based on government data, profits' contribution to prices declined in the fourth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Anyway, whether wages are driving prices or vice versa may soon be irrelevant. Once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settled at a higher steady-state rate, wages and prices rise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such a situation, it can take a deep recession to get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down. This seems to be why markets think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drop sharply in the coming year and the Fed will start to cut interest rates. Yet thus far there is no evidence of even a mild recession. Housing, the sector most sensitive to more expensive credit, has stabilised and construction employment is rising.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Fed chairman Jerome Powell says slow economic growth, not a recession, should be enough to return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2 per cent. For now, the Fed has signalled it may have finished raising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Central bankers seem wedded to gradualism - accepting a very slow fall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avoid too much damage to the labour market, Mr Kasman said. The problem with gradualism is that the longer the path for lowering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the less likely it is to happen. The Wall Street Journal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3"/>
          <w:headerReference w:type="default" r:id="rId74"/>
          <w:footerReference w:type="even" r:id="rId75"/>
          <w:footerReference w:type="default" r:id="rId76"/>
          <w:headerReference w:type="first" r:id="rId77"/>
          <w:footerReference w:type="first" r:id="rId78"/>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22" w:name="Bookmark_12"/>
      <w:bookmarkEnd w:id="22"/>
    </w:p>
    <w:p>
      <w:pPr>
        <w:rPr>
          <w:rFonts w:ascii="arial" w:eastAsia="arial" w:hAnsi="arial" w:cs="arial"/>
          <w:sz w:val="20"/>
          <w:lang w:val="en-US" w:eastAsia="en-US" w:bidi="ar-SA"/>
        </w:rPr>
      </w:pPr>
      <w:r>
        <w:pict>
          <v:shape id="_x0000_i1063" type="#_x0000_t75" alt="LexisNexis®" style="width:147.75pt;height:30pt">
            <v:imagedata r:id="rId10"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The Government clings to April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of less than 8% despite consulting firms' projections</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May 23, 2023 Tuesday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rFonts w:ascii="arial" w:eastAsia="arial" w:hAnsi="arial" w:cs="arial"/>
          <w:sz w:val="20"/>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rFonts w:ascii="arial" w:eastAsia="arial" w:hAnsi="arial" w:cs="arial"/>
          <w:sz w:val="20"/>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516 words</w:t>
      </w:r>
    </w:p>
    <w:p>
      <w:pPr>
        <w:keepNext/>
        <w:spacing w:before="240" w:after="0" w:line="340" w:lineRule="atLeast"/>
        <w:ind w:left="0" w:right="0" w:firstLine="0"/>
        <w:jc w:val="left"/>
        <w:rPr>
          <w:rFonts w:ascii="arial" w:eastAsia="arial" w:hAnsi="arial" w:cs="arial"/>
          <w:sz w:val="20"/>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64" style="position:absolute;z-index:25168076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Government foresees a reduction in May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according to INDEC's previous reports, although it is ruled out that the Consumer Price Index (CPI) will remain very high.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 to the preliminary work of the agency headed by Marco Lavagna, the next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index will be below 8%, against 8.4% in April.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last projections that the official presented to the President, Alberto Fernández, and to the Minister of Economy, Sergio Massa, failed, because they estimated 7.2% in March and it was 7.8% for that month, and for April they foresaw 7.8%, but it was 8.4%.</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INDEC's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projections clash with the estimates of private consulting firms.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INDEC's preliminary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estimates contrast with those of private consulting firms, which project a rising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for May, close to 9%.</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Food continues to put pressure on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it has already accumulated a 6.1% increase in May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Food prices are growing week by week and in May they have already accumulated an increase of 6.1%, according to LCG's measurement, as anticipated by TN.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food and beverage index showed an average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8.6% in the last four weeks and 8% if the same period is taken from end to end.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products that increased the most in the last month were mainly take-out meals, dairy products and eggs, meat and vegetables.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list of increases in food and beverages in the last four weeks was as follows:</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Take-out meals: 12.9%;</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Dairy products and eggs: 10%;</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Meat: 9.8%;</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Vegetables: 8.9%;</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Condiments and other food products: 7.5%;</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Beverages and infusions for home consumption: 6.6%;</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Bread, cereal and pasta products: 6.1%;</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Sugar, honey, sweets and cocoa: 5.4%;</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Fruits: 3.3%;</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Oils: 2.7%.</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Which food and beverage categories increased the most in the third week of May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Taking into account the third week of May, the increase in food prices averaged 1.28%, and showed a deceleration of 2.3 percentage points with respect to the previous week.</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case, the products that led the weekly increase were condiments, take-out meals, dairy products and eggs. The main variations were in the following items:</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Condiments and other food products: 3.12%;</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Take-out meals: 2.57%;</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Dairy products and eggs: 2.31%;</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Sugar, honey, candies and cocoa: 1.91%;</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Beverages and infusions for home consumption: 1.19%;</w:t>
      </w:r>
    </w:p>
    <w:p>
      <w:pPr>
        <w:keepNext w:val="0"/>
        <w:numPr>
          <w:numId w:val="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Meats: 1.16%;</w:t>
      </w:r>
    </w:p>
    <w:p>
      <w:pPr>
        <w:keepNext w:val="0"/>
        <w:numPr>
          <w:numId w:val="1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Vegetables: 1.10%.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According to a survey, the population believes that annual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will be 96.4%.</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 to a survey conducted in May,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expected by the population for the next 12 months is 96.4% on average, according to a study conducted by the Center for Research in Finance (CIF) of the Business School of the Torcuato Di Tella University.</w:t>
      </w:r>
    </w:p>
    <w:p>
      <w:pPr>
        <w:keepNext w:val="0"/>
        <w:numPr>
          <w:numId w:val="1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the beginning of the year, the increase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expectations is around 26.2 percentage points, compared to 70.2% in January.</w:t>
      </w:r>
    </w:p>
    <w:p>
      <w:pPr>
        <w:keepNext w:val="0"/>
        <w:numPr>
          <w:numId w:val="1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regions, the interior is where the value is closer to the national average (96.2%), the Federal Capital is above (108.2%) and GBA is below (92%).</w:t>
      </w:r>
    </w:p>
    <w:p>
      <w:pPr>
        <w:keepNext w:val="0"/>
        <w:numPr>
          <w:numId w:val="2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Higher-income households have an average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 of 100%, while lower-income households have an average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 of 90.1%.</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5"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
          <w:headerReference w:type="default" r:id="rId80"/>
          <w:footerReference w:type="even" r:id="rId81"/>
          <w:footerReference w:type="default" r:id="rId82"/>
          <w:headerReference w:type="first" r:id="rId83"/>
          <w:footerReference w:type="first" r:id="rId84"/>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OECD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falls to 7.7% in March 2023, as energy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continues to drop</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Arab News Digest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2023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SAUDI RESEARCH &amp; PUBLISHING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06 May 2023 (Emirates News Agency (WAM)) Year-on-year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OECD, as measured by the Consumer Price Index (CPI), fell to 7.7% in March 2023, down from 8.8% in February 2023 and from the 10.7% peak in October 2022. Returning to its February 2022 level, the decline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broad-based,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between February and March 2023 moderating in 34 of the 38 OECD countries. At the low end, Japan, Luxembourg, Spain and Switzerland recorded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rates below 4%, while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Hungary and Turkiye still exceeded 20%. Energy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OECD dropped sharply to 1.3% in March 2023, down from 11.9% in February. This fall largely reflects the strong increase in the consumer price index for energy in March 2022 (i.e. base effect). Energy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declined in 36 of the 38 OECD countries and was even negative in 13 countries in year-on-year terms. However, this story was not universal, with energy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remaining above 20% in six countries. Meanwhile,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OECD tapered for the fourth consecutive month, down to 14.0% from 14.9% in February. OECD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less food and energy remained broadly stable at 7.2%. Year-on-year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G7 slowed further to 5.4% in March 2023, down from 6.4% in February, with a broad-based decline across all seven countries. Italy recorded the most significant drop, reflecting a sharp decrease in energy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Canada, Japan and the United States, negative contributions from energy prices helped to tame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Food and energy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remained the main contributors to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Italy, while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excluding food and energy served as the main driver in Canada, Germany, the United Kingdom and the United States. In France and Japan, both components contributed almost equally to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(Figure 2). In the euro area, year-on-year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as measured by the Harmonised Index of Consumer Prices (HICP), fell to 6.9% in March 2023, from 8.5% in February. Energy prices declined by 0.9 percentage point in March.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less food less energy increased slightly. Eurostat's ;uflash estimate for April 2023 points to a slight increase in year-on-year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euro area, to 7.0%, as the estimated rise in energy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partially compensated by a slight decline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less food and energy. In the G20, year-on-year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to 6.9% in March 2023, from 8.0% in February. Outside the OECD,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decreased in Brazil, China, India, Indonesia and Saudi Arabia, but increased in Argentina. It was broadly stable in South Africa.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
          <w:headerReference w:type="default" r:id="rId86"/>
          <w:footerReference w:type="even" r:id="rId87"/>
          <w:footerReference w:type="default" r:id="rId88"/>
          <w:headerReference w:type="first" r:id="rId89"/>
          <w:footerReference w:type="first" r:id="rId90"/>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-hit households ‘typically needed £5,455 extra over past two years’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standard.co.uk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2023 Monday 2:32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Evening Standard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0" type="#_x0000_t75" style="width:138.73pt;height:58.49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MONEY,BUSINESS;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Vicky Shaw</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Households should not be afraid to reach out and ask for help, according to interactive investor, which made the calculations.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Households  have typically needed to find an extra £5,455 in total over the past two years, just to keep up with surging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according to calculations by an investment platform.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rises across key areas of household spending have “robbed” people of their purchasing power, interactive investor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made the calculation by looking 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between March 2021 and March 2023. It looked at Office for National Statistics  (ONS) household spending data for part of the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£5,455 figure will have been offset by the Government  support put in place to help households with rising bills as the calculation did not factor this in.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expected to cool further this year -but that doesn't mean that the cost-of-living burden on personal finances will lift anytime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Myron Jobson, interactive investor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support with energy bills has kept them lower than they would have been otherwise and cost-of-living payments have provided additional financial support to groups considered particularly 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can find out more about the cost-of-living support available at helpforhouseholds.campaign.gov.uk.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Myron Jobson, senior personal finance analyst, interactive investor, said: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expected to cool further this year – but that doesn’t mean that the cost-of-living burden on personal finances will lift anytime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every pound counts, it is important to keep tabs on your spending habits to get a better idea of the goods and services that are eating most into your budget, and where you could cut back 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remains stubbornly high and the cost of borrowing rises.”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Alice Guy, head of pensions and savings at interactive investor, said: “If you are struggling to make ends meet then don’t be afraid to reach out and ask for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“Banks  and lenders have a duty to support their customers and debt charities can help review your budget and may be able to help you cut your debt costs by speaking to your lenders.”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Interactive investor also looked at the impacts of frozen income tax thresholds.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“fiscal drag” – where rising earnings push some people into higher tax bands – could cost some taxpayers a similar amount to the basic rate of income tax rising to 25% or 30% by 2028, depending on their income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projections suggest that low earners on £20,000 will pay £3,762 in tax by 2028, including income tax and national insurance, assuming their wages keep pace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compares with a £3,796 tax bill in 2028 if tax thresholds kept pace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but basic rate income tax was raised from 20% to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Middle earners on £30,000 could pay £7,654 tax by 2028, including income tax and national insurance, assuming their wages keep pace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compares with a £7,844 tax bill in 2028 if tax thresholds kept pace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but basic rate income tax was raised from 20% to 25%, interactive investor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Guy added: “Fiscal drag is largely hidden because tax is complicated and not many people check their payslips.”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
          <w:headerReference w:type="default" r:id="rId93"/>
          <w:footerReference w:type="even" r:id="rId94"/>
          <w:footerReference w:type="default" r:id="rId95"/>
          <w:headerReference w:type="first" r:id="rId96"/>
          <w:footerReference w:type="first" r:id="rId97"/>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Stronger peso helps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15,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Mexico will continue to moderate going forward, favored -among other things- by the appreciation of the peso against the dollar, estimated Grupo Financiero BX+.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expectation of a lower dynamism in consumption could also contribute, which would reduce some of the pressures on the demand side, although it warned that some components will be more reluctant to decrease.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particular, due to the fact that service prices are more sensitive to wage pressures and to the misalignment of economic agents' price expectations, which may materialize after a strong inflationary period.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the dollar traded at its lowest level since 2017, trading below 18 pesos. On Friday, the interbank exchange rate closed at 17.5787 units, which represented a slight appreciation compared to Thursday. In banks, the greenback was sold at 18.02 pesos.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indicator in Mexico City, BX+ calculated the monthly price variations of a basket of goods and services for the middle class -50 thousand pesos per month average-.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an alternative indicator to the one published by the National Institute of Statistics and Geography, since it serves a particular segment of the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objective is to help investment decision making through the knowledge of real yields (discounting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in the creation of wealth.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regard, BX+ analysts pointed out that the leisure and culture section stood out downward, as some of the effects of Easter Week are diluted.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prices of some tourism-related services rose in March, prior to the holiday. In mid-April, some of the movements began to reverse, especially in package tours, among others.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8"/>
          <w:headerReference w:type="default" r:id="rId99"/>
          <w:footerReference w:type="even" r:id="rId100"/>
          <w:footerReference w:type="default" r:id="rId101"/>
          <w:headerReference w:type="first" r:id="rId102"/>
          <w:footerReference w:type="first" r:id="rId103"/>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BSP halts rate hikes with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slowing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Manila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Manila Times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7" type="#_x0000_t75" style="width:179.23pt;height:28.5pt">
            <v:imagedata r:id="rId10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Niña Myka Pauline Arceo</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MONETARY authorities opted to pause from further interest rate hikes on Thursday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said to be now on a downward trajectory following a tightening cycle that began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Bangko Sentral ng Pilipinas' (BSP) overnight reverse repurchase, deposit and lending rates were maintained at 6.25 percent, 5.75 percent and 6.75 percent,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the sum of new information and its assessment of the impact of previous monetary policy actions, the Monetary Board decided a pause in monetary policy tightening was appropriate," central bank Governor Felipe Medalla told a briefing.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BSP's policymaking Monetary Board last ordered a 25-basis-point (bps) increase in March. This brought cumulative rate hikes since May last year to a total of 425 bps. The central bank's policy rate is currently at its highest in nearly 16 years.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which hit a 14-year high of 8.7 percent in January this year, dropped to 6.6 percent in April but remains well over the BSP's 2.0- to 4.0-percent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the Monetary Board cut its 2023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forecast to 5.5 percent from 6.0 percent. The outlook for next year was also trimmed to 2.8 percent from 2.9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BSP, which has said that average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would fall below 4.0 percent next year, noted that "expectations for 2024 and 2025 are steady, and within the target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gross domestic product growth remained robust at 6.4 percent in the first quarter, the central bank said "demand indicators have also pointed to a potential moderation in the recent months, suggesting that previous policy rate increases by the BSP continue to work their way through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Monetary Board is encouraged by the recent mounting of whole-of-government actions to ease constraints on food supply,"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Risks to the outlook remain largely tilted to the upside.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impact of supply constraints on key food items is still a concern as well as the looming El Niño phenomenon which could affect food and utility prices. The central bank also noted the effects of possible wage and fare adjustments.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Conversely, the impact of a weaker-than-expected global economic recovery could be the primary downside risk to the outlook, the BSP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these considerations, the Monetary Board deems it prudent for the BSP to take a pause in monetary policy tightening while remaining ready to respond to emerging threats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the central bank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also "deems it necessary to keep the policy interest rate at its current level over the near term, as ongoing price pressures continue to warrant close monitoring,"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prudent pause also allows monetary authorities to further assess how macroeconomic and financial conditions will evolve in view of tighter global financial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BSP said it remained vigilant in monitoring developments that could pose risks to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growth outlook and was ready to resume monetary tightening if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Sought for comment, ING Bank Manila senior economist Nicholas Antonio Mapa said key interest rates would be kept steady in the near term with a cut in the reserve requirement ratio (RRR), by 200 bps to 10 percent, to follow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Michael Ricafort, chief economist at Rizal Commercial Banking Corp., said that with inflationary pressures mostly emanating from the supply side, these "could be better addressed by non-monetary measures to increase the local supply of food and other commodities in an effort to bring down prices and overall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 Banking Corp. chief economist Domini Velasquez, meanwhile, said the "prudent pause relies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not reversing its downward trajectory, and the peso not depreciating too much to kick off another round of inflationary pressures."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there will be "no upward surprise in prices and the foreign exchange market behaves," the central bank might not raise key rates any more even if the US Federal Reserve, which raised rates by 25 bps earlier this month, orders another hike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Bank of the Philippine Islands lead economist Emilio "Jun" Neri, on the other hand, said another 25-bps hike "would have still been the prudent choice ... as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remains near a 2-decade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any rate, it may still be premature to be talking about BSP policy rate cuts as the global tightening cycle may not be over just yet,"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think BSP may not cut until 2024 as they may prioritize the much needed RRR cuts and the rebuilding of its GIR (gross international reserves) buffer before considering an RRR cut."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European Central Bank celebrates 25 years in war against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612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midst of a war against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the European Central Bank (ECB) is celebrating its first quarter century, a period marked by crises that have forced the institution to increase its scope for action.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200 guests are expected this evening in the ECB's glass and steel tower on Frankfurt's Main 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evening's program includes music by Debussy and a birthday cake, cut by the bank's president, Christine Lagarde, and two of her predecessors, Jean-Claude Trichet and Mario Draghi.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celebration takes place, however, while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euro zone is at a record high, considering that the institution, created on June 1, 1998, has as its main mission to control it as much as possible to a level close to 2%.</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reached 7% in April, driven by energy prices and imported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will ensure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returns to our target," Lagarde assured the European press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averaged 2.05 percent over the past 25 years, during which nine countries have joined the 20-member euro zone.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ECB now takes over the supervision of the major European banks and the euro is the second world currency behind the dollar.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Existential crises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its good qualifications, the ECB has also gone through difficult times.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had to go through several storms, such as the threat of seeing the euro implode in the 2010s due to the public debt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long phase of stable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followed by a sharp acceleration of rising prices due to the war in Ukraine.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Thinking it would be a passing phenomenon, the ECB at first waited before raising key interest rates to an unprecedented 3.75 percentage points since July, at the risk of affecting an already fragile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Interest rates will be "brought to sufficiently restrictive levels," which will be maintained "for as long as necessary" to return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"as quickly as possible" to the 2 percent target, Lagarde added.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difficulties facing the eurozone have caused the ECB's monetary arsenal to extend beyond the classic interest rate weapon: programs to buy public and private debt, flirting with the ban it has on financing countries, and waves of giant loans to banks.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institution has also made terrible mistakes. In 2011, Jean-Claude Trichet raised interest rates when a crisis was brewing. His successor, Mario Draghi, has corrected the trend since taking office and earned the nickname "Super Mario," savior of the eurozone.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Italian's solitary management ended up creating a rift in the board of governors, where the heads of the national central banks work, who have divergent ideas.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Digital Euro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Christine Lagarde helped silence the dissenting voices.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an unstable world, the ECB has ensured and will continue to provide a reliable anchor of stability," the former IMF director wrote.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every crisis it has gone through, the ECB has been able to innovate and adapt, and that is what should be remembered before highlighting mistakes or internal tensions," said Frederik Ducrozet, chief economist at Pictet Wealth Management.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ECB currently employs 4,200 people, ten times as many as in 1999, and its mandate continues to evolve as it seeks to give monetary policy a "green" touch in the face of the imperative to combat climate change.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the euro, used by some 350 million Europeans in 20 countries, the currency "will survive for many more years to come," Lagarde assured.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currency will also be transformed: the digital euro, as a new means of payment in response to the cryptocurrency boom, could be launched "in three or four years," ECB board member Fabio Panetta said Wednesday in an interview with French newspaper Les Echos.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Oil prices fall on strong dollar, sticky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Philippines Daily Inquirer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Philippines Daily Inquirer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4"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Oil prices fell slightly in early Asian trade on Friday as optimism that a U.S. debt default will be avoided weighed against sticky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data that could portend more interest rate hikes from global central banks.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Brent futures were down 2 cents at $75.84 a barrel as at 0015 GMT. U.S. West Texas Intermediate (WTI) crude fell 10 cents, or 0.043 percent, to settle at $71.76.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week, U.S. President Joe Biden and Speaker of the House of Representatives Kevin McCarthy reiterated their aim to strike a deal soon to raise the $31.4 trillion federal debt ceiling, and agreed to talk as soon as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Optimism over a deal plus data showing lower-than-expected initial jobless claims spurred the U.S. dollar on Wednesday to its highest since March 17 against a basket of currencies.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weekly jobless claims fall more than expected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stronger dollar can weigh on oil demand by making the fuel more expensive for holders of other currencies.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weighing on markets is persistently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data and hawkish comments from global central banks.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Japan's core consumer prices rose 3.4 percent in April from a year earlier, government data showed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Japan's consumer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stays above central bank target as price hikes broaden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increase in the core consumer price index, which excludes volatile fresh food but includes energy costs, matched a median market forecast and followed a 3.1- percent rise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does not seem to be cooling fast enough to allow the Federal Reserve to pause its interest-rate hike campaign, according to two Fed policymakers.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European Central Bank (ECB) Vice President Luis de Guindos said the ECB will have to keep raising interest rates further to bring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back to its mid-term goal of 2 percent though most of the tightening has already been done.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We could manifest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away if we put our minds to it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Sydney Morning Herald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2023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First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John Fairfax Publications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Opinion; Pg.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Millie Muroi</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a vision board in my bedroom of what I'd like my life to look like: a reminder to aim for 10,000 steps a day, photos of people I admire - some of whom may be startled to find themselves there - and sappy quotes about finding "the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part of a practice called "manifestation", which some swear by: making dreams come true by visualising them. So far this year, I've lost my fitness watch and I'm yet to turn into my favourite YouTuber. But there's a recent addition to my board: lower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if I told you the price increases you've been seeing could be slowed down - through manifestation? You might be shaking your head but economists believe in it. They don't call it manifestation, of course, or we'd start to think their job was some unreliable exercise in predicting human behaviour.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fuelled by belief in it - and, more specifically, the expectation of where it's heading. If you expect prices to rise, you tend to push forward your purchases. The problem is when lots of people are thinking the same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you know, prices are determined by demand and supply. When there's a lot of demand for something - say masks during a pandemic - the price tends to rise. And if you expect prices to keep rising, you're going to stock up and, yes, push prices up even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Sometimes our incentives are shaped by government intervention. More than 100,000 Australians decided to build homes during the pandemic after a grant program temporarily lowered the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flip side, if you think prices will decline, you're more likely to hold off on spending so you can snag a bargain later. When demand falls, the item becomes less scarce and the price falls.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that's a simplification as there are several factors behind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 many out of our control. It's not just demand but supply that affects the price of things. Countries may go to war, leading to shortages in the things they'd usually produce. A virus can take millions of workers out of action and natural disasters might wipe out farms. The less of something there is to go around, the more expensive it tends to become.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there's another factor that feeds into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how much people are paid. Some argue the impact of wage rises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overstated, and it probably is. But it does at least partly increase the prices you pay.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unreasonable to ask for higher pay when wages have lagged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But when you ask for a rise in anticipation of having to pay higher prices, you can stoke the very thing you're trying to offset.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 company has to pay its workers more, its overall costs increase and it may pass them on in the form of higher prices. It's called the wage-price spiral.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theory, if we all expected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slow down, it probably would. It may sound silly, but it's the reason why the top dogs of central banks, including our own RBA, are so worried about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expectations - they're wary of a return to the 1970s and 1980s when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became entrenched, in our psyche, then in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They're right to be a little worried. In the three years since the pandemic hit, consumer expectations for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have turned out closer to the actual figure than what economists predicted. Dumb luck? Possibly. But it could also be that, in periods of uncertainty, our intentions become harder to map onto neat charts and economic theories.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 from the International Monetary Fund found the difference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expectations between consumers and experts might be because we draw on different things. While experts are often book-smart, using theoretical models or empirical studies, households tend to draw on personal experiences.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jury's still out on the power of manifestation but I've stuck "low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onto my vision board just in case. Maybe it'll work if I'm not the only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Millie Muroi is a Herald business reporter covering financial services and markets.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Haddad signals change in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targeting period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476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Minister of Finance, Fernando Haddad, reaffirmed on Thursday (18) that the Central Bank (BC) will pursue 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unlinked to the calendar year and signaled that this change, to be made within the CMN (National Monetary Council), may occur at the June meeting of the collegiate.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improvements to be made and maybe the opportunity is now," said Haddad, during an interview for CNN's "Paths with Abilio Diniz" program. The interview was recorded during the afternoon and aired at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asked about the possibility of changes in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targets, defined by the CMN, the minister affirmed that Brazil is one of the two countries in the world that adopt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regime and that have a calendar year as the horizon to meet the objective. The other country is Turkey.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"Europe has a 2% target. Until a month ago, they were celebrating the drop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from 9% to 8.5%," Haddad pointed out.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him, a 3% target -as is the case of those established by the CMN for the years 2024 and 2025- needs to be continuous, and not limited to one calendar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this month, Haddad had already made an emphatic defense of the change in calendar for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targeting regime, arguing that maintaining a continuous target avoids disorganizing the economy at times when meeting the target imposes very high costs for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June meeting, the CMN will define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for 2026. The expectation is that the collegiate may also approve a change in the deadline for reaching the target. The possibility is not seen negatively by the financial market.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CMN is formed by Haddad, the president of the Central Bank, Roberto Campos Neto, and the Minister of Planning and Budget, Simone Tebet.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TAX EXPENDITURE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Haddad also reaffirmed, during the interview, that the government's intention is to cut a quarter of the tax exemptions. According to him, the weight of these benefits, for the public accounts, corresponds to about 6% of the GDP (Gross Domestic Product).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going to cut 1.5% of tax expenditures. We are going to review a quarter of tax expenditures. With this, even if we increase some expenses, such as the minimum wage, we will reach the primary result", said Haddad, when asked if it is feasible to zero the primary deficit.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also affirmed that the Congress is "ready to vote the tax reform". According to Haddad, after the phase of reorganizing the State and the public accounts, the government should enter, already in the second half of this year, in a medium and long term agenda, especially in issues related to the ecological transition.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Haddad said that the government has a set of one hundred organized actions in the area of ecological transition that will be launched before the end of President Lula's mandate and that may draw the world's attention to Brazil.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in the UK falls but food prices continue to rise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United Kingdom experienced a decline, reaching 8.7% year-on-year in April, down from 10.1% in March, although this decline is below expectations as food prices continue to rise. Despite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being at its lowest level since last August, the British Office for National Statistics (ONS) reported today that food prices continue to register a high rise, raising questions about the persistence of this trend. "The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because there was no repeat of the sharp rises in energy prices seen last year" in April, said Grant Fitzner, chief economist at the 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decline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partly due to the fact that energy prices have stopped rising exorbitantly, unlike a year ago when Russia invaded Ukraine and sanctions were imposed.  This situation had a direct impact on wholesale food prices, as Ukraine is a major producer of grains and sunflowers, essential elements in the food industry.  In addition, the extreme weather also affected crops, such as sugar beets used to produce sugar and some vegetables. Despite this slowdown in the pace of food price increases, food prices continue to rise at rates close to historic highs, and according to the ONS chief economist, although the prices paid by companies for domestic food materials decreased, the same has not been reflected on supermarket shelves.  Imported food prices also experienced a considerable drop, but this has not yet been passed on to end consumers. The persistence of high food prices poses a challenge for the economic authorities, who are seeking to stabilize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protect citizens' purchasing power as they continue to represent a significant burden for British households. According to reports from the BBC, retailers claim that the decline in wholesale prices takes time to be reflected on supermarket shelves due to the long-term contracts they often sign with food producers. This situation makes it difficult to pass on cost reductions to end consumers. The head of the Mark &amp; Spencer supermarket chain, Stuart Machin, pointed out that the retail company made investments to protect customers from the effects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even though this affected its profit margins, but he considered that this measure is the right one to support consumers. In addition, the Competition and Markets Authority (CMA), launched an investigation into food and fuel prices in UK supermarkets, with the aim of better understanding pricing dynamics and ensuring a fair environment for consumers. The CMA said it would analyze whether a "competition failure" meant customers were overpaying. Meanwhile, supermarkets said they were working to keep food prices "as low as possible." (Télam)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set to fall next week, with lower energy bills to follow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i-Independent Print Ltd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2023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Associated Newspapers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7" type="#_x0000_t75" style="width:15.75pt;height:37.5pt">
            <v:imagedata r:id="rId14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Callum Mason ;Arj Singh</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the energy price cap are expected to drop next week in a welcome boost for household finances, and increasing pressure on Jeremy Hunt for an early tax cut.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Consumer Prices Index is expected to fall significantly from its current rate of 10.1 per cent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Economists believe it will fall to about 8 to 8.5 per cent. The Bank of England's forecast is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hit 8.2 per cent across the second quarter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Lower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could spell relief for many mortgage holders, as it may decrease the likelihood of a further interest rate rise next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makes the prospect of the Government lowering taxes more likely as the Treasury will be paying less to service the country's debt.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Sir Iain Duncan Smith, the former leader of the Conservative Party, said he thought improved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figures would give the Chancellor more room to cut taxes.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needs to lower the historically high burden of taxation from businesses and people forced into upper rate tax," he said. "Only by doing that will we be able to make the case for a Conservative government at the next election."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falling simply means that the rate of price increases slows down, further falls in energy prices are expected later this year, which could drive down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Next Thursday, the new energy price cap for July onwards will be announced. Ofgem's director for strategy, Neil Kenward, has said it will come "down considerably".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current limits, a typical household is paying £2,500 per year for their gas and electricity, but projections by analysts at Cornwall Insight suggest this could fall to £2,053 per year from July, a drop of around 18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could hold interest rates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falls, and the Government could lower taxes.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Chancellor has been under pressure from some of his MPs to cut the basic rate of income tax as soon as possible to boost the economy and help with the cost of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Geoffrey Clifton-Brown, 1922 Committee treasurer and deputy chair of Public Accounts Committee, said: "I would expect [lower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would give the Chancellor a little bit of headroom to start thinking about some tax cuts in maybe the Autumn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far, Mr Hunt has been resistant, but the Prime Minister has opened the door for an early tax cut thanks to a stronger than expected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on his way to Japan for the G7 summit, Mr Sunak said: "I'm a low-tax conservative… I want people's hard work to be rewarded so I do want to be able to bring people's taxes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the rate of borrowing it is responsible to deal with that first."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Price rises are key to fate of interest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told i that falls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could mean the Bank of England holds interest rates at their current level rather than increase them when its next decision is announced on 22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continuing that into doubt interest current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Stephen Millard, deputy director at the National Institute of Economic and Social Research, said he did not expect the Bank to raise interest rates assuming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does fall to 8.5 per cent, although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stayed in the region of 9-10 per cent, its committee that decides rates would be "concerned".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were to fall and the labour market were to "loosen" - meaning there are fewer jobs available - then the committee would be "content with interest rates at their peak, and that they don't need to go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 rates are unlikely to go down for some time - not until later on next year, experts believe. But it is possible they will remain at the current level, at 4.5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throw keeping rates at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Andy Haldane, the former Bank of England chief economist who is now an adviser to the Chancellor, said the Bank should "press pause" on raising interest rates because it could risk the economic recovery and leave people facing an even "tighter squeeze". Speaking to the New Statesman, he said the recovery was "still on pretty unsteady legs" and that raising rates could push Britain into recession.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Haldane, who sits on the Chancellor's Economic Advisory Council, said the Bank and the Government could "take a bit more time" to bring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9-10% The level of continuing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that would throw into doubt keeping interest rates at current levels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Market reduces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forecast from 6.03% to 5.8% this year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financial market forecast for the National Wide Consumer Price Index (IPCA), considered the country's official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fell from 6.03% to 5.8% this year. The estimate is included in this Monday's Focus Bulletin, published weekly by the Central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2024,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projection remained at 4.13%. For 2025 and 2026, the forecasts are 4% for both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estimate for this year is above the ceiling of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that should be pursued by the Central Bank. Defined by the National Monetary Council (CMN), the target is 3.25% for this year, with a tolerance interval of 1.5 percentage points up or down. That is, the lower limit is 1.75% and the upper, 4.75%. According to the Central Bank, the chance of official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exceeding the target ceiling in 2023 is 83%.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market's projection for 2024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also above the center of the target, fixed at 3%, but still within the tolerance interval of 1.5 percentage points.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Advertising Space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April, influenced by the increase in medicine prices, the IPCA was 0.61%, according to the Brazilian Institute of Geography and Statistics (IBGE). The result is lower than the March rate of 0.71%. In the last 12 months, the indicator has accumulated 4.18%.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reach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the Central Bank uses the basic interest rate, the Selic, set at 13.75% per year by the Monetary Policy Committee (Copom) as its main instrument. The rate has been at this level since August last year and is the highest since January 2017, when it was also at this level.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financial market, the expectation is that the Selic will close at 12.5% per year. By the end of 2024, the estimate is that the basic rate will fall to 10% a year. For the end of 2025 and 2026, the forecast is for the Selic to be at 9% a year and 8.75% a year, respectively.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projection of financial institutions for the growth of the Brazilian economy this year rose from 1.02% to 1.2%.</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2024, the expectation for the Gross Domestic Product is a growth of 1.3%. For 2025 and 2026, the financial market projects GDP expansion at 1.7% and 1.8%, respectively.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forecast for the dollar rate is R$ 5.15 by the end of this year. For the end of 2024, the forecast is that the American currency will be at R$ 5.20.</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El NiÑo to have 'minor'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impact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Manila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Manila Times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4" type="#_x0000_t75" style="width:179.23pt;height:28.5pt">
            <v:imagedata r:id="rId10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Niña Myka Pauline Arceo</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El NiÑo phenomenon is projected to have a "weak to moderate" impact on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seems unlikely to hamper the country's economic growth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long as El NiÑo is indeed weak to moderate, and assuming the government has sufficiently prepared for it, hence the damage to crops are minimal. Then it would have no major contribution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Finance Secretary Benjamin Diokno told The Manila Times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Diokno stated during the weekly Chat with SBED briefing on Friday that the transition to El NiÑo is expected in the next months, with a 90 percent likelihood of lasting until the first quarter of 2024. SBED stands for Secretary Benjamin E. Diokno.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most models show that El NiÑo will be weak to moderate," Diokno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current estimate, nearly every part of the country will likely get below to normal rainfall in October this year, with a heightened southwest monsoon, particularly from July to August.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certain places in the Visayas and Mindanao may be affected by dry weather or a dry spell, the Department of Finance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Finance secretary said that the rice and corn would account for the bulk of losses in crop production caused by El NiÑo.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"Initial estimates show that local rice production this year may slightly decline by around 1.8 percent while yellow corn will be lowered by 1 percent due to El NiÑo," said Diokno. "There is also a minimal reduction in white corn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Diokno pointed out that the production of onion and garlic is expected to remain unchanged "since they are typically grown in the first half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then said that El NiÑo has little effect on pig or poultry output, but is favorable to capture fisheries.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projected weak to moderate El NiÑo, we do not expect a significant reduction in local production especially for rice and corn," Diokno exclaimed.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it was anticipated to have a minimal impact on the country, Diokno still reiterated government plans to mitigate the El NiÑo phenomenon.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includes retooling and strengthening the Disaster Task Force, weekly monitoring and updating of local field conditions, provision of irrigation network services, buffer stocking of agricultural inputs, and prepositioning of water pumps and engines.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Diokno said that there is also a need to maximize and optimize production in non-threatened areas through the provision of seeds and planting materials, fertilizers, flower inducers, pesticides or herbicides.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mentioned the prioritization of 12 million hectares of well-irrigated rice areas during the dry season and the promotion of crop diversification, intercropping, and livestock integration.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key policy action is to prepare, prepare, prepare," Diokno said as agriculture is one of the main sectors that could be severely affected by the El NiÑo phenomenon.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Finance secretary, the Department of Budget and Management (DBM) presented the development of a high-frequency monitoring system for priority budget items, as well as for 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monitoring, the DBM will collaborate with the Department of Agriculture for the creation of an agricultural monitoring dashboard," Diokno remarked.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Diokno also affirmed that the Inter-Agency Committee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Market Outlook under the Economic Development Group has started the discussion on how to expedite the implementation of measures to address both food and nonfood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pressures.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Psychological"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the opposition's harsh criticism of the government after the release of April's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index</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12,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997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Imaginary"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"psychological"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Opposition leaders today criticized the Government after the release of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figure for April, which was 8.4% according to Indec. In an ironic way, they shared on networks the monthly index and questioned President Alberto Fernández for having used, at the time, that same category - "psychological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to explain the increases in the price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"Psychologically you think you buy less products, but no! The president explains it to you: it is not your pocket, it is your unconscious that makes you believe that you are buying less", said, for example, Patricia Bullrich.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three years governing without an economic plan and it gives him the face to say that Argentines who do not make ends meet hallucinate," said María Eugenia Vidal, and shared the video where Fernández is seen explaining the influence of "psychological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on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that sense, the head of the Buenos Aires government, Horacio Rodríguez Larreta, also shared a photo of the blurred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percentage accompanied with the caption: "It is not in your imagination, it is real".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after that he said: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real and you can feel it at the supermarket, when you can't buy everything you need or you have to choose another brand because the usual one is very expensive. It is annoying not to be able to indulge yourself or to stop doing things despite working hard. We are going to change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not psychological, it is in the street. The problem is that they do not leave their offices," accused PRO deputy Cristian Ritondo on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"Psychological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Alberto Fernández spoke this morning in a radio interview about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country and insisted that it is a "psychological" issue of the small trader.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Throughout the interview, the president referred to the sustained price increases of products and services that occurred during his administration and argued that much of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self-constructed", that is, that "it is in people's heads".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to set ourselves some definitive goal to stop this, because there are many causes that are generating this. One is speculation, the 'just in case'. That psychological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not in the consumer, but in the small merchant. Sergio has tried to curb it in some way. At some point it worked and at other times it did not. Let's wait for the Indec to release today's data.... It is not what we want", said Fernandez this morning, hours before the April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index was released.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Fernández's statements unleashed several criticisms from the opposition, which were echoed once the monthly and year-on-year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figures were released.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his part, Javier Milei shared a tweet from the Indec with the monthly price index information and criticized the Argentine peso. "With these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levels the question is not about whether to dollarize or not, the question is why continue with the peso as currency? The peso is the currency issued by the Argentine politician, so it cannot be worth excrement. To defend the peso is to defend the swindle of politics",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Afterwards, the libertarian legislator shared a photo of his latest book, entitled "The End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and took the opportunity to publicize it. "Thank you very much to all the scumbag, parasitic and useless political caste that defends the existence of the BCRA (a mechanism of theft against the good Argentines) for so much publicity to my new book...",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former Minister of Economy Alfonso Prat Gay also shared a graph showing the monthly variation of the 12 CPI divisions and after that he said: "140%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poverty above 40%, 100% unemployment, negative reserves. Is the Minister of Economy being dismissed? No. The 3 stooges prefer him as a presidential candidate".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Gerardo Morales was another of the opposition leaders who used the Indec graph to accompany his message. "8.4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They came to save us from "hunger" and they are plunging Argentine society into the most absolute poverty. This is the result of a Government that devoted itself to palace fights instead of managing", shot the head of the UCR.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same line, the pre-candidate for governor of Buenos Aires Diego Santilli pointed harshly against the administration of Alberto Fernández. "This is why they wanted INDEC to hide the index. Once again we have the highest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20 years. Once again we have the highest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region. Once again we have more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than Venezuela. Once again the ineffectiveness of this government blows up in our face," he denounced via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sad paradox of Sergio Massa and the Kirchnerist government. They managed in April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started with 3, but not the monthly, but the accumulated in the year. In four months, 32 percent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 complete failure", sentenced the national senator for the UCR Alfredo Cornejo.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numbers seem outrageous to you, remember that the basic basket does not include rent. How much is needed to survive? White workers and retirees are nowadays poor. The Government? Fine, thank you. It is busy with Cristina's causes", questioned Graciela Ocaña.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w:t>
      </w:r>
      <w:r>
        <w:rPr>
          <w:rFonts w:ascii="arial" w:eastAsia="arial" w:hAnsi="arial" w:cs="arial"/>
          <w:b/>
          <w:i/>
          <w:color w:val="000000"/>
          <w:sz w:val="20"/>
          <w:u w:val="single"/>
          <w:lang w:val="en-US" w:eastAsia="en-US" w:bidi="ar-SA"/>
        </w:rPr>
        <w:t>Inflation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 Indec confirmed that April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8.4%, well above the initial expectations of the Minister of Economy, Sergio Massa, who promised at the end of last year that the price index would start with a three percent increase by this time of the year. The price variation of the last 12 months reached 108.8% and the accumulated variation in the first four-month period was 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official figure was also above private estimates, which projected 7.5%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last month, affected by the acceleration of food prices and the impact of financial volatility in parallel exchange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beginning of the year, monthly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been accelerating, taking into account data from January (6%), February (6.6%), March (7.7%) and last month (8.4%).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1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bubble burst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Herald Sun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2023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HeraldSun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Courtney Gould</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decline faster than expected as the economy strains under the weight of rapid rate rises, the cost of living and soaring rents, the -Reserve Bank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economic update just days out from the federal budget, the central bank confirmed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had peaked but warned the era of interest rate increases was not necessarily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further tightening of monetary policy may be -required to ensure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returns to target in a reasonable time frame, but that will depend upon how the economy and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evolve," the RBA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week the RBA shocked markets and homeowners with an unexpected -increase in the cash rate, up 25 basis points to 3.85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Commonwealth Bank on Friday was the last of the big four banks to pass on the hike to mortgage 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Rate City's Sally Tindall said the May rate rise could be the one that sank "some families' budgets into the 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RBA update -acknowledged the "painful squeeze" the fast pace of rate increases had on households, it reiterated its "resolute determination" to trim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bank forecasts the consumer price index to fall to 6.3 per cent in June and to 4.5 per cent by December -before returning to the top end of its 2 to 3 per cent target range by mid-2025.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longer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remains above target, the greater the risk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expectations rise and price- and wage-setting behaviour might adjust accordingly," it said. "If this were to eventuate, the end result would be even higher interest rates, and a larger rise in unemployment would be required to bring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back to target." Rent, one of the main drivers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was expected to pick up over the next year, the RBA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shortfall in housing supply, relative to strong demand from a rising population, is -expected to result in continued upward pressure on rents," the statement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Governor Philip Lowe has previously said the reduction in the average number of people living in households that occurred during the pandemic had a role in the rental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update noted that due to the sharp increase in rent prices, more people were looking for housemates.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bank also cut its near-term economic forecasts. Economic growth (1.7 per cent) is expected to be half a percentage point lower than forecast three months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bank expects the unemployment rate to increase slightly in June, to 3.6 per cent, before reaching 4 per cent by year's end. courtney.gould@news.com.au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Elections 2023: Manes aims to reach 1%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by 2024</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408 words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Facundo Manes</w:t>
      </w:r>
      <w:r>
        <w:rPr>
          <w:rFonts w:ascii="arial" w:eastAsia="arial" w:hAnsi="arial" w:cs="arial"/>
          <w:color w:val="000000"/>
          <w:sz w:val="20"/>
          <w:lang w:val="en-US" w:eastAsia="en-US" w:bidi="ar-SA"/>
        </w:rPr>
        <w:t xml:space="preserve">, deputy of the Unión Cívica Radical (UCR) and member of Juntos por el Cambio (Together for Change), gave an in-depth interview after the official announcement of his presidential candidacy for the </w:t>
      </w:r>
      <w:r>
        <w:rPr>
          <w:rFonts w:ascii="arial" w:eastAsia="arial" w:hAnsi="arial" w:cs="arial"/>
          <w:b/>
          <w:color w:val="000000"/>
          <w:sz w:val="20"/>
          <w:lang w:val="en-US" w:eastAsia="en-US" w:bidi="ar-SA"/>
        </w:rPr>
        <w:t xml:space="preserve"> 2023 elections</w:t>
      </w:r>
      <w:r>
        <w:rPr>
          <w:rFonts w:ascii="arial" w:eastAsia="arial" w:hAnsi="arial" w:cs="arial"/>
          <w:color w:val="000000"/>
          <w:sz w:val="20"/>
          <w:lang w:val="en-US" w:eastAsia="en-US" w:bidi="ar-SA"/>
        </w:rPr>
        <w:t xml:space="preserve"> and assured that "it is possible to reach 1%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by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statements to Rock and Pop, the radical said that</w:t>
      </w:r>
      <w:r>
        <w:rPr>
          <w:rFonts w:ascii="arial" w:eastAsia="arial" w:hAnsi="arial" w:cs="arial"/>
          <w:b/>
          <w:color w:val="000000"/>
          <w:sz w:val="20"/>
          <w:lang w:val="en-US" w:eastAsia="en-US" w:bidi="ar-SA"/>
        </w:rPr>
        <w:t>"the next government will have to stabilize the economy</w:t>
      </w:r>
      <w:r>
        <w:rPr>
          <w:rFonts w:ascii="arial" w:eastAsia="arial" w:hAnsi="arial" w:cs="arial"/>
          <w:color w:val="000000"/>
          <w:sz w:val="20"/>
          <w:lang w:val="en-US" w:eastAsia="en-US" w:bidi="ar-SA"/>
        </w:rPr>
        <w:t xml:space="preserve"> with a comprehensive plan, which will require political consensus and will".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same line, he said: "We have to stabilize the economy and think about development. We cannot live on raw materials, which are not the wealth of a society, education is. We have agriculture, which is at the forefront of the world, has invested in genetics, knowledge, exports and can grow much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Manes denounced the lack of agreement in politics:</w:t>
      </w:r>
      <w:r>
        <w:rPr>
          <w:rFonts w:ascii="arial" w:eastAsia="arial" w:hAnsi="arial" w:cs="arial"/>
          <w:b/>
          <w:color w:val="000000"/>
          <w:sz w:val="20"/>
          <w:lang w:val="en-US" w:eastAsia="en-US" w:bidi="ar-SA"/>
        </w:rPr>
        <w:t>"We have to stop discussing people</w:t>
      </w:r>
      <w:r>
        <w:rPr>
          <w:rFonts w:ascii="arial" w:eastAsia="arial" w:hAnsi="arial" w:cs="arial"/>
          <w:color w:val="000000"/>
          <w:sz w:val="20"/>
          <w:lang w:val="en-US" w:eastAsia="en-US" w:bidi="ar-SA"/>
        </w:rPr>
        <w:t>, if such and such person took a picture with such and such person, discuss the stupidities of the rift and realize that we have an enormous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relation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one of the main economic problems that is put on the table in electoral times, Manes launched a possible prediction in case he becomes President: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can be controlled if the exchange rate is stabilized. </w:t>
      </w:r>
      <w:r>
        <w:rPr>
          <w:rFonts w:ascii="arial" w:eastAsia="arial" w:hAnsi="arial" w:cs="arial"/>
          <w:b/>
          <w:color w:val="000000"/>
          <w:sz w:val="20"/>
          <w:lang w:val="en-US" w:eastAsia="en-US" w:bidi="ar-SA"/>
        </w:rPr>
        <w:t xml:space="preserve">My technical team believes that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can reach 1% by 2024</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Manes launched his candidacy for president within JxC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deputy of </w:t>
      </w:r>
      <w:r>
        <w:rPr>
          <w:rFonts w:ascii="arial" w:eastAsia="arial" w:hAnsi="arial" w:cs="arial"/>
          <w:b/>
          <w:color w:val="000000"/>
          <w:sz w:val="20"/>
          <w:lang w:val="en-US" w:eastAsia="en-US" w:bidi="ar-SA"/>
        </w:rPr>
        <w:t>Juntos por el Cambio</w:t>
      </w:r>
      <w:r>
        <w:rPr>
          <w:rFonts w:ascii="arial" w:eastAsia="arial" w:hAnsi="arial" w:cs="arial"/>
          <w:color w:val="000000"/>
          <w:sz w:val="20"/>
          <w:lang w:val="en-US" w:eastAsia="en-US" w:bidi="ar-SA"/>
        </w:rPr>
        <w:t xml:space="preserve"> officially launched his presidential campaign: "We are not forced to choose between those who steal from us or those who 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a homemade video posted on his official Twitter account,</w:t>
      </w:r>
      <w:r>
        <w:rPr>
          <w:rFonts w:ascii="arial" w:eastAsia="arial" w:hAnsi="arial" w:cs="arial"/>
          <w:b/>
          <w:color w:val="000000"/>
          <w:sz w:val="20"/>
          <w:lang w:val="en-US" w:eastAsia="en-US" w:bidi="ar-SA"/>
        </w:rPr>
        <w:t xml:space="preserve"> Manes communicated the launch</w:t>
      </w:r>
      <w:r>
        <w:rPr>
          <w:rFonts w:ascii="arial" w:eastAsia="arial" w:hAnsi="arial" w:cs="arial"/>
          <w:color w:val="000000"/>
          <w:sz w:val="20"/>
          <w:lang w:val="en-US" w:eastAsia="en-US" w:bidi="ar-SA"/>
        </w:rPr>
        <w:t xml:space="preserve">: "Dear friends: Argentina is going through very difficult times, of great uncertainty. Like you, I worked hard to achieve something in life and I am not resigned to see my country ruined by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by leaders who only think of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midst of the radical internal race that also has Gerardo Morales as presidential pre-candidate, the neurologist launched himself and pointed against "those who steal" and "those who lie": "I want to tell you something: </w:t>
      </w:r>
      <w:r>
        <w:rPr>
          <w:rFonts w:ascii="arial" w:eastAsia="arial" w:hAnsi="arial" w:cs="arial"/>
          <w:b/>
          <w:color w:val="000000"/>
          <w:sz w:val="20"/>
          <w:lang w:val="en-US" w:eastAsia="en-US" w:bidi="ar-SA"/>
        </w:rPr>
        <w:t>we are not obliged to choose between those who steal from us or those who lie</w:t>
      </w:r>
      <w:r>
        <w:rPr>
          <w:rFonts w:ascii="arial" w:eastAsia="arial" w:hAnsi="arial" w:cs="arial"/>
          <w:color w:val="000000"/>
          <w:sz w:val="20"/>
          <w:lang w:val="en-US" w:eastAsia="en-US" w:bidi="ar-SA"/>
        </w:rPr>
        <w:t xml:space="preserve">. That </w:t>
      </w:r>
      <w:r>
        <w:rPr>
          <w:rFonts w:ascii="arial" w:eastAsia="arial" w:hAnsi="arial" w:cs="arial"/>
          <w:b/>
          <w:color w:val="000000"/>
          <w:sz w:val="20"/>
          <w:lang w:val="en-US" w:eastAsia="en-US" w:bidi="ar-SA"/>
        </w:rPr>
        <w:t>is why I decided to run for President of the Nation</w:t>
      </w:r>
      <w:r>
        <w:rPr>
          <w:rFonts w:ascii="arial" w:eastAsia="arial" w:hAnsi="arial" w:cs="arial"/>
          <w:color w:val="000000"/>
          <w:sz w:val="20"/>
          <w:lang w:val="en-US" w:eastAsia="en-US" w:bidi="ar-SA"/>
        </w:rPr>
        <w:t>. To stabilize the economy, develop ourselves and take our country forward. To recover the Argentine dream of prosperity. To walk again towards the future with our heads held high. A strong embrace".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OPINION -The arrogant Bank of England has made our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crisis worse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standard.co.uk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2023 Monday 11:16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Evening Standard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7" type="#_x0000_t75" style="width:138.73pt;height:58.49pt">
            <v:imagedata r:id="rId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COMMENT;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Stephen King</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perhaps, the nearest we’ve got so far to an admission from the Bank of England  that things haven’t gone entirely to plan. Andrew Bailey , the Bank’s Governor, acknowledged last week that “some of the strength in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…reflects second-round effects... And as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falls, these second-round effects are unlikely to go away as quickly as they appeared”.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fall this week, courtesy of an unwinding of earlier energy  price increases. Yet “underlying”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still be uncomfortably high, courtesy of Bailey’s “second-round effects”.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might have thought that the boffins at the Bank would have anticipated such effects. The idea that companies and the people they employ would meekly put up with dramatically higher energy and food prices with barely a murmur of discontent was always implausible. A wage-price spiral is, ultimately, in no-one’s interests but what is true in aggregate is not necessarily true at the individual level. Few of us, after all, want to be poorer. Those who can negotiate 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-busting pay increase or impose 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-busting price increase will most likely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the problem with what are loosely described as “external shocks”. No one in Britain was responsible for the pandemic. No one was responsible for Vladimir Putin ’s invasion of Ukraine. We are, as a nation, worse off. Yet many of us, if we can find a way, will try to protect our livelihoods.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scrabble to do so — while entirely understandable at the individual level — is an unfortunate complication of price shocks. Following the quadrupling of oil prices in 1973, the government of the day hoped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would disappear as quickly as it arrived. That, however, depended on the idea that everyone would accept their newly straitened circumstances. Many did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Policymakers were slow to realise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’s “second-round” effects had to be restrained before progress could be made on growth and jobs (and, in case anyone accuses me of being a Thatcherite, it was Jim Callaghan and Denis Healey who first recognised that defeating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had to be the primary macroeconomic goal).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 in the Seventies, of course, the Bank of England didn’t enjoy much in the way of operational independence: it took its instructions from the Chancellor of the Exchequer, who set both the budget and the level of interest rates. There was more than a suspicion that the Chancellor would always have one eye on the next general election and, thus, not take decisions that reflected the UK’s long-term economic interests. When Gordon Brown  gave the Bank its independence in 1997, the idea was that such political expediencies would finally be banished.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mostly have been. Yet after years of tremendous success —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better behaved than at any other time in many decades — the Bank seemingly began to believe its own propaganda. Success, apparently, bred success. Given its track record, the Bank in effect concluded there was no incentive for those faced with a huge price shock to demand compensation. People would surely know that any shock would be fleeting. In essence, “second round effects” simply wouldn’t happen because we, the public, had no reason to doubt the Bank’s lasting commitment to price stability.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no one asked what would happen if prices were to persistently rise at a pace much faster than the two per cent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set for the Bank by Parliament. Would the public accept reduced living standards or would there be resistance? The Bank hoped there would be passive acceptance. As a result, interest rates were initially kept low, even as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rose.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resistance subsequently built, the Bank was, belatedly, forced to raise rates far more than it had originally planned. Delaying monetary tightening was, it turns out, a mistake. The public might reasonably have expected the Bank to do more in the early stages of the inflationary surge. That the reaction was initially so muted suggested to many that they could behave in ways that were individually rational, but collectively destructive. With the monetary tiller temporarily abandoned, we ended up sailing a lot further into inflationary waters. Even if we are now reversing course, the journey into calmer seas will take far longer than it needed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Stephen King (@kingeconomist) is HSBC’s Senior Economic Adviser and the author of We Need to Talk About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(Yale).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2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Wages beat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wage index registered an increase of 10.1 percent in March, 2.4 percentage points higher than the 7.7 percent increase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that month, according to Indec. This is the first time in the year that they beat prices. In March, salaries in the public administration showed an increase of 16.3 percent, in the private sector the increase was 7.9 percent and in the informal sector it was 6.1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Indec document stated that in the first quarter, and against an accumulated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21.7 percent, the Wage Index increased 22.2 percent, slightly above the evolution of prices, driven by an increase of 25.5 percent in public sector salaries; 20.6 percent in the registered private sector and 21.2 percent in the informal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other hand, in the comparison of the last 12 months, the evolution of salaries was below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the same period, with an average increase of 102.4 percent, against 104.3 percent of the consumer price index. Price increases have accelerated in recent months, amid financial tensions.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the beginning of May, the Government decided to increase the minimum non-taxable income tax so that all workers earning up to 506,230 gross salary are exempt, as a way to improve purchasing power. This is an indirect way of improving the purchasing power of part of the formal workers, although it does not have an impact on the whole structure of salaried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mid-April, and after the Indec reported that March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7.7 percent, the Minister of Labor, Raquel Kelly Kismer de Olmos, had said that "there is no purchasing loss of the formal salary in the public and private sectors in the face of price increases. As of March 31, it maintains the purchasing power of December 31", she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Tiny drop in grocery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this month as rate stays at 17.2%</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Courier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DC Thomson Co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4" type="#_x0000_t75" style="width:184.5pt;height:31.5pt">
            <v:imagedata r:id="rId19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204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Grocery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fallen for the second month in a row - but is still adding an extra £833 to the average consumer's annual bill, according to latest figures.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 over the four weeks to May 14 were 17.2% higher than a year ago, down from April's 17.3%, Kantar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dairy aisle, the average cost of four pints of milk has come down by 8p since last month, but is still 30p higher than this time last year at £1.60.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Fraser McKevitt, head of retail and consumer insight at Kantar, said: "The drop in grocery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welcome news for shoppers but it is still incredibly high - 17.2% is the third fastest rate of grocery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we've seen since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could add an extra £833 to the average household's annual grocery bill if consumers don't shop in different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Shoppers skirting the higher prices sent sales of supermarket own-label items up by 15.2% this month, almost double the 8.3% rise seen for branded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Aldi's 24% sales increase made it the fastest growing grocer this month, while Lidl's sales increased by 23.2%.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Consumers spent an extra £218 million on groceries in the week of the coronation. Wine price rises were driven by demand as wine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otherwise sits at 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Oman's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expected to slow further in 2023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Muscat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15,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Apex Press and Publishing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8" type="#_x0000_t75" style="width:300.04pt;height:45.01pt">
            <v:imagedata r:id="rId19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Hubert</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Muscat – Oman's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which remained relatively low in 2022 despite rising global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is expected to further decelerate this year, thanks to government subsidies, price caps on certain products, and a strengthening US dollar.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experiencing one of the lowest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rates among GCC countries in 2022, Oman is expected to record an average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of 1.9 per cent for 2023, the lowest expected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GCC, according to the International Monetary Fund (IMF).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in Oman decreased to 1.6 per cent in March 2023 from 1.9 per cent recorded in the previous month, the lowest monthly reading since June 2021. The sultanate witnessed the second-lowest average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among GCC countries in 2022 at 2.8 per cent, following Saudi Arabia which registered 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of just 2.5 per cent during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IMF expects GCC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further decrease in the next two years, with an average of 2.9 per cent in 2023 and 2.3 per cent in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'Lower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GCC countries is mainly attributed to governmental interventions such as price caps on certain products, subsidies on key products or utilities, and the strengthening of the US dollar, which all GCC countries have pegged to their currencies, except for Kuwait which has linked its currency to a basket of currencies including the US dollar,' Kuwait-based Kamco Investment said in a research report released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terms of sectoral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trends, the food and beverages category has been one of the most important categories in terms of weight or growth in Oman's and GCC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performance. The food and beverages category has shown growth in all GCC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Oman's March 2023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mainly driven by a 4.1 per cent year-on-year growth of the food and non-alcoholic beverage index, the second biggest weighted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GCC countries,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growth in the housing category was mixed, albeit leaning towards positive year-on-year growth during March. Qatar's housing costs rose by 8.7 per cent year-on-year during March, the highest growth among GCC countries. On the other hand, Oman's housing prices remained stable in March compared to the same month of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Kamco Investment report, the combination of persistent high oil and gas prices and interest rate hikes by GCC central banks, largely in unison with the US Federal Reserve rate increases, has been another key factor that kept GCC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rates significantly lower than their global counterparts.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Federal Reserve continued its rate-increasing measures to combat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In its most recent rate hike, the US central bank increased its benchmark overnight interest rate by 0.25 basis points to the 5.0-5.25 per cent range, marking the Fed's tenth consecutive rate increase since March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response to the Fed's rate hike, all GCC central banks have also increased their benchmark rates. The Central Bank of Oman recently increased its repo rate by 25 basis points to 5.75 per cent, following the US central bank's decision as Omani rial is pegged to the US dollar. This was Omani central bank's tenth rate hike since March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key driver of the decline in GCC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the decline in global food prices. The Food and Agriculture Organization's (FAO) main food price index witnessed its 12th consecutive month of decline in March 2023. The FAO index tracks the most globally traded food items. The FAO index averaged 126.9 points during March, 20.5 percent lower than its peak value at the start of the Russia-Ukraine conflict.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3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Supermarkets rebuff Hunt's call to ease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by cutting prices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Times Newspapers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2" type="#_x0000_t75" style="width:256.47pt;height:30.75pt">
            <v:imagedata r:id="rId20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Oliver Wright</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Food manufacturers rejected government claims that they are stoking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by imposing unjustifiable price rises on consumers and called on ministers to do more to support the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Jeremy Hunt, the chancellor, yesterday called leading figures from the industry to the Treasury to warn them of "widespread concern" about the level of food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which new figures show is exceeding 17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urged them to "ease the pressure on consumers" and said the government was "ready" to impose new pricing rules after an investigation by the Competition and Market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industry sources insisted that producers had absorbed up to 80 per cent of additional costs from higher energy, transport and labour bills.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told Hunt that if he wanted to reduce prices, the government needed to ease regulations in areas such as recycling that were adding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robust and reinforced the message that putting up prices is something that is only done as a very last resort, and that many companies have absorbed the majority of the increases by cutting back in areas such as longterm investment and margins," they said. "It was a chance to reinforce the message that there are things government can do to take the heat out of rising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Figures shows that food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remains stubbornly high, with the cost of groceries in the four weeks to May 14 up 17.2 per cent on a year ago. The market research group Kantar said prices had eased slightly over the previous month, when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stood at 17.3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food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still significantly higher than the headline rate, which is expected to fall to around 8 per cent in data today from the Office of National Statistics.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month, ONS data showed that overall consumer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to 10.1 per cent in March, while food and non-alcoholic drinks cost 19.1 per cent more than a year earlier - the biggest rise since August 1977.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Kantar said its research showed that the prices for some products that had seen the sharpest rises earlier this year, such as milk, butter, pasta and vegetable and sunflower oil, had started to 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other prices were still rising, including for products such as eggs and non-refrigerated cooking sauces. Overall it said high food and drink prices had added an extra £833 a year on average to shoppers' bills.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Fraser McKevitt, head of retail and consumer insight at Kantar, said: "The drop in grocery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which is down 0.1 percentage points on last month's figure, is without doubt welcome news for shoppers - but it is still incredibly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Kantar said that in response to rising prices, shoppers had moved towards discount supermarkets such as Aldi and Lidl. Aldi became the fastest-growing grocer over the past month with its sales increasing by 24 per cent, while sales at Lidl rose 23.2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Competition and Markets Authority is conducting an investigation into whether the rules on how retailers display prices is fit for purpose. In particular they are concerned that there are inconsistencies with how retailers present unit prices for similar products - particularly those on promotion.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Mexico's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falls to 6% in first half of May 2023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NAFTA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Content Engine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Mundo Ejecutivo</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Mexico's annual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stood at 6 percent during the </w:t>
      </w:r>
      <w:r>
        <w:rPr>
          <w:rFonts w:ascii="arial" w:eastAsia="arial" w:hAnsi="arial" w:cs="arial"/>
          <w:b/>
          <w:color w:val="000000"/>
          <w:sz w:val="20"/>
          <w:lang w:val="en-US" w:eastAsia="en-US" w:bidi="ar-SA"/>
        </w:rPr>
        <w:t>first fortnight of May 2023,</w:t>
      </w:r>
      <w:r>
        <w:rPr>
          <w:rFonts w:ascii="arial" w:eastAsia="arial" w:hAnsi="arial" w:cs="arial"/>
          <w:color w:val="000000"/>
          <w:sz w:val="20"/>
          <w:lang w:val="en-US" w:eastAsia="en-US" w:bidi="ar-SA"/>
        </w:rPr>
        <w:t xml:space="preserve"> reported the </w:t>
      </w:r>
      <w:r>
        <w:rPr>
          <w:rFonts w:ascii="arial" w:eastAsia="arial" w:hAnsi="arial" w:cs="arial"/>
          <w:b/>
          <w:color w:val="000000"/>
          <w:sz w:val="20"/>
          <w:lang w:val="en-US" w:eastAsia="en-US" w:bidi="ar-SA"/>
        </w:rPr>
        <w:t>National Institute of Statistics and Geography (Inegi)</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figure is the result of a decrease in the </w:t>
      </w:r>
      <w:r>
        <w:rPr>
          <w:rFonts w:ascii="arial" w:eastAsia="arial" w:hAnsi="arial" w:cs="arial"/>
          <w:b/>
          <w:color w:val="000000"/>
          <w:sz w:val="20"/>
          <w:lang w:val="en-US" w:eastAsia="en-US" w:bidi="ar-SA"/>
        </w:rPr>
        <w:t>National Consumer Price Index (NCPI)</w:t>
      </w:r>
      <w:r>
        <w:rPr>
          <w:rFonts w:ascii="arial" w:eastAsia="arial" w:hAnsi="arial" w:cs="arial"/>
          <w:color w:val="000000"/>
          <w:sz w:val="20"/>
          <w:lang w:val="en-US" w:eastAsia="en-US" w:bidi="ar-SA"/>
        </w:rPr>
        <w:t>, which decreased 0.32 percent with respect to the previous fortnight.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contrast, during the same period of 2022,</w:t>
      </w:r>
      <w:r>
        <w:rPr>
          <w:rFonts w:ascii="arial" w:eastAsia="arial" w:hAnsi="arial" w:cs="arial"/>
          <w:b/>
          <w:color w:val="000000"/>
          <w:sz w:val="20"/>
          <w:lang w:val="en-US" w:eastAsia="en-US" w:bidi="ar-SA"/>
        </w:rPr>
        <w:t xml:space="preserve"> biweekly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-0.06 percent and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7.58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Basic food basket: Where to find the cheapest groceries, according to Profeco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Mexico's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eases in May 2023; these were the cheapest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the Indicator, the </w:t>
      </w:r>
      <w:r>
        <w:rPr>
          <w:rFonts w:ascii="arial" w:eastAsia="arial" w:hAnsi="arial" w:cs="arial"/>
          <w:b/>
          <w:color w:val="000000"/>
          <w:sz w:val="20"/>
          <w:lang w:val="en-US" w:eastAsia="en-US" w:bidi="ar-SA"/>
        </w:rPr>
        <w:t>underlying price index</w:t>
      </w:r>
      <w:r>
        <w:rPr>
          <w:rFonts w:ascii="arial" w:eastAsia="arial" w:hAnsi="arial" w:cs="arial"/>
          <w:color w:val="000000"/>
          <w:sz w:val="20"/>
          <w:lang w:val="en-US" w:eastAsia="en-US" w:bidi="ar-SA"/>
        </w:rPr>
        <w:t xml:space="preserve"> increased 0.18 percent at a biweekly rate, while at an annual rate, its advance was 7.45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w:t>
      </w:r>
      <w:r>
        <w:rPr>
          <w:rFonts w:ascii="arial" w:eastAsia="arial" w:hAnsi="arial" w:cs="arial"/>
          <w:b/>
          <w:color w:val="000000"/>
          <w:sz w:val="20"/>
          <w:lang w:val="en-US" w:eastAsia="en-US" w:bidi="ar-SA"/>
        </w:rPr>
        <w:t>first fortnight of May 2023</w:t>
      </w:r>
      <w:r>
        <w:rPr>
          <w:rFonts w:ascii="arial" w:eastAsia="arial" w:hAnsi="arial" w:cs="arial"/>
          <w:color w:val="000000"/>
          <w:sz w:val="20"/>
          <w:lang w:val="en-US" w:eastAsia="en-US" w:bidi="ar-SA"/>
        </w:rPr>
        <w:t>, the</w:t>
      </w:r>
      <w:r>
        <w:rPr>
          <w:rFonts w:ascii="arial" w:eastAsia="arial" w:hAnsi="arial" w:cs="arial"/>
          <w:b/>
          <w:color w:val="000000"/>
          <w:sz w:val="20"/>
          <w:lang w:val="en-US" w:eastAsia="en-US" w:bidi="ar-SA"/>
        </w:rPr>
        <w:t xml:space="preserve"> non-core price index </w:t>
      </w:r>
      <w:r>
        <w:rPr>
          <w:rFonts w:ascii="arial" w:eastAsia="arial" w:hAnsi="arial" w:cs="arial"/>
          <w:color w:val="000000"/>
          <w:sz w:val="20"/>
          <w:lang w:val="en-US" w:eastAsia="en-US" w:bidi="ar-SA"/>
        </w:rPr>
        <w:t>fell 1.85 percent biweekly and increased 1.70 percent at annual rate.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Merchandise</w:t>
      </w:r>
      <w:r>
        <w:rPr>
          <w:rFonts w:ascii="arial" w:eastAsia="arial" w:hAnsi="arial" w:cs="arial"/>
          <w:color w:val="000000"/>
          <w:sz w:val="20"/>
          <w:lang w:val="en-US" w:eastAsia="en-US" w:bidi="ar-SA"/>
        </w:rPr>
        <w:t xml:space="preserve"> prices, of the core index, increased 0.17 percent, and those of services, 0.19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the</w:t>
      </w:r>
      <w:r>
        <w:rPr>
          <w:rFonts w:ascii="arial" w:eastAsia="arial" w:hAnsi="arial" w:cs="arial"/>
          <w:b/>
          <w:color w:val="000000"/>
          <w:sz w:val="20"/>
          <w:lang w:val="en-US" w:eastAsia="en-US" w:bidi="ar-SA"/>
        </w:rPr>
        <w:t xml:space="preserve"> non-core index</w:t>
      </w:r>
      <w:r>
        <w:rPr>
          <w:rFonts w:ascii="arial" w:eastAsia="arial" w:hAnsi="arial" w:cs="arial"/>
          <w:color w:val="000000"/>
          <w:sz w:val="20"/>
          <w:lang w:val="en-US" w:eastAsia="en-US" w:bidi="ar-SA"/>
        </w:rPr>
        <w:t>, prices of</w:t>
      </w:r>
      <w:r>
        <w:rPr>
          <w:rFonts w:ascii="arial" w:eastAsia="arial" w:hAnsi="arial" w:cs="arial"/>
          <w:b/>
          <w:color w:val="000000"/>
          <w:sz w:val="20"/>
          <w:lang w:val="en-US" w:eastAsia="en-US" w:bidi="ar-SA"/>
        </w:rPr>
        <w:t xml:space="preserve"> agricultural products</w:t>
      </w:r>
      <w:r>
        <w:rPr>
          <w:rFonts w:ascii="arial" w:eastAsia="arial" w:hAnsi="arial" w:cs="arial"/>
          <w:color w:val="000000"/>
          <w:sz w:val="20"/>
          <w:lang w:val="en-US" w:eastAsia="en-US" w:bidi="ar-SA"/>
        </w:rPr>
        <w:t xml:space="preserve"> fell 0.52 percent at a biweekly rate, while those of </w:t>
      </w:r>
      <w:r>
        <w:rPr>
          <w:rFonts w:ascii="arial" w:eastAsia="arial" w:hAnsi="arial" w:cs="arial"/>
          <w:b/>
          <w:color w:val="000000"/>
          <w:sz w:val="20"/>
          <w:lang w:val="en-US" w:eastAsia="en-US" w:bidi="ar-SA"/>
        </w:rPr>
        <w:t>energy and government-authorized tariffs</w:t>
      </w:r>
      <w:r>
        <w:rPr>
          <w:rFonts w:ascii="arial" w:eastAsia="arial" w:hAnsi="arial" w:cs="arial"/>
          <w:color w:val="000000"/>
          <w:sz w:val="20"/>
          <w:lang w:val="en-US" w:eastAsia="en-US" w:bidi="ar-SA"/>
        </w:rPr>
        <w:t xml:space="preserve"> fell 2.99 percent. "This was mainly due to adjustments in electricity rates due to the warm season in 11 cities in the country."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Infonavit member: this is how you can get promotions and discounts without credit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Products with rising prices</w:t>
      </w:r>
      <w:r>
        <w:rPr>
          <w:rFonts w:ascii="arial" w:eastAsia="arial" w:hAnsi="arial" w:cs="arial"/>
          <w:color w:val="000000"/>
          <w:sz w:val="20"/>
          <w:lang w:val="en-US" w:eastAsia="en-US" w:bidi="ar-SA"/>
        </w:rPr>
        <w:t xml:space="preserve"> were</w:t>
      </w:r>
      <w:r>
        <w:rPr>
          <w:rFonts w:ascii="arial" w:eastAsia="arial" w:hAnsi="arial" w:cs="arial"/>
          <w:b/>
          <w:color w:val="000000"/>
          <w:sz w:val="20"/>
          <w:lang w:val="en-US" w:eastAsia="en-US" w:bidi="ar-SA"/>
        </w:rPr>
        <w:t xml:space="preserve"> potatoes and other tubers; lunchrooms, fondas, torterias and taquerias; own housing; restaurants and similar; air transportation; sugar; oranges; pet food; automobiles and bottled soft drinks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contrary, </w:t>
      </w:r>
      <w:r>
        <w:rPr>
          <w:rFonts w:ascii="arial" w:eastAsia="arial" w:hAnsi="arial" w:cs="arial"/>
          <w:b/>
          <w:color w:val="000000"/>
          <w:sz w:val="20"/>
          <w:lang w:val="en-US" w:eastAsia="en-US" w:bidi="ar-SA"/>
        </w:rPr>
        <w:t>products with downward prices</w:t>
      </w:r>
      <w:r>
        <w:rPr>
          <w:rFonts w:ascii="arial" w:eastAsia="arial" w:hAnsi="arial" w:cs="arial"/>
          <w:color w:val="000000"/>
          <w:sz w:val="20"/>
          <w:lang w:val="en-US" w:eastAsia="en-US" w:bidi="ar-SA"/>
        </w:rPr>
        <w:t xml:space="preserve">, thanks to the </w:t>
      </w:r>
      <w:r>
        <w:rPr>
          <w:rFonts w:ascii="arial" w:eastAsia="arial" w:hAnsi="arial" w:cs="arial"/>
          <w:b/>
          <w:color w:val="000000"/>
          <w:sz w:val="20"/>
          <w:lang w:val="en-US" w:eastAsia="en-US" w:bidi="ar-SA"/>
        </w:rPr>
        <w:t xml:space="preserve">reduction of Mexico's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in the first fortnight of May 2023</w:t>
      </w:r>
      <w:r>
        <w:rPr>
          <w:rFonts w:ascii="arial" w:eastAsia="arial" w:hAnsi="arial" w:cs="arial"/>
          <w:color w:val="000000"/>
          <w:sz w:val="20"/>
          <w:lang w:val="en-US" w:eastAsia="en-US" w:bidi="ar-SA"/>
        </w:rPr>
        <w:t xml:space="preserve">, were </w:t>
      </w:r>
      <w:r>
        <w:rPr>
          <w:rFonts w:ascii="arial" w:eastAsia="arial" w:hAnsi="arial" w:cs="arial"/>
          <w:b/>
          <w:color w:val="000000"/>
          <w:sz w:val="20"/>
          <w:lang w:val="en-US" w:eastAsia="en-US" w:bidi="ar-SA"/>
        </w:rPr>
        <w:t>electricity, lemon, chicken, low octane gasoline, LP domestic gas, packaged tourist services, clothes washers, eggs, computers and green tomato</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Google News to stay up to date.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Higher food prices push Nigeria's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to 22.22%</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(Nigeria)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16,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Nation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548 words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consumer price index (CPI), which measures the rate of change in prices of goods and services, rose to 22.22 per cent last month, up from 22.04 per cent in the previous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data is contained in the latest CPI report released yesterday by the National Bureau of Statistics (NBS).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last month's increase comes across as the fourth consecutive surge in the country's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figure since the year began.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'Looking at the movement, the April 2023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showed an increase of 0.18 per cent points when compared to March 2023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on a year-on-year basis, the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was 5.40 per cent points higher compared to the rate recorded in April 2022, which was 16.82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shows that the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on a year-on-year basis increased in April 2023 when compared to the same month in the preceding year (that is April 2022),' the report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NBS said items such as food and non-alcoholic beverages; housing, water, electricity, gas and other fuel contributed largely on the divisional level to the increase in the headline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contributions of items on the divisional level to the increase in the headline index are presented below: food and non-alcoholic beverages (11.51 per cent); housing, water, electricity, gas, and other fuel (3.72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'Clothing and footwear (1.70 per cent); transport (1.45 per cent); furnishings, household equipment and maintenance (1.12 percent); education (0.88 percent); health (0.67 per cent); miscellaneous goods and services (0.37 per cent); restaurant and hotels (0.27 per cent); alcoholic beverage, tobacco and kola (0.24 per cent); recreation and culture (0.15 per cent) and communication (0.15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said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rose to 24.61 per cent in the month under review, an uptick compared to the 24.45 per cent recorded in the preceding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rise in the food index, NBS explained, was caused by increases in prices of oil and fat, bread and cereals, fish, potatoes, yam and other tubers, fruits, meat, vegetable, and spirits.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 month-on-month basis, the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in April 2023 was 2.13 per cent, this was 0.06 per cent points higher compared to the rate recorded in March 2023 (2.07per cent),' the report further reads.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average annual rate of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the twelve months ending April 2023 over the previous twelve months average was 23.22per cent, which was 4.35per cent points increase from the average annual rate of change recorded in April 2022 (18.88per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Analysing state profiles, the NBS said residents of Kogi, Kwara and Bayelsa states paid the most for food during the period under review.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April 2023,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on a year-on-year basis was highest in Kogi (29.50per cent), Kwara (29.48per cent), and Bayelsa (29.38per cent), while Sokoto (19.55per cent), Taraba (20.20per cent) and Jigawa (20.68per cent) recorded the slowest rise in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on a year-on-year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 month- on-month basis, however, April 2023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highest in Cross River (4.65per cent), Bayelsa (3.61per cent), and Ekiti (3.49per cent), while Jigawa (0.14per cent), Katsina (0.44per cent) and Osun (0.62per cent) recorded the slowest rise in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on a month-on-month basis.'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4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MPC: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growth in focus as analysts project 50bps hike in MPR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Nigerian Tribune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African Newspapers of Nigeria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692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FINANCE and economic analysts have predicted that the Monetary Policy Committee (MPC) will hike the benchmark interest rate known as Monetary Policy Rate in consideration of rising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country, while keeping an eye on growth dynamics.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291st Monetary Policy Committee (MPC) meeting of the Central Bank of Nigeria (CBN) is slated for Monday and Tuesday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a balanced analysis on the current dynamics in the global and domestic macroeconomic landscape since the last MPC meeting in March, analysts at Afrinvezt (West) Africa Limited do not expect the CBN to retain or lower the anchor rate, but , project a modest 50 basis points (bps) hike in MPR to 18.5 per cent, which, other things being equal, should cause a nudge in market yield and savings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Hence, 'we anticipate a mild reduction in the general household propensity to consume in line with the CBN's expectation. However, we hold that the MPR hike alone is short of being the silver bullet to tame the runaway domestic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it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analysts says a combination of fiscal and monetary policy alignment, improved communication of monetary policy to the market, and a holistic approach to structural challenges (including insecurity) is the only way to tame the runaway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terms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outlook for May, though Afrinvest project that headline rate would ease by a muted 10bps year on year (y/y) to 22.21 percent driven by the high base year effect and the downward adjustment of transportation cost post-April's festivity-induced markups, the goal of price and exchange rate stability is not on the horizon without a broad-based monetary and fiscal policy recalibration.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same way, Cowry Research sees rising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on an upward trajectory in 2023, giving further room to policy tightening measures by the CBN in its continued battle against stubborn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note that the rising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is eroding the purchasing power of Nigerians and making it more difficult for them to afford basic necessities. As such, the Central Bank of Nigeria is keeping the Monetary Policy Rate (MPR) high and selling foreign exchange to banks at a higher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May 2023, we project a slower acceleration in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22.5 percent. Also, we project a possible 50bps increase in the interest rate in its May-2023 meeting,' says analysts from Cowry.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appears a slim thicket for quantitative easing measure at the altar of growth. This is part of the expectations that the lingering foreign exchange (FX) pressures and various market dynamics will continue playing pivotal role in the policy direction of the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tightening stance was referred to at the last meeting by a member of the MPC Edward Adamu Lamtek.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'these statistics lead me to the conclusion that there continues to be room for further tightening of financing conditions in the economy. I see the need to increase the intensity of sterilization primarily to dampen the impact on money supply on the renewed growth in foreign asset, to restore system liquidity to its optimal level in in consonance with the upward direction of the monetary policy rate (MPR).'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May 2022 MPC meeting, the CBN, in its quest to rein inflationary pressures, adopted the hawkish stand by 150bps rates hike. This became the ritual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last 6 meetings where rates were on the rise by 650bps to 18.00percent and keeping other parameters unchanged.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analysts, notwithstanding the committee's resolve on price stability and other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-driving elements, the recent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printing and the forecast for the continued surge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numbers in 2023 provides further room for rates tweak in line with major Central Banks to abet the avoidance of capital flights out of Nigeria. The recent report from the National Bureau of Statistics (NBS) showed there was an acceleration of the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the fourth straight month in 2023 to 22.22percent in April 2023 from 22.04percent in the previous month. This indicates a 0.18 percent points increase month on month (m/m) and the highest reading since September 2005 (24.3%).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Qatar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to average 3% this year, lower than 9.9% in Arab world: Kamco Invest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Gulf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21, 2023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Gulf Times Newspaper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7" type="#_x0000_t75" style="width:138.73pt;height:46.49pt">
            <v:imagedata r:id="rId22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Qatar's consumer price index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expected to average to 3% this year, which is below 9.9% projected in the Arab world and 3.3% in the Gulf Co-operation Council (GCC) region, according to Kamco Invest.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country's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slated to further decline to 2.7% in 2024 compared to 7.7% and 2.3% in the Arab and the GCC regions respectively, said Kamco Invest in its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2023,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Bahrain is expected to be 2.2%, Kuwait 3.3%, Oman 1.9%, Saudi Arabia 2.8% and the UAE 3.4%. By 2024,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Bahrain is estimated to be 2.2%, Kuwait 2.6%, Oman 2.4%, Saudi Arabia 2.3% and the UAE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Kamco Invest said Qatar's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increased by 4% year-on-year in March-2023, recording its lowest mark since February-2022. Qatar's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growth was driven by an overall prices increase across the eight categories or sub-indices of its CPI.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overall trend in Qatar's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projected downwards,"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its latest consultation report, the International Monetary Fund forecasts for Qatar 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of 3% in 2023 and 2.7% in 2024. On the other hand, the fund also predicts that Qatar's real GDP (gross domestic product) growth would slow down from 4.2% in 2022 to 2.4% in 2023 and further to 1.8% in 2024.</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remained relatively low in the GCC in 2022 despite averaging higher than estimates in 3.3% compared to annual estimate of 3.1%, according to the IMF's Regional Economic Outlook. Moreover, the IMF expects GCC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fall in the next two years, pencilling an average of 2.9% in 2023 and 2.3% in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Lower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GCC countries is mainly attributed to governmental intervention such as price caps on certain products, subsidies on key products or utilities and the strengthening of the US dollar on which all GCC countries have pegged their currencies except for Kuwait, which has linked its currency to a basket of currencies including the dollar.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terms of sectoral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trends, the food and beverages subcategory has been one of the most important categories in terms of weight or growth in GCC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GCC countries,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growth in the housing subcategory was mixed albeit leaning to positive year-on-year growth in March-2023. Qatar' housing costs rose by 8.7% on an annualised basis in March-2023, the highest growth among the GCC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Finding that in terms of the communication subcategory, the picture was still mixed; it said both Bahrain and Qatar recorded decline in costs in their communications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at -2.5% and -4.8% year-on-year in March-2023, respectively.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Gulf Times Newspaper 2022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5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BSP pauses on rate hiking cycle, cites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deceleration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ASEAN Tribune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ASEAN Tribune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733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18 May 2023 (Philippines News agency) After hiking key rates for nine consecutive rate setting meetings since May 2022, Philippine monetary authorities on Thursday maintained the Bangko Sentral ng Pilpinas' (BSP) policy rates due mainly to deceleration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Thus, the overnight reverse repurchase (RRP) rate is still at 6.25 percent, the overnight repurchase (RP) rate is at 6.75 percent and the overnight deposit rate is at 5.75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the sum of new information and its assessment of the impact of previous monetary policy actions, the Monetary Board decided that a pause in monetary policy tightening was appropriate,' BSP Governor Felipe Medalla said in a briefing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Thursday's pause in the policy-making MB's rate tightening moves is a change after the hikes in the key rates from its record-low 2 percent, with the upward adjustment aimed at helping address the jumps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Relatively, the MB slashed the central bank's average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forecast for this year from 6 percent to 5.5 percent and the 2024 projection from 3.1 percent to 2.8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Medalla said these changes 'continue to reflect a gradual return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the target band of 2-4 percent over the policy horizon.'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expectations for 2024 to 2025 'are steady and within the target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on the other hand, noted that while domestic expansion remains robust in the first three months of this year 'demand indicators have also pointed to a potential moderation in the recent months, suggesting that previous policy rate increases by the BSP continue to work their way through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Board is also 'encouraged by the recent mounting of whole-of-government actions to ease constraints on food 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however, pointed out that 'even as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continued to decelerate with slower increases in the prices of food and energy-related items,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only eased marginally.'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Domestic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hit its 14-year high if 8.7 percent last January but has slowed since then, with the April figure already at 6.6 percent, from month-ago's 7.6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which excludes volatile oil and food items, is almost flat at 7.9 percent last April from month-ago's 8 percent.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is expected to slow to within-target levels as early as in September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Medalla said balance of risks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outlook 'remains largely tilted towards the upside owing to persistent constraints in the supply of key food items, the potential impact of El Niño on food prices and utility rates, as well as the effects of possible additional adjustments in transportation fares and wages.'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however, countered by the lower-than-expected global economic recovery,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Monetary Board also deems it necessary to keep the policy interest rate at its current level over the near term, as ongoing price pressures continue to warrant close monitoring. A prudent pause also allows monetary authorities to further assess how macroeconomic and financial conditions will evolve in view of tighter global financial conditions,'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Medalla said any changes in the BSP's key rates will partly be affected by the developments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their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forecasts, and adjustments in the Federal Reserve's key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in short, the more likely scenario is neither a cut nor an increase in the next two or three policy meetings,'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Asked for any changes in bank's reserve requirement ratio (RRR) as early as June this year, Medalla said this is always on the table because the country's RRR remains high and because the regulatory relief extended to loans for small and medium enterprises (SMEs) will expire in end-June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'Right now, loans to medium and small scale industries qualify as requires until they mature. So if we decide not to extend that policy then we must offset it by cutting reserve requirements,'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RRR have been reduced by a total of 200 basis points in 2020 to 12 percent for universal and commercial banks (U/KBs) as part of the central bank's move to encourage lending during the pandemic to shore up economic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bank chief said changes in the RRR are related on operations and not monetary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adjust the size of our facilities to make sure that such changes in the reserve requirement policy have no effect on money supply,' he added.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5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Benign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outlook may not prompt RBI to ease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Economic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STOCK IN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Gayatri Nayak</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Retail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at a 18-month low may be comforting for investors, but the central bank's MPC when it meets in June will have its plate full - the sudden reversal by the Australian central bank, an unlikely softening by the Fed and domestic farm prices.Driven largely by base effect, headline retail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expected to drop further with the JUne quarter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below 5 percent. The Reserve Bank in its April policy statement projected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at 5.2 per cent for 2023-24, with April-June Q1 at 5.1 per cent.After six consecutive rate hikes, the Reserve Bank in its April policy statement had announced a pause in its benchmark policy repo rate at 6.5 percent largely on account of easing retail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April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ended at an 18 month low of 4.7 percent.But as the RBI's monetary policy committee (MPC) prepares itself for its next review in three weeks' time, more challenges have emerged.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Fed raised rates even as it was expected to pause amidst a financial stability risk and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US along with the ECB and the Australian central bank since the MPCs last meeting. The MPC this time will also have to deal with upside risks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due to possible poor monsoon and impact of global climatic patterns. "A heat wave in March and April and potential El Nino during summer monsoon carries the risk of increasing food prices with a lag, which will continue to be a threat to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trajectory, in our view" said Deutsche Bank Research. " A potential poor monsoon could pose a threat to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trajectory in the future" While the RBI is expected to continue to pause its rates in its June meeting, the jury is still out on the timing of the terminal rate. " We continue to maintain our base case view that MPC will prefer to go for a prolonged pause in the June policy review before cutting repo rate by 50bps in second half of FY' 24 particularly if the Fed pivots " said Tanvee Gupta Jain, India economist at UBS. " Risks to our view would include "higher for-longer" Fed Funds rates, in addition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risks from a potential El Nio phenomenon. The India Meteorological Department (IMD) said that El Nino may impact the second half of the monsoon in July".Domestic considerations besides tentative calm in the global markets, helped by a US rate cycle likely slipping into an extended pause, lowers the likelihood that the RBI policy committee will return to hikes in this cycle Radhika Rao, senior economist and executive director, DBS Bank." Benchmark rates are likely to be held unchanged In June. IIP output growth slowed to a five month low, weighed by broader deceleration amongst the sub-segments. Besides a softer IIP release, high frequency data for April are largely supportive, backed by gains in PMI indices, GST collections, power demand, amongst others, which will keep policymakers from pivoting to an easing cycle in a hurry" Rao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Learn how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could help some debtors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consumer price index continues at high levels and continues to affect the pockets of many Peruvians. However, it could be beneficial in some situations.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12-month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dropped from 8.40% in March to 7.97% in April, despite this, it is still above the upper limit of the target range (between 1% and 3%), according to data from the Central Reserve Bank (BCR).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scenario is complicated for citizens, their payment capacity is reduced and it is more difficult for them to acquire the basic basket of goods for the month, since all products have increased in price, said Ronald Casana, president of the Mipyme Committee of the Economists Association of Lima.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debt acquired does not increase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his monthly payment remains the same, if the contract was with a fixed installment, he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READ ALSO, Banks will restrict credits to individuals and companies this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Thus, the economist explained that, in nominal terms, the installment continues at the same level, but in real terms (i.e., discounting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the amount to be repaid is less than the original debt.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Casana also emphasized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could help business owners, in that they pass on the increase in prices to their final customers and, therefore, receive a little more for their sales, while their installment remains the same.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contrast, creditors are disadvantaged because the money they receive today, in an inflationary environment, is worth less than the amount they initially borrowed.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Edmundo Lizarzaburu, professor of Administration and Finance at Universidad ESAN, said that although the installment does not rise when prices in the economy increase, interest rates do rise - as part of monetary policy.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makes new loans more expensive and, in contrast, hurts new borrowers, he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products go up in price, but there is no correlation with the evolution of salaries, which now allow the purchase of fewer goods than before, he added.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Specialists agree that many families are having to allocate more of their budget to basic expenses and have less money left to meet their debts.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"Households must distribute their money between food and payment of obligations, but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they have less margin left; some choose to reschedule their debts but others just delay their payments and this is reflected in the delinquency rates," commented Casana.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READ ALSO San Isidro attracts more tenants and its rents go down, why is this?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6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rate in Nigeria hits 22.22%, highest in 17 years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Nigerian Tribune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16,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African Newspapers of Nigeria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843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in Nigeria rose to 22.22 precent in April 2023, buoyed by sharp increase in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signifying the highest rate hike in 17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Data released by the National Bureau of Statistics (NBS) on Monday in Abuja showed that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increased to 24.61 percent Year-on-Year, with prices of various food items increasing.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Nigeria's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keeps rising despite multiple interest rate hikes by the Central Bank of Nigeria (CBN), with the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standing at 20.14 percent in April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NBS in its report said: 'In April 2023, the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rose to 22.22 percent relative to March 2023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which was 22.04 percent. Looking at the movement, the April 2023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showed an increase of 0.18 percent points when compared to March 2023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on a year-on-year basis, the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was 5.40 percent points higher compared to the rate recorded in April 2022, which was 16.82 percent. This shows that the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on a year-on-year basis increased in April 2023 when compared to the same month in the preceding year (i.e., April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NBS, on a month-on-month basis, the All-Items Index in April 2023 was 1.91 percent, which was 0.05 percent points higher than the 1.86 percent recorded in March 2023, meaning that in April 2023, on average, the general price level was 0.05 percent higher relative to March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in April 2023 was 24.61 percent on a year-on-year basis, which was 6.24 percent points higher compared to the 18.37 percent recorded in April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rise in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on a year-on-year basis was caused by increases in prices of Oil and fat, Bread and cereals, Fish, Potatoes, Yam and other tubers, Fruits, Meat, Vegetable, and Spirits', the NBS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noted that on a month-on-month basis, the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in April 2023 was 2.13 percent, showing 0.06 percent points higher compared to the 2.07 percent recorded in March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average annual rate of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the 12 months ending April 2023 over the previous 12 months average was 23.22 percent, which was 4.35 percent points increase from 18.88 percent average annual rate of change recorded in April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NBS stated that 'All items less farm produce' or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which excludes the prices of volatile agricultural produce stood at 20.14 percent in April 2023 on a year-on-year basis, up by 5.96 percent when compared to the 14.18 percent recorded in April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highest increases were recorded in prices of Gas, Passenger transport by Air, Liquid fuel, Vehicle spare parts, Fuels, and lubricants for personal transport equipment, Medical services, Passenger transport by road,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 month-on-month basis, the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was 1.46 percent in April 2023. It stood at 1.84 percent in March 2023, down by 0.38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average 12 months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was 17.91 percent for the 12 months ending April 2023, indicating 4.23 percent points higher than the 13.68 percent recorded in April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reacting, Professor of finance and capital market at Nasarawa State University, Uchenna Uwaleke, said:'The increase in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22.22 percent for month of April did not come as a surprise in view of the rising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trend in many economies partly caused by the Russian Ukrainian conflict.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 that as it may, the reality is that the Nigerian case has a lot to do with domestic structural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worth mentioning that the NBS, in its April Consumer Price index report, provided a clue as to the major items driving the inflationary pressure in Nigeria to include food, electricity, housing and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light of this revelation, what becomes clear is that the monetary policy tightening stance of the CBN alone may not address the challenge. The continuous rate hikes embarked upon since May 2022 has not yielded the desired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order to increase food output and significantly bring down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the need to tackle the seemingly intractable security challenge facing the country as well as invest more in mechanised Agriculture cannot be overemphasised.'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lending his voice, Managing Director and Chief Executive Officer, Dignity Finance  and  Investment Ltd, Dr. Chijioke Ekechukwu, said: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is expected to rise, considering the various drivers of same. The drivers are still persisting to date. The cost of petroleum products, especially AGO, has not reduced yet, which still keeps the cost of production high. Exchange rate, although stabilised in the last few weeks, is still high at N745 per dollar, and availability of foreign currency remains a mirage.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my opinion, it is not all the time that we continue to use monetary policy to check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Some of the causes of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like insecurity, require other measures different from monetary policy. This is necessary to note so that we don't continue to tighten when we are indeed meant to loosen the economy'.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6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Bank must answer for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failure; established 1855</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Daily Telegraph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2023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Telegraph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5" type="#_x0000_t75" style="width:267pt;height:35.25pt">
            <v:imagedata r:id="rId2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last time UK government bond yields reached this level, during the brief premiership of Liz Truss, pundits savaged her administration for its supposed irresponsibility, claiming that it was paying a "moron premium" for its "reckless" fiscal policy. The Bank of England posed as a knight in shining armour, intervening to stabilise markets and to prevent poorly regulated pension funds from collapse.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the Bank has nobody it can blame but itself. Bond yields rose following the release of the latest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figures yesterday. Although the headline rate fell, it constituted a significant overshoot on expectations, and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increased to its highest rate since 1992. Markets are anticipating that the Bank will have to raise interest rates even higher than they had previously thought.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further rebuke of the Bank of England's pitiful record. Whenever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moves more than one percentage point away from target, there is an exchange of letters between Threadneedle Street and the Treasury; the volume of correspondence generated since mid-2021 may be single-handedly keeping Royal Mail in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this period, the Bank has attempted to pin the blame for inflationary failures on anyone and anything other than its own actions, including at various points the post-lockdown reopening, the war in Ukraine and workers getting pay-rises. It should look closer to home. The Bank was embarrassingly slow to react to rising prices and allowed inflationary expectations to take hold.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Governor Andrew Bailey has finally conceded that the Bank has "very big lessons to learn". This goes nowhere near far enough; he should commit to making the results of these lessons public. If the Bank is to restore its credibility, it must come clean about how it got things so wrong, and how it will avoid repeating its mistakes. This will include uncomfortable questions around its policies during lockdown, which flooded a frozen economy with cash and looked suspiciously like monetising government debt.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Supporters of the Bank claim that its operational independence has resulted in significantly better monetary policy decisions. But too often, politicians and the broadcast media have been afraid to question its conduct, or criticise its obsession with issues such as net zero. That is not sustainable. The Bank and Mr Bailey should be held accountable for their failings.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the sign of an undeniable failure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14, 2023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523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8.4%. This is more than double what the Minister of Economy of the Nation, Sergio Massa, predicted when the consumer price index for November 2022 was released, which was 4.9%. At that time, he decided to interpret it as a sign that the trend was changing, thanks to the measures he had implemented: his hypothesis was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would start a downward course and by April of this year it would be less than four.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opposite happened. Since December, when it reached 5.1%, it has been rising month by month. In the historical series, it is common to see that March represents a seasonal increase with respect to February and April, which usually have lower records. The explanation that has always been given is that March is the beginning of the real year, with the return to the activity of the educational system and the new prices of supplies, books, clothing and other related items, while April is flatter and everything returns to calm.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did not happen this time either. April had more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than March, and everything indicates that May's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be higher than April's. Expectations are very negative. Expectations are very negative: on the one hand, it is estimated that until October, at least, we will have a monthly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that will not go below 7%; on the other hand, nobody rules out that this month or next month we will have 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that exceeds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Consequently, we are moving further and further away from the target set by Massa at the end of last year. It is clear that we are going in the opposite direction. However, the national authorities do not admit that this represents a failure of their economic thinking and of the measures taken against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insist with inadmissible justifications.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President Alberto Fernandez,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explained by the speculation of traders, who take advantage of what he defines as "psychological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which would condition consumers. According to his perspective, the Minister of Economy is doing a great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Minister Massa, who is playing in these weeks a presidential candidacy for the ruling party, tried to link the increase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with political discussions, appealing to vulgar language: "We can't afford any more trouble. We need political order for there to be economic order", he affirmed.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true that the political disorder of the ruling party generates economic uncertainty. But this does not exempt the minister of the area from responsibility. There is no minister who is doing a brilliant job, while a president and a motley pro-government leadership undermine him daily with "friendly fire". They are all equally responsible.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Frente de Todos made the wrong diagnosis and, therefore, the solutions it proposed aggravated the problem. There are seven months to go before a new president takes office and it is obvious that Fernandez should not insist on measures that have already failed. The most logical thing to do would be to define a transition plan with the opposition, not because the ruling party could lose the elections but because of the risk of uncontainable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7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'University fees need to rise with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university boss warns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walesonline.co.uk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 1:52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Reach PLC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2" type="#_x0000_t75" style="width:208.47pt;height:38.25pt">
            <v:imagedata r:id="rId2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EDUCATION;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Abbie Wightwick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Having fixed price £9,000 annual fees amid 10%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"not sustainable", said Bangor University VC Professor Edmund Burke</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University tuition fees paid by students need to rise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the head of a Welsh university has told a Commons committee. The current £9,000 a year to study for a degree in Wales -and £9,250 in England -is not sustainable at a time when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running at 10% Professor Edmund Burke, Vice Chancellor of Bangor University told the Welsh Affairs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Burke said higher fees from international students are vital to subsidise inadequate domestic tuition fee prices as well as research. The Commons committee evidence session comes amid warnings from universities in Wales about a lack of funding since Brexit leading to job losses and fees remaining static for nearly a decade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Welsh universities appear to have been more heavily dependent on EU structural funds than other universities elsewhere in the UK and as many as 1,000 higher education jobs could be lost with EU structural funds coming to an end, the committee was also told.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more:                      Students in Wales will have their loans written off 10 year earlier than in England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passionate plea to raise domestic fees Professor Burke told the committee: "There is an issue UK-wide around fees. We have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running at around 10% and we have, across the UK, fixed fees. This is unsustainable into the future, it simply cannot continue without something giving at some point. It's a UK issue. There is a £250 differential in Wales, but it's a UK-wide issue and it's unsustainable. Whether £9,000 or £9,2505 if it is fixed into the future it is unsustainable and we need to address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higher paying international students were vital to help shore up gaps in research funding streams and domestic fees. "What is making it work financially at this institution is international fees, at the moment," he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Colin McInnes, Pro Vice Chancellor of research, knowledge exchange and innovation at Aberystwyth University agreed that international students are needed to "plug the gap" in other funding streams.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Asked how much tuition fees should be and who should pay them and when, Professor Burke said: "At least rising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would have an element of sustainability to it. You don't need to be an expert economist to understand that prices are fixed and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running at 10% you are going to have a problem.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universities are funded is a question for government. The government is going to have to make decisions about how to fund universities but it is unsustainable at the moment and you cannot argue it is. It can't be sustainable to have 10%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fixed prices year on year. There should be, in my view, an inflationary uplift. £9,000 goes back many years. What would it be if it had risen in line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Where you start that inflationary uplift is a matter for debate. Funding universities is a matter for government and it needs addressing urgently because it is unsustainable."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year, the committee's chair, Rt Hon Stephen Crabb MP, wrote to eight Welsh universities asking for their views about the ending of EU structural funds. All eight said that it had been hard to find replacement funds, and that as a result, it was likely that research projects would end. On the UK Shared Prosperity Fund - the UK Government's replacement to the European Social Fund and European Regional Development Fund - the universities argued that applying for funds was bureaucratic and complex, exacerbated by approaches varying between local councils.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Colin Riordan, Vice Chancellor of Cardiff University, told the committee that Welsh universities appeared to be more reliant on EU structural funds owing to deprived areas which made them eligible for the funds.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get our free daily briefing on the biggest issues affecting the nation, Wales Matters, click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next: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University staff offered new pay, pensions and work deal but will continue strikes while they are considered                                                                                                Student fees must rise in Wales, says university chief                                                                       Welsh university ranked best in UK for student life and teaching                                                                       Wales' longest-serving university vice chancellor leaves £240,000 a year job                                                                       Wales' universities ranked in latest Good University Guide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7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Wholesale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hits near 3-year low in April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15,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HT Media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6"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May 15 -- Wholesale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contracted for the first time in three years in April as global commodity prices softened, easing pressure on raw material costs used by factories. The decline in wholesale prices indicates a further downward trend in consumer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wholesale price index declined 0.92% in April. That compares with an expansion of 15.38% in April last year and 1.34% in March this year. WPI last entered negative territory in July 2020 during the height of the global lockdown aimed at curbing the spread of the coronavirus.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Data released on Friday showed retail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slowed to an 18-month low in April, remaining comfortably below the Reserve Bank of India's upper tolerance limit for the second consecutive month, driven by a decline in food prices. Retail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eased to 4.7% in April from 5.66% in the preceding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Wholesale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eased amid a sharp decline in global crude prices. Brent crude declined to less than $85 a barrel in April from over $100 a barrel during the year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Economists pointed out that the manufactured products category continued in the deflationary zone for the second consecutive month due to lower basic metals, chemicals, textiles and manufactured food products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Fuel and power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also significantly eased below 1% due to lower prices for LPG, kerosene and other mineral 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"Manufactured products have benefited much from the decline in international commodity prices. This trend will likely continue as weak global growth momentum will maintain downward pressure on prices. As a result, even oil prices are seen weakening, which in turn will provide support to the fuel and power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index," said Madan Sabnavis, chief economist at Bank of Baroda.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in the manufactured product category in April contracted by 2.42% against an expansion of 0.77%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Rajani Sinha, chief economist of CareEdge Group, said that the deflationary trend could continue for the next 2-3 months, with the full-year WPI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averaging in the range of 1-2%. A lower WPI print could help in pulling retail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down with its lagged impact on the core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Sinha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food articles also eased to 3.54% in April, against 5.48% in March. Experts, however, said that the trajectory of food prices would be driven by the prevailing heatwaves and the intensity of monsoon rainfall.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which excludes volatile components such as food and energy prices, also declined, remaining in deflationary territory for the second consecutive month in April, contracting 1.8% in April from 0.3%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Economists now expect RBI to keep policy rates unchanged in the next monetary policy meeting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month, RBI's monetary policy committee paused the rate-hike cycle by keeping the key policy rate unchanged at 6.5%. RBI raised rates six times in a row to tame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before it decided to pause last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Digital Content Services with permission from MINT. For any query with respect to this article or any other content requirement, please contact Editor at contentservices@htlive.com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Fed Chairman warns that US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is "far above" target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president of the Federal Reserve</w:t>
      </w:r>
      <w:r>
        <w:rPr>
          <w:rFonts w:ascii="arial" w:eastAsia="arial" w:hAnsi="arial" w:cs="arial"/>
          <w:b/>
          <w:color w:val="000000"/>
          <w:sz w:val="20"/>
          <w:lang w:val="en-US" w:eastAsia="en-US" w:bidi="ar-SA"/>
        </w:rPr>
        <w:t>(Fed</w:t>
      </w:r>
      <w:r>
        <w:rPr>
          <w:rFonts w:ascii="arial" w:eastAsia="arial" w:hAnsi="arial" w:cs="arial"/>
          <w:color w:val="000000"/>
          <w:sz w:val="20"/>
          <w:lang w:val="en-US" w:eastAsia="en-US" w:bidi="ar-SA"/>
        </w:rPr>
        <w:t>, the US central bank),</w:t>
      </w:r>
      <w:r>
        <w:rPr>
          <w:rFonts w:ascii="arial" w:eastAsia="arial" w:hAnsi="arial" w:cs="arial"/>
          <w:b/>
          <w:color w:val="000000"/>
          <w:sz w:val="20"/>
          <w:lang w:val="en-US" w:eastAsia="en-US" w:bidi="ar-SA"/>
        </w:rPr>
        <w:t xml:space="preserve"> Jerome Powell</w:t>
      </w:r>
      <w:r>
        <w:rPr>
          <w:rFonts w:ascii="arial" w:eastAsia="arial" w:hAnsi="arial" w:cs="arial"/>
          <w:color w:val="000000"/>
          <w:sz w:val="20"/>
          <w:lang w:val="en-US" w:eastAsia="en-US" w:bidi="ar-SA"/>
        </w:rPr>
        <w:t xml:space="preserve">, said that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in the United States</w:t>
      </w:r>
      <w:r>
        <w:rPr>
          <w:rFonts w:ascii="arial" w:eastAsia="arial" w:hAnsi="arial" w:cs="arial"/>
          <w:color w:val="000000"/>
          <w:sz w:val="20"/>
          <w:lang w:val="en-US" w:eastAsia="en-US" w:bidi="ar-SA"/>
        </w:rPr>
        <w:t xml:space="preserve"> is "far above" the target of 2% a year, when drawing a scenario of comparison with the situation of the cost of living of Americans in the late 1970s. According to him, it is the obligation of monetary authorities to control the cost of living in economies and restore price stability, which is the foundation of a strong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stability is really the basis of a strong economy and the economy doesn't work for anybody without price stability," Powell said, while commenting on lessons from the late 1970s, during the Thomas Laubach Research Conference, created in honor of the legacy of Thomas Laubach, former director of the Fed's Monetary Affairs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Fed chairman that at that time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"a permanent part of the landscape," something everyone had to accept and whose costs were very high. However, then the Fed acted to combat it and restored price stability in the United States. "When we have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it is the responsibility and obligation of the central bank to restore and sustain price stability,"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although the cost of living for Americans today is not as high as it was in 1970,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still well above the Fed's target of 2 percent a year. Powell said that many people are experiencing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the first time in their lives and that it imposes a lot of hardship, reduces purchasing power, especially, for those on the margins of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that's why the committee is so strongly committed to returning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our 2 percent target. We believe that failure to reduce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would not only prolong the pain, but also ultimately increase the social costs of returning to price stability, causing even greater harm to households and businesses," Powell said. "We intend to avoid this by remaining steadfast in the pursuit of our goals," he concluded.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8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CITY BETS ON HIGHER RATE BY AUTUMN; FORECAST-BUSTING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PUTS BANK IN TIGHT SPOT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City A.M.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2023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City A.M.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3" type="#_x0000_t75" style="width:145.48pt;height:44.99pt">
            <v:imagedata r:id="rId2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JACK BARNETT</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will have to hike interest rates to a peak of 5.5 per cent to tame steaming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markets bet yesterday, after fresh numbers showed price pressures are withstanding rate rises.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dropped to 8.7 per cent in April, down from March's shock rise to 10.1 per cent, the Office for National Statistics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month's fall meant the rate of price increases slumped out of the double digits for the first time since last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figure smashed market expectations of a drop to 8.2 per cent and the Bank of England's projected fall to 8.4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 which strips out volatile food and energy price changes - leapt unexpectedly to 6.8 per cent, the highest level since March 1992.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prices rose nearly a fifth, the quickest pace in around four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Markets wobbled in response to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overshoot, with the yield on the two-year gilt surging as much as 25 basis points and the FTSE 100 slumping around two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Sterling picked up gains before weakening around 0.15 per cent against the US dollar.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Bank governor Andrew Bailey yesterday claimed a "substantial amount" of the price surge is being driven by "imported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shock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jump and services prices climbing 6.9 per cent over the last year suggests domestic factors are now running the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Bailey said the Bank's forthcoming interest rate decisions will be "driven by how the evidence shapes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governor and the rest of the Monetary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Policy Committee have been slammed for failing to forecast the strength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accurately.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Economists yesterday judged the upside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surprise as nailing on a 13th straight rate rise on 22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Analysts at investment bank Nomura said they no "longer feel the data allow the Bank of England to stop after just one more hike", adding they "see a terminal rate of 5.25 per cent being reached by September".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at consultancy Capital Economics agreed with that assessment, warning such a move by Bailey and co would make "a recession at some point more likely".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week, the International Monetary Fund ditched its recession call for the UK and raised 2023 GDP growth to 0.4 per cent from a 0.3 per cent contraction.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Hiking the rate to as much as 5.5 per cent - from its current 4.5 per cent - raises the possibility that the UK could still see a contraction, with the higher cost of borrowing choking off growth prospects and the flow of credit.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5" style="position:absolute;z-index:2517514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Bank governor Andrew Bailey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7524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8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Campos Neto: raising the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target would not have a positive effect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president of the Central Bank, Roberto Campos Neto, said on Monday that the public disagreements between the monetary authority and the federal government are among the factors that keep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expectations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noise between the government and the Central Bank has generated uncertainty regarding the Central Bank's ability to achieve its objectives,"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according to Campos Neto, there is uncertainty in the market about the possibility that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will be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component of uncertainty about the target is predominant, we need to see how this will develop. But I think that we have elements to start seeing this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 falling," he added.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Advertising Space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Focus Bulletin of this Monday brings a reduction in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forecast of the financial market for the National Wide Consumer Price Index (IPCA), which fell from 6.03% to 5.8% this year. For 2024,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projection remained at 4.13%. For 2025 and 2026, the forecasts are 4% for both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president of the Central Bank says he believes that raising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would not bring positive effects.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"Changing the target upwards now would not generate flexibility,"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Defined by the National Monetary Council (CMN),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is 3.25% for this year, with a tolerance interval of 1.5 percentage points up or down. That is, the lower limit is 1.75% and the upper, 4.75%.</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CMN is made up of the ministers of Finance and Planning and the president of the Central Bank.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arguing that monetary policy and fiscal policy should be in what he called harmony, Campos Neto pointed out that the actions of the government and the Central Bank have important differences.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important to separate the political cycle from the economic cycle. We need to have harmony between the fiscal and monetary cycles, but they don't always have the same cycle. Intertemporally, the cycles are different. The time of effect is different," he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president of the Central Bank also said that he doesn't see any problems in the monetary authority's actions suffering criticism, such as the ones made on several occasions by president Lula.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president has the right to get into a debate about interest rates that is happening in many other countries", he pondered when asked about the subject.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Campos Neto, however, defended the actions of the Central Bank, especially during last year, when the basic interest rate was raised to contain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"If we didn't have autonomy, the Brazilian election period would have more volatility in the markets. Obviously it is difficult to prove this,"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7544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9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Powell Says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Remains Too High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2023 Friday 19:02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Alan Rappeport and Joe Rennison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Fed chair said that it would take “some time” for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moderate and that the central bank would continue to look at data as it considers whether to raise rates next month.</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Fed chair said that it would take “some time” for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moderate and that the central bank would continue to look at data as it considers whether to raise rates next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Jerome H. Powell, the Federal Reserve chair, said on Friday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continued to be “far above” the central bank’s target but that policymakers “haven’t made any decisions” about whether to raise rates at their next meeting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comments, at the Fed’s annual Thomas Laubach Research Conference, came as businesses and investors around the world are trying to gauge whether the Fed is preparing to pause its campaign to raise borrowing costs amid signs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easing and the U.S. economy is cooling.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Powell did not offer a clear signal on the path of interest rates, but said the Fed remained committed to bringing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closer to its 2 percent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data continues to support the committee’s view that bringing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down will take some time,”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Mr. Powell did note that recent turmoil in the banking sector had prompted lenders to pull back on providing credit, which will probably weigh on economic growth. That could reduce the need to raise interest rates as high as they otherwise would need to be lifted.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Mr. Powell made clear that the Fed, which will meet on June 13-14, had not yet determined its next move.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“Until very recently, it’s been clear that further policy firming would be required,” Mr. Powell said. “As policy has become more restrictive, the risks of doing too much versus too little are becoming more balanced.”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“So we haven’t made any decisions about the extent to which additional policy firming will be appropriate.”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Fed has raised rates aggressively over the past year, bringing them above 5 percent for the first time in 15 years. While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shown signs of moderating, it is still far higher than the Fed — and consumers — would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two-year Treasury yield, which is indicative of where investors expect interest rates to land, fell more than 0.1 percentage points after Mr. Powell’s comments, having risen by roughly the same amount before he spoke. That was a big single-day swing for an asset that typically fluctuates by hundredths of a percentage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S&amp;amp;P 500 slumped 0.8 percent from its earlier high, before a slight recovery to leave it about 0.1 percent lower for the day. The index still recorded a gain of 1.6 percent for the week, its best weekly showing since the end of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markets were also swayed by news elsewhere, including lawmakers’ challenge to resolve the debt ceiling crisis. Reports that Treasury Secretary Janet L. Yellen recently told bank chiefs that more mergers might be necessary also appeared to spook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Yellen’s comments echoed remarks she made last week in Japan, where she told Reuters, “This might be an environment in which we’re going to see more mergers.”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Friday’s developments undid some of investors’ expectations about future increases in interest rates after earlier comments from other policymakers.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president of the Dallas Fed, Lorie Logan, said this week that the current state of the economy, based on recent data, left another rate increase in June a possibility.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in coming weeks could yet show that it is appropriate to skip a meeting,” Ms. Logan said in a speech on Thursday. “As of today, though, we aren’t there yet.”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turn, the probability drawn from bets in interest rate markets of a further rate increase next month nudged higher this week, though expectations are still tilted toward the Fed holding interest rates where they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investors have begun betting on the current level of interest rates remaining where it is for longer. They had been pricing in a quarter-point cut to rates as soon as September and two subsequent quarter-point cuts before the end of the year. They are now betting on one to two cuts to rates toward the end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Jerome H. Powell, left, the Federal Reserve chair, and Ben Bernanke, the former head of the central bank, at a conference in Washington on Friday. (PHOTOGRAPH BY Saul Loeb/Agence France-Presse — Getty Images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7565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9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set for sharp fall, says Bailey; Bank governor delivers upbeat forecast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2023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Times Newspapers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4" type="#_x0000_t75" style="width:256.47pt;height:30.75pt">
            <v:imagedata r:id="rId20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Pg. 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Mehreen Khan</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UK's double-digit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begun to come down, figures out next week are expected to show, and it will continue to fall sharply in coming months, according to the governor of the Bank of England.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Andrew Bailey said at the British Chambers of Commerce's annual conference that a big drop in energy prices would soon be felt in the measurement of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which calculates the difference in price rises this year compared to the surge after Russia's invasion of Ukraine.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figures for April will be released next week and are expected to show a decline to about 9.5 per cent after the stronger-than-expected 10.1 per cent recorded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dynamics mean that "energy prices should begin to pull overall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down rather than push it up as they have done over the past two years," the governor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March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release, the prices of electricity, gas and other fuels were more than 85 per cent higher than a year ago, contributing more than three percentage points to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That contribution is likely to drop to about one percentage point in next week's data as large increases in energy prices from a year ago drop out of the annual calculations,"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Bank's monetary policy committee (MPC) increased borrowing costs last week for a 12th consecutive meeting to 4.5 per cent, warning that further rate rises might be needed if some inflationary pressures proved persistent.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Bailey said that after three significant economic shocks in the form of the pandemic, an energy-price crisis and a shrinking labour market, the UK was suffering from a fourth shock in the form of spiralling food prices. However, he warned that runaway food prices, which have heaped pressure on the cost of living, would be slow to fall back to normal levels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Food prices have risen at a record annual pace of 19.1 per cent this year, blindsiding the MPC and many economists. Bailey said that food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would be slow to come down and continue to exert an upward pressure on overall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"Increases in energy prices and poor harvests, in addition to Russia's invasion of Ukraine, have played a role throughout the Continent,"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Financial markets this week reduced their expectation for more interest rate rises from the Bank and now expect only one more increase to the base rate in June. Bailey said that the MPC would be closely watching dynamics in the labour market, which has driven part of the UK's persistently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Bank's ratesetters are also paying more attention to measurements of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which strip out food and energy prices, to provide a better sense of the strength of domestically driven price pressures.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6.2 per cent in March and will not fall as fast as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Bailey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falls, these second-round effects are unlikely to go as quickly as they appeared," he added. "So even as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coming down, the MPC pays attention to indicators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persistence, including labour market tightness and wage growth, and services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585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9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Carstens calls for continued fight against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for as long as necessary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21, 2023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Link to Image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high global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rates are not controlled, the credibility and independence of central banks around the world are at risk, warned the head of the Bank for International Settlements (BIS), Agustín Carstens.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strong response of central banks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must be sustained as long as necessary to bring it to the monetary authorities' target, he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YOU MAY BE INTERESTED: Banxico puts rate hike on pause... finally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emphasized that if the tightening of monetary conditions, through higher interest rates, is not properly sustained, the recent increase in global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could lead to a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regime that would be increasingly difficult to stop.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Mexican who leads the institution that offers its financial operation services to the world's central banks, warned that obstacles may arise in the task of bringing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levels compatible with the targets.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essential to bring it to the target, otherwise the credibility of monetary policy and of the autonomy of the central banks responsible for directing it will be questioned," he reiterated.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Participating in a high-level seminar organized by Brazil's central bank, he explained that when the public trusts the central bank to do what is necessary to keep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close to the target, then that target, rather than current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becomes a key reference for making price and wage decisions.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Mexico's single target, for example, is to achieve a 3%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with an allowable range of +/-1 percentage point. The U.S. Federal Reserve (Fed) has a dual objective of maximum employment and price stability at 2%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central banks do not directly control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they can influence it with their policy tools to balance it, he detailed.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therefore been appropriate that most central banks around the world have been tightening monetary policy through higher interest rates to restore price stability," Carstens stated.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beginning of his participation, he warned that he would draw on his experience as finance minister and governor of the Bank of Mexico to argue the relevance of preserving the institutional strength of central banks. This, to illustrate how public policies can be successful in the long term and how price stability can be achieved.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BIS is the oldest international financial organization in the world; it began operations in 1930 and offers its financial operation services to central banks. Currently, 60 monetary institutions and central banks are active members, and it is led by the first official from an emerging economy, which is Mexico, Agustín Carstens.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With media information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7"/>
          <w:headerReference w:type="default" r:id="rId318"/>
          <w:footerReference w:type="even" r:id="rId319"/>
          <w:footerReference w:type="default" r:id="rId320"/>
          <w:headerReference w:type="first" r:id="rId321"/>
          <w:footerReference w:type="first" r:id="rId322"/>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20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India's WPI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at (-) 0.92% in April, lowest in 34-months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Millennium Post Newspaper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FFC Information Solution Private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2023-05-17 02:16:01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616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Wholesale prices in India fell for the first time in almost three years in April, as softening global commodity prices brought down food, fuel, and other input costs for producers. WPI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been on a declining trend for the last 11 months and came in at (-) 0.92 per cent in April. This is the lowest level of wholesale price index (WPI) since June 2020, when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at (-) 1.81 per cent.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negative WPI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technically termed as deflation, means that overall wholesale prices have been falling year-on-year. The high base at 15.38 per cent in April 2022, also contributed to the decline in wholesale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April this year. "Decline in 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April, 2023 is primarily contributed by fall in prices of basic metals, food products, mineral oils, textiles, non-food articles, chemical &amp; chemical products, rubber &amp; plastic products and paper &amp; paper products," the commerce and industry ministry said on Monday. WPI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at 1.34 per cent in March. April also saw easing in prices across commodities - food, non-food, fuel and power, and manufactured items.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food articles eased to 3.54 per cent in April, against 5.48 per cent in March. In the food articles category, prices of cereals, wheat, fruits, milk and egg, meat and fish declined over the previous month.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vegetables was (-) 1.50 per cent, potato (-) 18.66 per cent, onion (-)18.41 per cent and wheat was at 7.27 per cent in April 2023. Fuel and power basket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eased to 0.93 per cent in April from 8.96 per cent in March. In manufactured products,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 2.42 per cent, as against 0.77 per cent in March. The deceleration in WPI comes in line with the easing of April retail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which came in at an 18-month low of 4.70 per cent. Barclays in a research note said it expects WPI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continue to moderate as easing commodity prices drive input costs lower. "We think the moderation in retail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(which we expect to continue) suggests a pause is likely in the next Monetary Policy Committee (MPC) meeting in August. Easing wholesale price pressures indicate that input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also easing," Barclays said. Last month, the RBI paused its interest rate hike, holding the benchmark rate at 6.50 per cent. It projected retail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average 5.2 per cent in current fiscal year. The next three-day meeting of RBI's monetary policy committee is scheduled on June 6-8. CareEdge Ratings Chief Economist Rajani Sinha said the deflationary trend is expected to continue for the next 2-3 months with the full-year WPI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averaging in the range of 1-2 per cent. "A lower WPI print could help in pulling retail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down with its lagged impact on the core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Sinha said. Ladderup Wealth Management MD Raghvendra Nath said the fall in WPI is likely to have a positive impact on retail prices as well in terms of cooling them down.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20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Bank of England admits it made errors in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forecasts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Independent (United Kingdom)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2023 Tuesday 10:20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Independent Digital News and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4" type="#_x0000_t75" style="width:230.22pt;height:24.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POLITICS,UK; Version:4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Adam Forrest and Archie Mitchell</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Bank’s top economist Huw Pill acknowledged forecasts for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were ‘too low’, leading to mistakes in its decision-making</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637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has “very big” lessons to learn, it said after admitting errors in its UK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forecasts.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central bank’s top economist, Huw Pill, acknowledged its forecasts for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were “too low”, leading to mistakes in its decision-making.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governor Andrew Bailey said: “I think there are some very big lessons  in how we operate monetary policy in the face of very big shocks.”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admissions came as the Bank faced a grilling from MPs on soaring interest rates, which have spelled misery for borrowers – including millions of mortgage-holders.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came as the International Monetary Fund (IMF ) said Britain is no longer heading for recession  this year, upgrading its forecast.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international body said the UK’s economic outlook remains “subdued” – but is now forecasting growth of 0.4 per cent in 2023, having previous estimated a 0.3 per cent contraction.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IMF said the change reflects “higher-than-expected resilience” in both demand and supply – pointing to improved confidence because of post-Brexit  plans and declining energy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Chancellor Jeremy Hunt  heralded the IMF report as a “big upgrade” for the country’s prospects and credited the Rishi Sunak  government with taking “action to restore stability and tame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update to recent forecasts, the IMF said: “Buoyed by resilient demand in the context of declining energy prices, the UK economy is expected to avoid a recession and maintain positive growth in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IMF economists made no change to the growth forecast for 2024, with the economy set to grow by only 1 per cent next year, 2 per cent the following two years before returning to a long-run growth rate of around 1.5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“Growth is projected to rise gradually to 1 per cent in 2024, as disinflation softens the hit to real incomes, and to average about 2 per cent in 2025 and 2026, mainly on the back of a projected easing in monetary and financial conditions,” the IMF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Hunt, who met IMF managing director Kristalina Georgieva at Downing Street on Tuesday, said the body praised “our childcare reforms, the Windsor Framework and business investment incentives”.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“If we stick to the plan, the IMF confirm our long-term growth prospects are stronger than in Germany, France and Italy – but the job is not done yet.”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further boost, Mr Bailey said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had “turned the corner”, suggesting the rate at which prices are rising will start to ease. Official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figures on Wednesday are expected to show the rate of consumer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slowed to below double-digits last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Labour’s shadow chief Treasury secretary Pat McFadden said the IMF report revealed “the fragility of the UK economy – highlighting the slowdown in economic activity since last year and stubbornly high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opposition frontbencher said there was also “uncertainty dragging down growth” after the Liz Truss’s government’s disastrous Budget in autumn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IMF report endorsed the UK plugging skills shortages with immigrants, amid a fierce debate among Tories about government policy ahead of the publication of new data this week on net migration.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IMF, the UK should look at “fine-tuning the immigration system to alleviate sectoral and skilled labour shortages and enhance labour market flexibility”.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Ministers have come under pressure from some quarters to set out plans to bring down net migration, with the Office for National Statistics set to publish annual figures this week that could show it reached at least 700,000.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Excellent meeting with UK Chancellor @Jeremy_Hunt  in London today. The UK authorities have taken decisive actions to promote macroeconomic and financial stability and are focused on the fight against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on reforms to boost productivity, labor supply, and investment. https://t.co/TuipC6Nl0K — Kristalina Georgieva (@KGeorgieva) May 23,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IMF also appeared to back Mr Sunak’s approach to post-Brexit issues, hailing the UK and the EU finally reaching a deal on the Northern Ireland Protocol.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body also positively noted the “more measured approach for retained EU laws” as something that will benefit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recent scaling back of post-Brexit plans to scrap EU laws prompted backbench anger among Conservatives, but there have been signs in recent months of better relations between London and Brussels.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report, the IMF expressed hopes that the UK can return to the EU’s Horizon science programme, saying it can boost small and medium-sized firms’ access to finance and research and design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gloomier assessment, the IMF said Britain could experience high interest rates for some time to come as the Bank of England battles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increased the base interest rate to 4.5 per cent earlier this month, the 12th rise in a row. The IMF said “further monetary tightening will likely be needed, and rates may have to remain high for longer to bring down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more assuredly”.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0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exploring its real nature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9,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877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657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Economist Pad - School of Management Universidad de Piura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Unlike other regions and economies, Peruvian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not showing a strong downward 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nine months, for example, U.S.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gone from 9.1% to 5%; in Brazil it has been reduced by almost half, also bordering around 5%. Peru, in contrast, has kept it almost frozen at around 8%. Despite the April figures, there is still no clear downward 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 It must be understood that, unlike before, the origin of our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no longer external; the imported component is no longer the relevant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 aftermath of internal events linked to the socio-political disorder in the south of the country and the impact of natural disasters in the north play a leading role in its explanation. The national supply chain, productive dynamics and basic infrastructure were affected. Controlling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under these circumstances is very difficult.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Third: The downward trend in food and energy prices in international markets, accompanied by a smooth upward evolution of the exchange rate, are elements that have contributed to contain inflationary dynamics.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Nevertheless,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not eased as expected. According to our BCR, up to March of this year,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segment of products subject to international trade increased by 6.4%, below the average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of 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Fourth: What is certain and worrisome is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linked exclusively to the food group has been developing at a double-digit annual rate for the last twelve months. Moreover, recently, for every point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food has been rising at a rate close to double.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is well known in Peru, households in the lowest socioeconomic group spend more than 60% of their expenditures on food. Under these circumstances,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the poor has little to do with the average expressed periodically by the general CPI.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Fifth: Until today, officially in our country there is no clearly defined calculation of stratified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each socioeconomic group.</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calculated for 26 cities and, at the national level, nothing else. This is a shortcoming that is not observed in other countries in the region and, moreover, it is a limitation that prevents the government from adequately targeting social compensation policies.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incredible that in the 21st century this has not been corrected. We make social policy almost blindly, unbelievable.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Sixth: Our central bank has done its job by trying to lower the inflationary rate. It has progressively increased its reference rate and sterilized part of the credit expansion associated with the "Reactiva Perú" program.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truth, this is what all central banks around the world have done. However, our BCR has been cautious and the increase in its reference interest rate is considered one of the least aggressive in the region in real terms, all this in order to be prudent and not to extremely damage the already battered productive and investment dynamics.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Seventh: It should also be recognized that the BCR's effort is partially limited. Although well oriented and praiseworthy, it is less effective than commonly understood. This is so because the presence of informality and scarce bankarization generate limitations to the traditional channels of monetary transmission.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instruments only affect and reach a fraction of our economy. On the other hand, the origin of our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compromises an undesired supply shock, which further limits its effectiveness.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Eighth: The transitory nature of our inflationary process is questioned to this day. The uncertain nature and the possibility of recurrence of socio-political and climatological instabilities and new imbalances on the international front are always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one, in this context, can say anything categorical about their non-recurrence. It is not the best thing to emphasize the concept of the transitory nature of our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we could lose credibility.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Ninth: Reaching 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of less than 3% per year will take time, persistence and patience.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will undoubtedly fall back in the coming months and for this to happen it is enough that international quotations are sustained, that the exchange rate does not show strong volatility and that the evolution of the increase in the wholesale price index (WPI) remains below the traditional CPI.</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issue is to ask ourselves how fast it will contract and how long it will take to align it to our target range between 1% and 3% per year. 2023 is almost impossible, 2024 perhaps. The internal environment will be the determining factor.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Tenth: We must be aware that the more social upheavals, the more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the more political instability, the more uncertainty and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to rethink these two fronts in order to give sustainability to the fulfillment of our BCR's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The damage that the irresponsible political front has been causing is immense. Worst of all, they do it in the name of the poor. Unbelievable.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Unlimited benefits with your subscription to Gestión! Enjoy up to 70% discount on more than 300 Subscribers Club promotions, which you can also use as many times as you want. Get to know them here. Not a subscriber yet? purchase your plan here.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1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Russia's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down to 2.3% in April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Intellinews - Russia Today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16,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Emerging Markets Direct Media Holdings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1" type="#_x0000_t75" style="width:210.72pt;height:42.74pt">
            <v:imagedata r:id="rId34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678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Annual consumer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April 2023 in Russia declined further to 2.3% year on year after 3.5% y/y seen in March, posting the lowest CPI since February 2018, according to the latest data from RosStat statistics agency. (chart)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April in month-on-month terms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0.4%, in line with March and within market expectations, analysts at Renaissance Capital commented. The seasonally adjusted and annualised price growth remained around the CBR's projection of 4%, the analysts estimate.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decisive contributor to the price growth since the end of last year is the service sector, which has been growing at an average of 1.0% per month over the last 6 months," RenCap notes.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same time, so far inflationary pressures remained low in May, with the latest weekly data reflecting zero consumer price growth, implying that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remains at 2.3%, the analysts estimate.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RenCap expects "to see a slight acceleration in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coming months (to above 4% from August onwards) from a 2022 base". Inflationary pressures are expected to remain subdued throughout 2023, with annual rate forecasted at 4.6% in December, in the lower range of the CBR's latest guidance of 4.5%-6.5%.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followed by bne IntelliNews, despite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rapidly converging to the long-term target of 4% in March, the head of the CBR Elvira Nabiullina did not rush to confirm the disinflationary trend, let alone signal any dovish policy shifts. She attributed the plunge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seasonal factors and the high comparison base (price growth spiked at over 16% in March 2022).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board of the CBR at the policy meeting of April 28 resolved to maintain the key interest rate at 7.5%, taking no monetary policy action for the fifth consecutive meeting and maintaining the rate unchanged since September 2022.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press release accompanying the latest policy decision, the CBR doubled down on the previous hawkish guidance and said that it is ready to hike the rate if necessary to maintain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within the 4% goal.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1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'Public pay deal should match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Irish Examiner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2023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Landmark Digital Media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5" type="#_x0000_t75" style="width:166.8pt;height:30pt">
            <v:imagedata r:id="rId3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Imasha Costa</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698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Public sector workers want their next pay increase to match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are willing to ballot for industrial action if the offer from the Government falls below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is according to a survey by the country's largest public sector union Fórsa, to which 20,000 people responded - a quarter of its membership.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80% of respondents said the upcoming pay negotiations should yield increases that match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found a clear majority are in favour of Fórsa organising a ballot for industrial action if negotiated increases are below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overwhelming majority said it is important that future pay negotiations cover any shortfall experienced because of the withdrawal of Government cost-of-living supports, such as energy credits.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Kevin Callinan, Fórsa general secretary and president of the Irish Congress of Trade Unions, told RTÉ's </w:t>
      </w:r>
      <w:r>
        <w:rPr>
          <w:rFonts w:ascii="arial" w:eastAsia="arial" w:hAnsi="arial" w:cs="arial"/>
          <w:i/>
          <w:color w:val="000000"/>
          <w:sz w:val="20"/>
          <w:lang w:val="en-US" w:eastAsia="en-US" w:bidi="ar-SA"/>
        </w:rPr>
        <w:t>Morning Ireland</w:t>
      </w:r>
      <w:r>
        <w:rPr>
          <w:rFonts w:ascii="arial" w:eastAsia="arial" w:hAnsi="arial" w:cs="arial"/>
          <w:color w:val="000000"/>
          <w:sz w:val="20"/>
          <w:lang w:val="en-US" w:eastAsia="en-US" w:bidi="ar-SA"/>
        </w:rPr>
        <w:t xml:space="preserve"> that he was "blown away" by the results of the survey in relation to the need for increases to match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did not say whether Fórsa would be looking for a 6%-7% pay increase to match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before the current public services pay agreement expires at the end of the year. He said he expects talks on a new pay deal to start in the coming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relation to the public service, there's a number of things that we need to factor in," said Mr Callinan.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"Firstly, we've been very clear that the outcome last year did not match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We had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coming in around 8% at the maximum the increases last year were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 message" from the survey, said Mr Callinan, is that people are struggling to pay their bills and to pay for groceries. "What we're saying very clearly is workers generally are losing out in terms of living standards,"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a very wealthy country now, very rich country, and we have a Government presiding over a situation where living standards are falling generally, both in the private and the public sector. In the public sector for this year, we negotiated the increase, totalling 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Callinan rejected suggestions that wage increases led to increased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He said the ECB and OECD now recognise that profit-taking is "the great driver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rather than wage increases, explaining that "workers should bear the brunt of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Fórsa will be telling the Government that they need to look at the situation and will have to "make good" on the withdrawal of any supports such as the energy credits.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deficiencies in so many areas such as healthcare and childcare which weaken the social wage, said Mr Callinan.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7" style="position:absolute;z-index:2517708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Picture, </w:t>
      </w:r>
      <w:r>
        <w:rPr>
          <w:rFonts w:ascii="arial" w:eastAsia="arial" w:hAnsi="arial" w:cs="arial"/>
          <w:b/>
          <w:color w:val="000000"/>
          <w:sz w:val="20"/>
          <w:lang w:val="en-US" w:eastAsia="en-US" w:bidi="ar-SA"/>
        </w:rPr>
        <w:t>Kevin Callinan: Blown away by results of survey</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1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Polish core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dips 0.1pp to 12.2% y/y in April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Intellinews - Poland Today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16,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Emerging Markets Direct Media Holdings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0" type="#_x0000_t75" style="width:210.72pt;height:42.74pt">
            <v:imagedata r:id="rId34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Poland's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which measures price growth without food and energy, expanded 12.2% y/y in April (chart), sliding 0.1pp versus the March reading, the National Bank of Poland (NBP) said on May 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the first fall in annual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nearly two years, with the index now joining other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readings in what analysts predict will be a fairly protracted easing of price growth.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Historically,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would fall more or less in line with easing CPI. Analysts say, however, that past trends were very much unlike today's when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accompanied by record-low unemployment, which is conducive to wages growing fast.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Poland's gross wages grew 14.3% y/y in the first quarter, trailing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by 0.6pp, the statistical office GUS said last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remained well above the consumer price index (CPI), which eased 1.4pp to 14.7% y/y in the fourth month, according to GUS data.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still very close to the highest level in history and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well into double digits, the NBP's reference rate is poised to remain at 6.75%, where it has been since September.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m/m terms,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grew 1.2% in April, 0.1pp below the monthly expansion rate in March, the NBP data also showed.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2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interest rate and imperialism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Financial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Wijeya Newspapers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4"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1405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Sri Lanka, like many countries in the neo-liberal free market economy zone, is at war with an accursed enemy,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It is fighting this war with the only weapon it has and recommended by the Government's economic advisor IMF, the agent of dollar imperialism. That weapon is to raise the interest rate by the Central Bank. In this war however, it is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that is destined to win, because it has imperial connections.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common belief among economists that a little bit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healthy to an economy, because it provides an incentive to work hard, produce more and make the economy grow. After all, which salesman or saleswoman for example would not feel happy to see more and more notes and coins filling his/her cash drawer? Yet, it is also said that a little bit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like a little bit of pregnancy and an unwanted pregnancy has to be aborted. Interest rate is therefore used as 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abortionist in modern economies.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Federal Reserve, soon after the collapse of the First Republic Bank which followed the earlier collapse Swan Valley Bank, has raised the interest rate for the 10th time by 0.25% to 5.25%, citing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the reason. Fed's targeted rate is 2% but the current rate has escalated by more than 160%. Money market observers believe that the rate would rise even further. Australia has done the same for the 11th time and the current rate is 3.85%. Bank of England also raised its rate in March this year and for the 11th time to 4.25%. And, for the first time since 2011, Swiss Bank has raised its rate to 0.5% after years of negative interest rates. Dreaded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creating financial panic in almost all developed economies and developing ones like Sri Lanka, who are part of the international monetary order, have no choice but to follow suit. But, is raising interest rate the answer to reduce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It depends on the factors that cause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first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Milton Friedman, the Guru of monetarism, says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always and everywhere a monetary phenomenon, because it has to be financed, whether it originated from demand-pull or cost-push sources. This is to ignore or deny any political or imperialist origins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which seems to be the case in the current inflationary wave. Therefore, resorting to interest rate to counter this enemy is going to be counterproductive as will be shown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two factors that played a key role in raising price level and consequently cost of living over the past two to three years. The first was the COVID-19 pandemic that started sometime in early 2021. Apart from causing over a million deaths, it debilitated its victims, restricted the mobility of people, and made transport of goods and services, both expensive and hazardous. In short, normal life and ordinary business of people were virtually paralysed by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Supply constraints that resulted from COVID-19 quickly introduced rationing of consumer items and emptied the shelves in supermarkets and other retail outlets. Prices escalated as a result and cost of living increased. The response to this shortage and price increase therefore is to increase production and facilitate transport and distribution rather than to raise interest rate to curtail consumer demand. As it happened, once the pandemic was brought under some control life returned to a new normality, and economic activities started picking up and prices began falling.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then the second factor entered the scene and started reversing the trend. This was the war in Ukraine, which broke out in 2022 and still continues without any sign of abating. This war has now turned out to be a proxy war fought against the Russian enemy by imperial America and its allies. History is witness to show that war and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are inseparable twins.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cut a long story short, this war would not have occurred had NATO, which was formed in 1949 to counter the threat from former socialist USSR and provoked the signing of the Soviet led Warsaw Pact in 1955, been dissolved once Gorbachev did the same to the Warsaw Pact in 1991. Instead, NATO continued to expand and threatened to encircle post-Soviet Russia. Shouldn't Russia counter this threat? Russia's invasion of Ukraine should be understood in this context before taking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 the pandemic this war meant economic ruination of the two combatants, Ukraine and Russia. The damage it has caused to food and industrial production in Ukraine, which is a bread basket in Europe, and to gas and petroleum and other exports from Russia has been phenomenal. It is this supply constraint generated by this unwanted war that is the primary reason for increasing prices of many consumer items. The upshot is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 increases the demand for weapons, and allocation of more resources to the armament industry would mean less is available for production of other goods and services. According to the Stockholm International Peace Research Institute (SIPRI) a total of $ 2.24 trillion or 2.2% of world's GDP is spent on armaments and in preparation for another war. Against whom? China? Of that total however, US, China, and Russia account for 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Resource deprivation to other productive sectors would naturally cause scarcity and increase price. More resources are also needed to reverse climate change, which is another phenomenon giving rise to supply constraints. This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therefore is not demand-pull but cost-push with imperial roots. But the Central Bank chiefs are not willing to call a spade a spade and speak up to press their governments to stop supporting the imperial war in Europe. Instead, their faith in tight monetary policy and higher interest rates to fight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could turn counterproductive. How?</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makes the richest wealthier and masses poorer. Rise in cost of living is therefore creating resentment against governments and people are demanding financial relief to cope with price increases. In Australia for example, the ruling Labour Government is promising that relief is around the corner with its forthcoming budget to be presented to the parliament shortly. The Treasurer is promising to put more money in peoples' pocket. What this would do is to turn the cost-push into demand-pull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which in turn would necessitate even more interest rate rises. Then real income of people is not expected to recover until 2024 if the Treasurer were to be believed. In fact, the Reserve Bank Governor of Australia has kept the door ajar for future rate increases even though the Governor says that the fall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faster than expected.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story is not very different in other mature economies also. In Sri Lanka too, President Ranil Wickremesinghe, with consent from IMF, is promising to provide relief to low-income earners and other groups. In the absence of increase in supply, won't this relief increase demand, increase prices and feed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Sri Lanka is in a double bind. It has to bring down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by producing more goods and services, while earning foreign currency through exports in order to service and settle its foreign debt. It is worth reminding readers what the father of economics Adam Smith had to say on debt. 'When national debts have once been accumulated to a certain degree, there is scarce, I believe, a single instance of ... (them) having been fairly and completely paid.' He went on to add that 'the raising of the denomination of the coin has been the most usual expedient by which a real public bankruptcy has been disguised under the appearance of a pretended payment' (Stephan Legge, 'Letter: What Adam Smith said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debt trap', Australian Financial Times, January 19 2022). With rising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Sri Lanka has no way of 'raising the denomination of the coin' and engage in 'pretended payment'. The forthcoming debt restructuring negotiations are therefore going to be a challenging task to local negotiators.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current wave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at home and abroad is therefore not caused by increase in demand but by shortages in supply. Shortages at home are the product of a historic mismanagement of the local economy, which is trapped in the machinations of a corrupt and nationalistic political culture and ideology. The shortages abroad are the consequence of an imperial misadventure caught in a banking and financial crisis. Both require increase in production and that is the only answer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2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Managing family finances during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Punch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14, 2023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Punch Newspapers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8" type="#_x0000_t75" style="width:15.19pt;height:15.19pt">
            <v:imagedata r:id="rId36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1829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Forty-four-year-old Margaret Olodi is a mother of four. She has been married for 15 years and her youngest child is seven. She also has a live-in maid and an extended family member, an invalid, who lives with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husband teaches in one of the tier-one schools in Lagos and she is a stay-at-home wife, who sells wares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to our correspondent, Olodi said in the last two years, it had not been easy coping with the many mouths she had to feed.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noted that she had had to, many times, cut down costs to fit a tight budget but still overshot the budget because of the price of goods in the market, adding that it had made it difficult for her to save the family income.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"Saving is now a pipe dream. My husband earns a six-figure salary but he also has other commitments. There is rent, school fees and other capital-intensive investments.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not helping matters at all. The prices of goods and services skyrocket, in days, for no reason. No explanation whatsoever is given. We just see that the price we bought a tin of milk is no longer the price we buy it now," she said in an interview with our correspondent.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added that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also affected the way people patronised her online market, where she sold baby wears, toys and the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noted that, for two years, her husband's salary had remained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pay has not increased but the prices of goods and services keep increasing. Even the landlord where we recently moved to has increased the rent by more than 75 per cent. We are still expected to pay from the same income. It is terrible for anyone to cope with this without properly managing the finances,"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how she is coping with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she said she had to cut the number of times her family ate and the portion of food they ate in a day to reflect the new reality of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eat as we used to. Even my seven-year-old knows that now. We used to finish two tins of milk in one sitting. Now, we have to manage just one. In fact, we don't even take milk all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"Feeding a growing child and an invalid also saps a lot of income as we have to buy special foods and cook healthier and greener recipes. But, we substitute with food supplements and fruits.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is also good. So, instead of going for regular juices, we simply drink water from the tank. We boil and drink our water because even the so-called 'pure water' is not as pure as they claim it is,"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husband, who refused to give his first name because of the policy of his workplace, said he had written to the management of his company four times in the past year for a pay raise without any result.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added that he had gone into taking money from various loan sharks to augment the family income, stating that he also had to take up private extra-mural classes after school for extra pay.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"Working in Lagos and having seven mouths to feed can be very daunting. I have been depressed a number of times these few years. Before now, with this salary, I could comfortably pay my rent, run a savings and investment scheme, pay my children's trust fund and still have spare cash.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now, I can barely survive despite working in a school where people think I should be earning millions.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made a joke of whatever the family makes.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even because of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that my wife started doing her online business. It was not in our original plan," he noted.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Olodis revealed that they had plans in place to relocate abroad as, according to them, the country has not been favourable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way things are going,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does not look like it will end now. The other day, we read from PUNCH that it has increased by more than 22 per cent. This was something that we were shouting when it was around 17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not sure it will work for us. My husband is planning to leave for the United Kingdom pretty soon. When everything works out, I will join him,"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Olodis are planning to relocate, Mr Atta Ayating, an Abuja-based construction worker, has his family in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wife, whom he said left in 2015, works there as a nurse and his kids are in various colleges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the only one here and I can tell you that the price of goods in the country is affecting my finances. My wife used to send me 1,500 pounds (N868,228), which used to last me for three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now, by the time I pay some service charges, buy foodstuffs and others, I am left with nothing,"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his ageing mother stayed in another apartment close to his in Abuja and had to be taken care of by caregivers, adding that the cost of caring for her had drastically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make my own money which I use to augment my children's school fees over there and other investments we have here in Nigeria, but I can tell you that it is staples and the likes that gulp the chunk of our finances and it has been hard to keep up with the ever-rising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he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Mr and Mrs Ukpong, both farmers from Akwa Ibom, it has become difficult to survive in Etinan, the local government area where they are based.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is expensive in the market. All the money we make from farming and the one our children send is barely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old and manage some ailments. We will all die one day. We don't just deserve all this. We manage and manage but we still end up in debt," Mrs Ukpong told this reporter in a telephone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 thousand families like the Ukpongs, who go to bed more confused than they wake up because of the warring thoughts in their hearts on how to manage the meagre income they make to take care of their family needs and still lead meaningful lives amid Nigeria's rising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 rise in prices over time. In times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the cost of everything from commodities such as food and housing to services such as health care can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Periods of rising prices can be unpredictable, and there's no way to accurately gauge how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might climb or how long it will last.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Nigeria Bureau of Statistics, the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in Nigeria quickened for the third month to a 17-1/2-year high of 22.04 per cent in March 2023, up from 21.91 per cent in the prior month, amid a subdued currency due to the worsening cash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which accounts for the bulk of Nigeria's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basket, climbed further to 24.45 per cent in March from 24.35 per cent in February, owing to increase in prices of oil and fats, bread and cereals, potatoes, yam and other tubers, fish, fruits, meat, vegetables and spirits.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upward pressure came from prices of transportation (22.25 per cent versus 21.43 per cent) and housing and utilities (18.19 per cent versus 18.11 per cent) due to the progressive hikes in electricity tariffs and energy-diesel and petrol prices; and miscellaneous goods and services (20.01 per cent versus 19.63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annual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which excludes farm produce, peaked at a record high of 19.86 per cent in March, from 18.84 per cent in the prior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United Nations Federal Credit Union in a 2022 report noted that as prices increase, purchasing power (or the value of currency) consequently decreases.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'surges', it means that each unit of currency today is worth less than it was just a few months ago. Even if you make zero changes to your lifestyle or everyday purchases, the amount you spend will be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can put a noticeable strain on your budget. It might also cause you to worry about your savings, as the money you've put away decreases in value. Fortunately, there are a few steps you can take to mitigate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's impact," the publication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Commenting on how families can manage their finances during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an economist, Mr Ade Dayo, said families might need to cut costs to survive hard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him, shrinking budget and consumption can be a way to start.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"Cutting costs can be a difficult decision to make, as it may not be convenient but it may be the best decision if one wants to survive.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may have to reduce the number of times you eat, cut off unnecessary wants from shopping lists, leave an expensive apartment for a less-expensive one, change your children's school or seek better employment.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 time families need to work together to make it work. Sometimes, most needs may not be met. The most important should be the only things that should be prioritised," he advised.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said families might need to reevaluate their savings.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him, where one keeps money can have a significant impact on how much that money is worth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advised families to 'keep the money you set aside for the future in a savings account that earns interest so that your balance gradually increases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for him, can be an effective way to combat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He recommended that families invest in share certificates.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money you deposit in a share certificate grows over a fixed term, often at an even higher rate than a savings account.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"Keeping your money in savings and share certificate accounts is a wise place to start in protecting yourself from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he noted.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economist, Mr Ganiu Shittu, on his part, stated that families during this time should track their spending.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him, when costs are on the rise, every bit of saving counts.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"Tracking your spending is a great way to make sure that you're using your money as effectively as possible. Also, review your bank and credit card statements from the last few months to determine where there's room to cut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people are paying for a streaming service they don't watch or listen to. Most people go out to eat more than they cook at home. Some pay for a gym membership that has not been used in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"Trimming this discretionary spending does not need to make a major difference in your day-to-day life, but can reduce strain on your budget,"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UNFCU added that families paying off debt should prioritise paying down high-interest debts.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rises, the central bank has been raising interest rates to make consumers spend 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increased rates make it more expensive to borrow money and make existing debt even more costly.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most consumers, the biggest impact of these rate hikes is on credit cards. If you have any credit card debt, that debt will increase at a higher rate, and become more expensive over time. Avoid that extra expense by taking steps to pay down any credit card debt you might have, and pay off your balance each month if you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"Focus on paying down variable rate loans. When rates increase rapidly, your minimum payment may only cover the interest without any money going toward the principal. Payments that go beyond the minimum amount can help you pay off debt faster,"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Forbes Advisor, an online repository, said finding ways to increase one's income can make periods of extended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easier to get through and budget for.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3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Labor-intensive services support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Valor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Valor Economico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Anaïs Fernandes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highest level in six years,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labor-intensive services, which includes activities such as domestic workers, hairdressers, doctors, and dentists, brings a warning signal for the slowdown in prices in the Brazilian economy and also for the effect of new federal measures to stimulate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12 months to April, labor-intensive services are up 6.82%, the highest level since July 2017, when it reached 6.98%, according to Barclays. “This category has been under pressure in recent readings,” said Roberto Secemski, Barclays chief Brazil economist.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Labor-intensive services account for just under 20% of total services in the IPCA and weigh 6% in the overall indicator. Although their direct representation in the index is limited, it is noteworthy that, unlike general services, these prices are not even gradually declining and may be spreading to other items.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services such as waiter or mechanic are not included in this group, but it is known that they weigh in the formation of prices, respectively, of food away from home and vehicle repairs, Mr. Secemski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shows a dynamic that rewards the labor market as a whole, and that sooner or later may manifest itself in other prices in the form of cost pressures,”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problem, according to Mr. Secemski, is that experience suggests that if this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not addressed soon, it will perpetuate. Between 2009 and 2016,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labor-intensive services averaged nearly double-digit levels (9.7%), and it took a severe recession to slow those prices, the economist recalls. “There is always a risk of getting stuck in a bad dynamic, given the inertia of this category. This is true for services in general and even more so for those where labor is the main component,”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year ago, Mr. Secemski points out, the 12-month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for labor-intensive services was almost three percentage points below the current rate of 4%. “If there is a crystallization of pressure, if it stays at that level [of almost 7%], it is much harder to fight afterwards. The more time you spend with a high number, the more entrenched it becomes,”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opposite direction, however, the government has adopted measures that could put even more pressure on these prices, either from the supply side of these services, with the adjustment of the minimum wage, or from the demand side, as the income available for household consumption increases with the higher income tax exemption, the additional payments of cash-transfer program Bolsa Família and pay rises for civil servants.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month, the government confirmed a new real increase in the minimum wage for 2023, to R$1,320 from R$1,302 — in addition to its intention to give real increases also in the coming years, adding the growth of the GDP two years earlier to the adjustment by the National Consumer Price Index (INPC) of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this year, the new value already implies an increase of 2.8% over the increase by the INPC of the minimum wage for 2022, Safra said. For 2024, if the bank’s projection of 5.3% for the INPC is confirmed, the minimum wage growth would be 8.2%.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Safra calculates that for every percentage point of real increase in the minimum wage,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underlying services (those most closely linked to economic activity) rises by about 0.3 percentage points, while the IPCA grows by a little more than 0.05 percentage points. So, the bank said, a 2.9% real increase in the minimum wage next year would have an impact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about 0.15 percentage points over 12 months. And that is without counting the effect of the income gain on consumption, which could be reflected in upward pressure not just on services but on all consumer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combination of real minimum wage increases already implemented, the possibility of further increases in seven months at the proposed level, a still-tight labor market, and labor-intensive services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at the current level of 7% is a cause for caution,” Mr. Secemski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also room for more pressure because the biggest gap in unit labor costs (ULC) has been in labor-intensive sectors, Bradesco points out. The ULC measures the cost of labor per unit of production. Its calculation is a ratio between the average real wages paid and the productivity of the economy. The lower the ULC, the lower the cost for companies to add workers to their production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sharp drop during the pandemic, overall unit costs have returned to pre-pandemic levels, but segments such as bars, restaurants, and hotels are still down 13.6%, and household services are down nearly 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income stimulus provided by social policies, and the still-reduced level of unit costs in sectors particularly sensitive to this stimulus, are likely to continue to drive employment growth in the near term. The net effect of these factors, in our scenario, is a still important growth of the non-agricultural economy in this first half of the year and a continuity of real income gains,” said Bradesco economist Vitor Vidal.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Andrea Ângelo, the chief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economist at Warren Rena, expects prices for labor-intensive services to fall from July and end the year at 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three-month moving average annualized and seasonally adjusted — a way to smooth monthly movements but still capture the trend “at the top” in a more dynamic way than the variation in 12 months — there was a deceleration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these services between March and April, to 5.71% from 6.68%, according to Ms. Ângelo.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see the news today about the minimum wage, R$150 per child in the Bolsa Família cash transfer program, these things put the projections in jeopardy,”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Bank has been trying since last year to control price pressures through a restrictive monetary policy, but those measures could go in the opposite direction, Mr. Secemski said. “The cost of controlling this, once this process becomes entrenched, is much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(Essa publicação é parte integrante do jornal Valor Econômico e se sujeita aos termos de uso do site.)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3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reached an annual rate of 6%, the best level in the last 40 fortnights.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MEXICO CITY, (apro).-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reached an annual rate of 6% in the first fortnight of May, which is the best level in the last 40 fortnights, according to data from the National Institute of Statistics and Geography (Inegi).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the National Consumer Price Index (NCPI),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registered an increase of 0.18% at a two-weekly rate and at an annual rate of 7.45%.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type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obtained by eliminating from the CPI calculation those goods and services whose prices are more volatile, or whose determination process does not respond to market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which only includes agricultural products, energy and tariffs authorized by different levels of government, stood at an annual rate of 1.70% in the first 15 days of May.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products whose prices increased the most were sugar, oranges, pet food, automobiles, bottled soft drinks, air transportation, housing prices, sugar, as well as lunchrooms, fondas, torterias and taquerias.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contrast, the costs of electricity, lemons, chicken, low octane gasoline, LP domestic gas, washing machines, eggs, computers and green tomatoes decreased.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Grupo Financiero Monex's analysis, Mexican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had a very good figure and is about to fully reverse the wave of shocks that occurred starting in August of last year, when the rebound in the Covid cases and the harsh measures applied in China strongly pressured manufacturing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full month,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break the 6.00% barrier, which will be an important milestone in reconciling with price stability, although as of now short frequency data begin to cement a trend that is compatible with the range between 3.00% and 4.00% per annum," the analysis advanced.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3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Bank has a lot to learn, says Bailey; Governor admits failings in fight with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Times Newspapers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8" type="#_x0000_t75" style="width:256.47pt;height:30.75pt">
            <v:imagedata r:id="rId20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Pg. 37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Ben Martin;Mehreen Khan</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Andrew Bailey has admitted that the Bank of England has "very big lessons" to learn from its battle to bring down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governor's most explicit acknowledgement that it has struggled to tackle soaring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Bailey and other Bank officials came under attack from MPs on the Commons Treasury select committee for Threadneedle Street's failure to forecast Britain's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warned that their errors risked undermining the public's confidence in the Bank's ability to contain prices, prompting Bailey to concede: "I think there are very big lessons about how we operate monetary policy in the face of very big shocks" and that they had "a lot to learn" about navigating such an environment. "The shocks we've faced have been unprecedented," the governor added. "We have to make policy in real-time, we don't make policy with the benefit of hindsight."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Huw Pill, the Bank's chief economist, added: "We recognise that our forecasts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have been too low and we're trying to understand why we have made those errors."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Conservative MP John Baron accused the Bank of a "woeful neglect of duty" in not bringing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close to its 2 per cent target, which he said was causing "real pain" to households and businesses. Consumer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stood at 10.1 per cent in the 12 months to March, hovering close to a 41-year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remained in double-digit territory despite a succession of rate rises to bring prices under control. Last week the Bank lifted its base rate to 4.5 per cent, its 12th consecutive increase, and economists will get a clearer picture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when the Office for National Statistics publishes its latest monthly price data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Bank's ratesetting monetary policy committee expects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fall back to 2 per cent by early 2025 and has said it will not come down as fast as prices have gone up. The International Monetary Fund said its forecast for 2 per cent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had been pushed back to the middle of 2025 due to the strength of the labour market and the rising price of goods and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Bailey refused to be drawn by MPs on how much higher rates could go. "I can't tell you whether we're near to the peak, I can't tell you whether we're at the peak, I think we are nearer to the peak than we were,"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Today's data is expected to show a sharp drop in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about 8.4 per cent, the lowest since June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governor argued that food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had been driven partly by "things that couldn't have been expected". He said these were "mainly weather events" that had affected vegetables and sugar.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he conceded the Bank could have predicted how some food manufacturers had responded to worries that Russia's invasion of Ukraine might disrupt supplies of raw materials such as fertiliser.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MPs berate Bailey, pages 38-39 Patrick Hosking, page 39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4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in the Eurozone was 7% year-on-year in April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euro zone in April stood at 7% year-on-year, one tenth above the previous period, according to data published today by the statistics institute Eurostat.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represents a slight acceleration in annualized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compared to March, which stood at 6.9%, reported ANSA news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April, the highest contribution to the euro zone's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came from ultra-processed food, alcohol and tobacco (+2.75 percentage points), followed by services (+2.21 pp), non-energy industrial goods (+1.62 pp) and energy (+0.38 pp).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European Union's price index closed April with an annual increase of 8.1% compared to March, when the indicator stood at 8.3%.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lowest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rates were recorded in Luxembourg (2.7%), Belgium (3.3%) and Spain (3.8%).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the highest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rates were recorded in Hungary (24.5%), Latvia (15.0%) and the Czech Republic (14.3%).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Compared to March,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in 22 European Union member states, while it increased in five.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May, the European Central Bank (ECB) decided to increase its interest rates by a further 25 percentage points in order to curb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euro zone in view of the prospect of excessively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this increase, the rates have increased seven times, accumulating 375 points since last July, and reached the highest level since November 2008.</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view of the current inflationary pressures, the Governing Council decided today to raise the ECB's three benchmark interest rates by 25 basis points, the monetary body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moderated in recent months, the underlying index - which does not take into account volatile energy and food prices - has accumulated ten consecutive months of increases and only fell by one tenth of a percentage point in April.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4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'Salaries aren't keeping up with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Weekly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Zimpapers LTD 1980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235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Average salary increases in South Africa are failing to keep pace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as low economic growth, high unemployment and the fallout from the coronavirus pandemic impact on the labour market, a BankservAfrica report released on Wednesday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nominal salary measured in the BankservAfrica Take-home Pay Index rose to R15 438 in February 2023, from R12 573 five years earlier. The 22.8 percent increase lagged a 26.6 percent rise in the consumer price index. The number of salaries paid in South Africa rose by just 455 140 over the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'Between 2018 and 2021, the nominal take-home pay kept up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said Shergeran Naidoo, BankservAfrica's head of stakeholder engagements. 'However, in 2022 it took a turn for the worse as the nominal average take-home pay stagnated, falling behind the rising cost of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for 2023 remains bleak, with little room for salaries to rise substantially unless the economic outlook significantly improves, according to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Power cuts, known locally as load shedding, escalating fuel prices, and rising wage pressures have made it 'exceptionally challenging' for companies over the past 18 months, according to independent economist Elize Kruger.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forced them to shift from potential expansion and investment to self-sufficiency, further exacerbating joblessness, economic stagnation and workers' bargaining power, she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4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JxC candidate promised "1%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in 2024": how he plans to achieve it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Juntos por el cambio seeks to return to power with some of the candidates that will participate in the internal elections during the PASO in August and they are also starting to plan the economic programs to be carried out by each one, especially the answers they will give to lower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Horacio Rodríguez Larreta and Patricia Bullrich from the PRO emerge as the candidates while from the UCR Gerardo Morales and Facundo Manes are shown as possibilities to lead the space that will dispute the elections against the Frente de Todos and La Libertad Avanza mainly.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case, the current congressman and neuroscientist Facundo Manes assured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can be controlled if the exchange rate is stabilized. The technical team believes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can reach 1% by 2024", in a risky forecast he gave in a dialogue with Rock and Pop.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Link to Image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JxC candidate promised "1%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2024": how he plans to achieve it.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stabilize the economy and think about development. We cannot live on raw materials, which are not the wealth of a society, education is. We have agriculture, which is at the forefront of the world, has invested in genetics, knowledge, exports and can grow much more", added the UCR leader and national legislator.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Manes' plans for the presidency: how he intends to lower </w:t>
      </w:r>
      <w:r>
        <w:rPr>
          <w:rFonts w:ascii="arial" w:eastAsia="arial" w:hAnsi="arial" w:cs="arial"/>
          <w:b/>
          <w:i/>
          <w:color w:val="000000"/>
          <w:sz w:val="20"/>
          <w:u w:val="single"/>
          <w:lang w:val="en-US" w:eastAsia="en-US" w:bidi="ar-SA"/>
        </w:rPr>
        <w:t>inflation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Manes also considered that the Argentine society should "stop discussing people, if such and such person took a picture with such and such person, discuss the stupidities of the rift and realize that we have an enormous capacity", he specified about the possibilities for the next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of the forecasts launched by the UCR candidate for the presidency was that in Argentina "poverty can be reduced by half in the next 8 years" in the same way 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two of the problems the country is going through.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Elections 2023: PASO news, candidates and when to vote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Milei announced the two key members of his economic team if he wins the presidency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not forced to choose between those who steal from us or those who lie. That is why I decided to run for President of the Nation. To stabilize the economy, develop ourselves and take our country forward. To recover the Argentine dream of prosperity", said Manes during his launching of his candidacy within the opposition coalition.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Finally, the candidate who will seek to make a surprise considered: "I worked hard to achieve something in life and I am not resigned to see my country ruined by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by leaders who only think of themselves", in a speech that seeks to separate himself from the different figures who will also seek to overcome the internal conflict in his space.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5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Waller (Fed) does not favor a pause until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approaches 2%.</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NAFTA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Content Engine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María Campillo</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Federal Reserve Governor </w:t>
      </w:r>
      <w:r>
        <w:rPr>
          <w:rFonts w:ascii="arial" w:eastAsia="arial" w:hAnsi="arial" w:cs="arial"/>
          <w:b/>
          <w:color w:val="000000"/>
          <w:sz w:val="20"/>
          <w:lang w:val="en-US" w:eastAsia="en-US" w:bidi="ar-SA"/>
        </w:rPr>
        <w:t>Christopher Waller</w:t>
      </w:r>
      <w:r>
        <w:rPr>
          <w:rFonts w:ascii="arial" w:eastAsia="arial" w:hAnsi="arial" w:cs="arial"/>
          <w:color w:val="000000"/>
          <w:sz w:val="20"/>
          <w:lang w:val="en-US" w:eastAsia="en-US" w:bidi="ar-SA"/>
        </w:rPr>
        <w:t xml:space="preserve"> signaled Wednesday that he </w:t>
      </w:r>
      <w:r>
        <w:rPr>
          <w:rFonts w:ascii="arial" w:eastAsia="arial" w:hAnsi="arial" w:cs="arial"/>
          <w:b/>
          <w:color w:val="000000"/>
          <w:sz w:val="20"/>
          <w:lang w:val="en-US" w:eastAsia="en-US" w:bidi="ar-SA"/>
        </w:rPr>
        <w:t>is not in favor of stopping raising interest</w:t>
      </w:r>
      <w:r>
        <w:rPr>
          <w:rFonts w:ascii="arial" w:eastAsia="arial" w:hAnsi="arial" w:cs="arial"/>
          <w:color w:val="000000"/>
          <w:sz w:val="20"/>
          <w:lang w:val="en-US" w:eastAsia="en-US" w:bidi="ar-SA"/>
        </w:rPr>
        <w:t xml:space="preserve"> rates until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which remains "stubbornly high," approaches 2%.</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"I am not in favor of stopping rate hikes</w:t>
      </w:r>
      <w:r>
        <w:rPr>
          <w:rFonts w:ascii="arial" w:eastAsia="arial" w:hAnsi="arial" w:cs="arial"/>
          <w:color w:val="000000"/>
          <w:sz w:val="20"/>
          <w:lang w:val="en-US" w:eastAsia="en-US" w:bidi="ar-SA"/>
        </w:rPr>
        <w:t xml:space="preserve"> unless we get </w:t>
      </w:r>
      <w:r>
        <w:rPr>
          <w:rFonts w:ascii="arial" w:eastAsia="arial" w:hAnsi="arial" w:cs="arial"/>
          <w:b/>
          <w:color w:val="000000"/>
          <w:sz w:val="20"/>
          <w:lang w:val="en-US" w:eastAsia="en-US" w:bidi="ar-SA"/>
        </w:rPr>
        <w:t xml:space="preserve">clear evidence that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is moving closer to our 2% target</w:t>
      </w:r>
      <w:r>
        <w:rPr>
          <w:rFonts w:ascii="arial" w:eastAsia="arial" w:hAnsi="arial" w:cs="arial"/>
          <w:color w:val="000000"/>
          <w:sz w:val="20"/>
          <w:lang w:val="en-US" w:eastAsia="en-US" w:bidi="ar-SA"/>
        </w:rPr>
        <w:t>," he said in a speech at the University of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Waller, who has insisted that he is concerned about the lack of progress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said that </w:t>
      </w:r>
      <w:r>
        <w:rPr>
          <w:rFonts w:ascii="arial" w:eastAsia="arial" w:hAnsi="arial" w:cs="arial"/>
          <w:b/>
          <w:color w:val="000000"/>
          <w:sz w:val="20"/>
          <w:lang w:val="en-US" w:eastAsia="en-US" w:bidi="ar-SA"/>
        </w:rPr>
        <w:t>even if the Fed pauses at the June meeting</w:t>
      </w:r>
      <w:r>
        <w:rPr>
          <w:rFonts w:ascii="arial" w:eastAsia="arial" w:hAnsi="arial" w:cs="arial"/>
          <w:color w:val="000000"/>
          <w:sz w:val="20"/>
          <w:lang w:val="en-US" w:eastAsia="en-US" w:bidi="ar-SA"/>
        </w:rPr>
        <w:t>, this</w:t>
      </w:r>
      <w:r>
        <w:rPr>
          <w:rFonts w:ascii="arial" w:eastAsia="arial" w:hAnsi="arial" w:cs="arial"/>
          <w:b/>
          <w:color w:val="000000"/>
          <w:sz w:val="20"/>
          <w:lang w:val="en-US" w:eastAsia="en-US" w:bidi="ar-SA"/>
        </w:rPr>
        <w:t xml:space="preserve"> does not mean that the terminal rate has been reached</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don't expect the data coming in to make it clear that we've reached the terminal rate. But whether we should hike or pause at the June meeting </w:t>
      </w:r>
      <w:r>
        <w:rPr>
          <w:rFonts w:ascii="arial" w:eastAsia="arial" w:hAnsi="arial" w:cs="arial"/>
          <w:b/>
          <w:color w:val="000000"/>
          <w:sz w:val="20"/>
          <w:lang w:val="en-US" w:eastAsia="en-US" w:bidi="ar-SA"/>
        </w:rPr>
        <w:t>will depend on how the reports come in over the next three weeks</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central bank governor has made reference to the fact that he will review </w:t>
      </w:r>
      <w:r>
        <w:rPr>
          <w:rFonts w:ascii="arial" w:eastAsia="arial" w:hAnsi="arial" w:cs="arial"/>
          <w:b/>
          <w:color w:val="000000"/>
          <w:sz w:val="20"/>
          <w:lang w:val="en-US" w:eastAsia="en-US" w:bidi="ar-SA"/>
        </w:rPr>
        <w:t>labor market figures</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wages</w:t>
      </w:r>
      <w:r>
        <w:rPr>
          <w:rFonts w:ascii="arial" w:eastAsia="arial" w:hAnsi="arial" w:cs="arial"/>
          <w:color w:val="000000"/>
          <w:sz w:val="20"/>
          <w:lang w:val="en-US" w:eastAsia="en-US" w:bidi="ar-SA"/>
        </w:rPr>
        <w:t xml:space="preserve"> as well as </w:t>
      </w:r>
      <w:r>
        <w:rPr>
          <w:rFonts w:ascii="arial" w:eastAsia="arial" w:hAnsi="arial" w:cs="arial"/>
          <w:b/>
          <w:color w:val="000000"/>
          <w:sz w:val="20"/>
          <w:lang w:val="en-US" w:eastAsia="en-US" w:bidi="ar-SA"/>
        </w:rPr>
        <w:t>CPI</w:t>
      </w:r>
      <w:r>
        <w:rPr>
          <w:rFonts w:ascii="arial" w:eastAsia="arial" w:hAnsi="arial" w:cs="arial"/>
          <w:color w:val="000000"/>
          <w:sz w:val="20"/>
          <w:lang w:val="en-US" w:eastAsia="en-US" w:bidi="ar-SA"/>
        </w:rPr>
        <w:t xml:space="preserve">, which together with the </w:t>
      </w:r>
      <w:r>
        <w:rPr>
          <w:rFonts w:ascii="arial" w:eastAsia="arial" w:hAnsi="arial" w:cs="arial"/>
          <w:b/>
          <w:color w:val="000000"/>
          <w:sz w:val="20"/>
          <w:lang w:val="en-US" w:eastAsia="en-US" w:bidi="ar-SA"/>
        </w:rPr>
        <w:t>evolution of credit conditions</w:t>
      </w:r>
      <w:r>
        <w:rPr>
          <w:rFonts w:ascii="arial" w:eastAsia="arial" w:hAnsi="arial" w:cs="arial"/>
          <w:color w:val="000000"/>
          <w:sz w:val="20"/>
          <w:lang w:val="en-US" w:eastAsia="en-US" w:bidi="ar-SA"/>
        </w:rPr>
        <w:t>, will shape his view ahead of the next monetary conclave.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"Between now and then, </w:t>
      </w:r>
      <w:r>
        <w:rPr>
          <w:rFonts w:ascii="arial" w:eastAsia="arial" w:hAnsi="arial" w:cs="arial"/>
          <w:b/>
          <w:color w:val="000000"/>
          <w:sz w:val="20"/>
          <w:lang w:val="en-US" w:eastAsia="en-US" w:bidi="ar-SA"/>
        </w:rPr>
        <w:t>we need to remain flexible</w:t>
      </w:r>
      <w:r>
        <w:rPr>
          <w:rFonts w:ascii="arial" w:eastAsia="arial" w:hAnsi="arial" w:cs="arial"/>
          <w:color w:val="000000"/>
          <w:sz w:val="20"/>
          <w:lang w:val="en-US" w:eastAsia="en-US" w:bidi="ar-SA"/>
        </w:rPr>
        <w:t xml:space="preserve"> on the best decision to make in June," he stressed.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Waller has added that even if a pause is warranted at the next meeting, "prudent risk management would suggest omitting a hike in June but </w:t>
      </w:r>
      <w:r>
        <w:rPr>
          <w:rFonts w:ascii="arial" w:eastAsia="arial" w:hAnsi="arial" w:cs="arial"/>
          <w:b/>
          <w:color w:val="000000"/>
          <w:sz w:val="20"/>
          <w:lang w:val="en-US" w:eastAsia="en-US" w:bidi="ar-SA"/>
        </w:rPr>
        <w:t>leaning toward a July increase</w:t>
      </w:r>
      <w:r>
        <w:rPr>
          <w:rFonts w:ascii="arial" w:eastAsia="arial" w:hAnsi="arial" w:cs="arial"/>
          <w:color w:val="000000"/>
          <w:sz w:val="20"/>
          <w:lang w:val="en-US" w:eastAsia="en-US" w:bidi="ar-SA"/>
        </w:rPr>
        <w:t xml:space="preserve"> depending on incoming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little over a month between the June and July FOMC meetings, and during that time we will learn more about how credit conditions are evolving. More than four months will have passed between the failure of Silicon Valley Bank and the July meeting. By then we will have a</w:t>
      </w:r>
      <w:r>
        <w:rPr>
          <w:rFonts w:ascii="arial" w:eastAsia="arial" w:hAnsi="arial" w:cs="arial"/>
          <w:b/>
          <w:color w:val="000000"/>
          <w:sz w:val="20"/>
          <w:lang w:val="en-US" w:eastAsia="en-US" w:bidi="ar-SA"/>
        </w:rPr>
        <w:t xml:space="preserve"> much clearer picture of credit conditions</w:t>
      </w:r>
      <w:r>
        <w:rPr>
          <w:rFonts w:ascii="arial" w:eastAsia="arial" w:hAnsi="arial" w:cs="arial"/>
          <w:color w:val="000000"/>
          <w:sz w:val="20"/>
          <w:lang w:val="en-US" w:eastAsia="en-US" w:bidi="ar-SA"/>
        </w:rPr>
        <w:t xml:space="preserve">. If banking conditions do not appear to have tightened excessively, then </w:t>
      </w:r>
      <w:r>
        <w:rPr>
          <w:rFonts w:ascii="arial" w:eastAsia="arial" w:hAnsi="arial" w:cs="arial"/>
          <w:b/>
          <w:color w:val="000000"/>
          <w:sz w:val="20"/>
          <w:lang w:val="en-US" w:eastAsia="en-US" w:bidi="ar-SA"/>
        </w:rPr>
        <w:t>raising in July may be the appropriate policy</w:t>
      </w:r>
      <w:r>
        <w:rPr>
          <w:rFonts w:ascii="arial" w:eastAsia="arial" w:hAnsi="arial" w:cs="arial"/>
          <w:color w:val="000000"/>
          <w:sz w:val="20"/>
          <w:lang w:val="en-US" w:eastAsia="en-US" w:bidi="ar-SA"/>
        </w:rPr>
        <w:t>," the Fed governor concluded.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5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Wholesale prices point to easing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Telegraph Herald (Dubuque, 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12,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Woodward Communications,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 Pg.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WISEMAN The Associated Press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PAUL WISEMAN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Associated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 Wholesale prices in the United States rose modestly last month, the latest sign that inflationary pressures might be easing more than a year after the Federal Reserve unleashed an aggressive campaign of steadily higher interest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March to April, the government's producer price index rose just 0.2% after falling 0.4% from February to March, held down by falling prices for food, transportation and warehousing.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Compared with a year earlier, wholesale prices rose just 2.3%, the 10th straight slowdown and the lowest figure since January 2021. Lower energy prices helped slow the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Excluding volatile food and energy prices, so-called core wholesale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rose 0.2% from March and 3.2% from 12 months earlier. The year-over-year increase in core wholesale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the lowest since March 2021 and marked the seventh straight slowdown. The Fed pays particularly close attention to core prices, which tend to be a better gauge of the economy's underlying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pressures.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producer price index that the Labor Department issued Thursday reflects prices charged by manufacturers, farmers and wholesalers. It can provide an early sign of how fast consumer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rise. The index is used to help calculate the Fed's favored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gauge: the Commerce Department's personal consumption expenditures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April's mild producer price figures amount to "much-needed and awaited good news'' for the Fed's fight against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said Ryan Sweet, chief U.S. economist at Oxford Economics.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Thursday's wholesale figures follow a government report Wednesday that showed that at the consumer level, core prices rose 0.4% from March to April - the fifth straight month that those prices have risen at least that much, well above the pace needed to meet the Fed's 2%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 year-over-year basis, overall consumer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at 4.9%, has dropped significantly since peaking at 9.1% in June 2022, yet remains well above the Fed's target level. Economic growth slowed to a tepid 1.1% annual rate from January through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 has raised its benchmark interest rate 10 times in 14 months. The central bank's policymakers want to slow the U.S. economy - the world's biggest - just enough to control price increases without causing a recession. But many economists are skeptical and expect the United States to slip into a recession later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Higher borrowing costs have dealt a blow to some key sectors of the economy, notably the housing market. Pounded by higher mortgage rates, sales of existing homes were down a sharp 22% in March from a year earlier. Investment in housing has cratered over the past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the job market, the cornerstone of the economy, remains healthy, even though it has lost some momentum. The unemployment rate, at 3.4%, is at a 54-year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week, the Fed signaled that it may now pause its interest rate hikes so that its policymakers can step back and assess the impact of higher rates on growth and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Chair Jerome Powell also said the Fed would monitor other threats, including the recent turmoil in the banking sector, to determine whether to suspend its rate hikes.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Powell stressed his belief that the collapse of three large banks in the past six weeks will likely cause other banks to tighten lending to avoid similar fates. Such lending cutbacks, he added, will likely help slow the economy, cool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lessen the need for the Fed to further raise rates.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5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below 10 percent for first time since last year - what it means for you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Worksop Guardian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8" type="#_x0000_t75" style="width:184.48pt;height:30pt">
            <v:imagedata r:id="rId42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 THIS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finally back in single digits easing to 8.7% last month for the first time since last year. According to the Office for National Statistics this figure is down from the 10.1% recorded in March as  gas and electricity costs remained stable compared to the unprecedented leap recorded in the same month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spring saw the energy price cap lifted by 54% to £1,971 to reflect the impact of Russia’s war in Ukraine on European gas and electricity supplies. Since the invasion, energy costs have been the main source of the cost of living crisis which has seen energy bills soar - affecting the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eased, those on budgets will still be affected as earnings still do not match the rate of price rises. The Bank of England has been initiating interest rate hikes to try to combat pressure on prices and to dampen demand in the economy. Meanwhile, there is speculation on whether bank rates will be raised further next month following 12 consecutive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Sky News energy regulator, Ofgem, is tipped to reveal on Thursday (May 25) that the price cap will fall to £2,053 per year from July-September. That is down from the £3,280 level set for March-June which was largely irrelevant as the government’s Energy Price Guarantee was in place.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website says the average increase in prices is known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3%, it means prices are 3% higher (on average) than they were a year ago. For example, if a loaf of bread cost £1 a year ago and now it’s £1.03 then its price has risen by 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0" style="position:absolute;z-index:2517964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6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BSP has enough tools to control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spur growth - Medalla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Manila Bulletin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Manila Bulletin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3" type="#_x0000_t75" style="width:15.19pt;height:15.19pt">
            <v:imagedata r:id="rId36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Manila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98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Manila, May 22 -- The Bangko Sentral ng Pilipinas (BSP) has enough arsenal to manage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sustain a non-inflationary growth and ensure a strong banking system, according to BSP Governor Felipe M. Medalla.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Medalla said late Monday, May 22, after Fitch Ratings affirmed the Philippines' investment-grade credit rating of "BBB" and revised the outlook to "stable" from "negative" that the central bank "remains committed to using the tools at its disposal to address the current challenges brought about by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developments in the global banking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BSP highlighted Fitch's statement on the credibility of its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-targeting framework and the flexible exchange rate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noted that BSP's "interventions to mitigate peso volatility have been reversed" and that "monetary financing to the government during the pandemic was more limited and was reversed more quickly than in some peers."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Fitch said it expects the country's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average to about four percent by 2024, or within the government target band of two percent to four percent. This is consistent with the BSP's own forecast of 5.5 percent for 2023 and 2.8 percent for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commenting on the Fitch upgrade, Medalla said the BSP's "exceptional and timely actions which include aggressive monetary tightening and the previous temporary financing to the government during the pandemic, have not resulted in adverse side effects on the stability of the financial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Philippine banking sector being liquid and well-capitalized, the central bank stands ready to use all the tools at its disposal to preserve price stability,"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BSP has raised the benchmark rate by a cumulative 425 basis points in year-long tightening bias to prevent the peso from breaching past P60 in 2022. The rate hikes primarily were intended to control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the exchange rate when the spot market has began to impact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Philippines has maintained the same investment-grade credit rating from Fitch since December 2017. Monday's revision of the outlook to "stable" from "negative" is anchored on the country's "strong and resilient economic growth, sound economic policy framework, and comfortable external payments 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BSP adopted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targeting framework in 2002. Since then, its policy toolkit includes interest rate adjustments, a flexible and market-determined exchange rate, and the use of foreign exchange reserves as first defense against external shocks.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BSP reiterated Monday that it continues to supports the government's targeted non-monetary interventions to curb price pressures.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to 6.6 percent in April, lower than March's 7.6 percent and February's 8.6 percent.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still above-target but it has been decelerating since February after hitting a peak of 8.7 percent in January. The year-to-date average is now 7.9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now, exchange rate intervention and keeping the BSP policy rate at 6.25 percent in a hold position possibly until the third quarter are the two primary monetary policy measures that the central bank has done to stabilize the peso-US dollar rates, currently at the P55-56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key rate should at least be 100 bps higher than the US interest rates to keep the exchange rate less volatile. As of May 18, which was the last Monetary Board policy meeting, the BSP rate is paused at 6.25 percent after nine straight rate hikes.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a "BBB" rating which is a notch above the minimum investment grade, means there is a low likelihood of a default risk, said the BSP. "It also means that the country's current capacity for payment of financial commitments is considered adequate," it added. As for the "stable" outlook, this means Fitch is not likely to change its rating over a one- to two-year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Fitch upgrade also indicates that the country's sovereign investment-grade rating has a lower credit risk. It means that instead of paying higher interest payments, the government can free up more funding for "socially beneficial programs and projects" and will have access to more financing from multilateral agencies. It will also be easier to attract attention from the international capital markets when selling global bonds.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Digital Content Services with permission from Manila Bulletin. For any query with respect to this article or any other content requirement, please contact Editor at contentservices@htlive.com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6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below 10 percent for first time since last year - what it means for you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Hemel Today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7" type="#_x0000_t75" style="width:183.73pt;height:41.24pt">
            <v:imagedata r:id="rId43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 THIS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800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finally back in single digits easing to 8.7% last month for the first time since last year. According to the Office for National Statistics this figure is down from the 10.1% recorded in March as  gas and electricity costs remained stable compared to the unprecedented leap recorded in the same month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spring saw the energy price cap lifted by 54% to £1,971 to reflect the impact of Russia’s war in Ukraine on European gas and electricity supplies. Since the invasion, energy costs have been the main source of the cost of living crisis which has seen energy bills soar - affecting the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eased, those on budgets will still be affected as earnings still do not match the rate of price rises. The Bank of England has been initiating interest rate hikes to try to combat pressure on prices and to dampen demand in the economy. Meanwhile, there is speculation on whether bank rates will be raised further next month following 12 consecutive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Sky News energy regulator, Ofgem, is tipped to reveal on Thursday (May 25) that the price cap will fall to £2,053 per year from July-September. That is down from the £3,280 level set for March-June which was largely irrelevant as the government’s Energy Price Guarantee was in place.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website says the average increase in prices is known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3%, it means prices are 3% higher (on average) than they were a year ago. For example, if a loaf of bread cost £1 a year ago and now it’s £1.03 then its price has risen by 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9" style="position:absolute;z-index:2518016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7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below 10 percent for first time since last year - what it means for you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Halifax Courier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2" type="#_x0000_t75" style="width:159.73pt;height:33.75pt">
            <v:imagedata r:id="rId44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 THIS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finally back in single digits easing to 8.7% last month for the first time since last year. According to the Office for National Statistics this figure is down from the 10.1% recorded in March as  gas and electricity costs remained stable compared to the unprecedented leap recorded in the same month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spring saw the energy price cap lifted by 54% to £1,971 to reflect the impact of Russia’s war in Ukraine on European gas and electricity supplies. Since the invasion, energy costs have been the main source of the cost of living crisis which has seen energy bills soar - affecting the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eased, those on budgets will still be affected as earnings still do not match the rate of price rises. The Bank of England has been initiating interest rate hikes to try to combat pressure on prices and to dampen demand in the economy. Meanwhile, there is speculation on whether bank rates will be raised further next month following 12 consecutive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Sky News energy regulator, Ofgem, is tipped to reveal on Thursday (May 25) that the price cap will fall to £2,053 per year from July-September. That is down from the £3,280 level set for March-June which was largely irrelevant as the government’s Energy Price Guarantee was in place.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website says the average increase in prices is known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3%, it means prices are 3% higher (on average) than they were a year ago. For example, if a loaf of bread cost £1 a year ago and now it’s £1.03 then its price has risen by 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4" style="position:absolute;z-index:2518046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7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below 10 percent for first time since last year - what it means for you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Buxton Advertiser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7" type="#_x0000_t75" style="width:142.48pt;height:30pt">
            <v:imagedata r:id="rId44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 THIS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806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finally back in single digits easing to 8.7% last month for the first time since last year. According to the Office for National Statistics this figure is down from the 10.1% recorded in March as  gas and electricity costs remained stable compared to the unprecedented leap recorded in the same month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spring saw the energy price cap lifted by 54% to £1,971 to reflect the impact of Russia’s war in Ukraine on European gas and electricity supplies. Since the invasion, energy costs have been the main source of the cost of living crisis which has seen energy bills soar - affecting the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eased, those on budgets will still be affected as earnings still do not match the rate of price rises. The Bank of England has been initiating interest rate hikes to try to combat pressure on prices and to dampen demand in the economy. Meanwhile, there is speculation on whether bank rates will be raised further next month following 12 consecutive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Sky News energy regulator, Ofgem, is tipped to reveal on Thursday (May 25) that the price cap will fall to £2,053 per year from July-September. That is down from the £3,280 level set for March-June which was largely irrelevant as the government’s Energy Price Guarantee was in place.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website says the average increase in prices is known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3%, it means prices are 3% higher (on average) than they were a year ago. For example, if a loaf of bread cost £1 a year ago and now it’s £1.03 then its price has risen by 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9" style="position:absolute;z-index:2518077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8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below 10 percent for first time since last year - what it means for you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Bucks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2" type="#_x0000_t75" style="width:197.98pt;height:26.25pt">
            <v:imagedata r:id="rId45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 THIS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finally back in single digits easing to 8.7% last month for the first time since last year. According to the Office for National Statistics this figure is down from the 10.1% recorded in March as  gas and electricity costs remained stable compared to the unprecedented leap recorded in the same month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spring saw the energy price cap lifted by 54% to £1,971 to reflect the impact of Russia’s war in Ukraine on European gas and electricity supplies. Since the invasion, energy costs have been the main source of the cost of living crisis which has seen energy bills soar - affecting the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eased, those on budgets will still be affected as earnings still do not match the rate of price rises. The Bank of England has been initiating interest rate hikes to try to combat pressure on prices and to dampen demand in the economy. Meanwhile, there is speculation on whether bank rates will be raised further next month following 12 consecutive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Sky News energy regulator, Ofgem, is tipped to reveal on Thursday (May 25) that the price cap will fall to £2,053 per year from July-September. That is down from the £3,280 level set for March-June which was largely irrelevant as the government’s Energy Price Guarantee was in place.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website says the average increase in prices is known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3%, it means prices are 3% higher (on average) than they were a year ago. For example, if a loaf of bread cost £1 a year ago and now it’s £1.03 then its price has risen by 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4" style="position:absolute;z-index:2518108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8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UK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forecast: what will happen to rates in 2023, will they halve in line with Rishi Sunak’s pledge?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National World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7" type="#_x0000_t75" style="width:121.48pt;height:24.75pt">
            <v:imagedata r:id="rId46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UKPOLITICSMONEY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1177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Prime Minister said he would ease the burden of the cost of living crisis for people across the UK by tackling price rises. But is this something he can promise?</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12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past year people across the UK have been struggling with the worst cost of living crisis for decades.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rocketed to record levels throughout 2022, as the war in Ukraine pushed up the price of everyday necessities, including food, energy and fuel. At the same time, wages have failed to keep pace with this seismic change in everyday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 moved into the latter part of the year, interest rates soared in response to the political turmoil originating from Liz Truss’s short time as Prime Minister. This applied a further squeeze to millions of mortgage payers and home buyers across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bid to kickstart his premiership and begin to rebuild the Conservative Party’s self-ascribed reputation for ‘sound money’, Rishi Sunak gave a speech on 4 January. One of the PM’s key pledges was to halve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is this target achievable - and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comes down, does it mean the cost of living crisis will ease?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is the current UK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rate?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an economics term for how much the price of goods and services has risen over a set period of time. Another way of thinking about it is that it shows how much consumer spending power has decreased.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of April 2023, the latest month for which we have data, the Office for National Statistics’ key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yardstick - the Consumer Prices Index (CPI) - showed prices were an average of 8.7% higher than they were in the same month a year previously. This figure marks a significant drop on March’s 10.1% figure (which was also the figure when Sunak made his speech in January) and last October’s record rate of 11.1%.</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did Rishi Sunak say about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speech on 4 January, Rishi Sunak outlined his ambitions and policy priorities for the year ahead. One of his key pledges focused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which he said he would halve in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achieving this goal would reduce the burden of the cost of living crisis and “give people financial security”. He also urged the public to “judge [the government] on the effort we put in and the results we achieve”. However, Sunak did not outline how he planned to reduce 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Indeed, the speech gave very little detail on how the government would achieve any of the goals the PM set out.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Can Rishi Sunak reduce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he made the speech, several experts had already pointed out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likely to fall anyway over the course of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its November 2022 Monetary Policy Committee report, the Bank of England predicted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would decrease below 10% after March 2023 (it stayed at 10.1%) before dropping below 2% by the first half of 2024. It said it expected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be between 5% and 6% by the end of the year. Its forecast has become slightly more pessimistic about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since then given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proven to be more embedded in the economy than first thought.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UK central bank’s key jobs is to keep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at or near 2% - a rate deemed to be high enough to encourage a level of spending that (in theory) encourages a healthy rate of economic growth. It controls 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by adjusting interest rates - something it did earlier in May.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does independently of the government, but with reference to government fiscal policy as well as the wider UK economic picture. Basically, it will be the Bank of England rather than Rishi Sunak that will be doing most of the leg work in bringing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down over the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progressive think tank the Resolution Foundation projected in December that global trends would also help to push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down. In a report it published in December, it said price rises in the UK will slow as a result of falling demand for US goods (which influences the world’s economy given the dollar is the main international reserve currency), the easing of Covid-related supply chain bottlenecks, and a drop in energy prices as Europe continues to wean itself off Russian oil and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while the UK government has been very keen to blame international pressures for the scale of the cost of living crisis, Rishi Sunak is clearly not prepared to give these same issues the credit they deserve for easing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second thing to point out is that falling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does not mean falling prices. Nor does it necessarily mean the cost of living crisis will ease, as Sunak suggested in his speech.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David McMillan, a finance expert from the University of Stirling, told NationalWorld that this is because of how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calculated.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measured as the change in prices between two points. There are various reasons why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increased through 2022, but the dominant one is the war in Ukraine,” he said. “[It] led to increases in oil and gas prices, among others. This then fed through into a whole range of other prices as they are basic commodities used throughout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same percentage change will not happen between 2022 and 2023 (indeed current gas prices are at the lower end of 2022 prices). As such, 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come down given its method of calculation. Prices will still be higher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would have to be negative for prices to fall) but the rate at which they are rising is less  - that is, unless another large shock happens, such as the escalation of the 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McMillan added that the “nature” of the UK cost of living crisis will also contribute to a fall in 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as “people have less money to spend”. In this vein, Rishi Sunak has already contributed to a short-to-medium term fall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by getting his Chancellor, Jeremy Hunt, to hike taxes in the Autumn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all of these things in mind, Professor McMillan said we should therefore view Rishi Sunak’s pledge to halve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as being both “misleading” and “politically expedient” given the PM will barely have to lift a finger to achieve his aims.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Rishi Sunak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pledge update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2023 has gone on, Rishi Sunak’s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has looked more and more precarious.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actually increased to 10.4% in February before not falling by as much as expected in March (to 10.1%) and then failing to tumble by as much as hoped once again in April (to 8.7%). The worrying aspect of April’s figure was that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 a measure that excludes volatile categories, like food and energy prices - actually went up. It climbed to 6.8%, its highest level in more than 31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in May, independent think tank the National Institute of Economic and Social Research (NIESR) said it expected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fall to 5.4% by the end of 2023. Given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10.5% when Rishi Sunak pledged to halve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January, this outcome would mean he would miss his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its last interest rates decision in May, the Bank of England said it now expected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be around 5.2% by the end of 2023 - a figure that gives Sunak a chance of achieving his goal. But given the bank has so far overestimated how much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fall by on three occasions this year, its predictions may not fill the PM with confidence.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9" style="position:absolute;z-index:2518138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Rishi Sunak tackle the cost of living crisis like he has promised? (image: Getty Images/AFP/NationalWorld)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9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Rubber shield against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2023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1083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increasingly severe inflationary acceleration of the national economy is another compelling reason to urgently change the fiscal target of the IMF agreement. The government's income compensation policies to keep the purchasing power of popular sectors afloat are overwhelmed by so much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The key, obviously, is to halt this CPI dynamic, but in the meantime it is essential to expand assistance to citizens and this requires an increase in public spending.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week the Minister of Economy, Sergio Massa, and the head of Anses, Fernanda Raverta, announced the increase in pensions, allowances and pensions for June, according to the mobility law. The increase will be 21 percent (20.92), against 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that in this quarter (April-June) will be between 5 and 6 points above that level. To compensate for this, the Government will maintain and extend the bonuses received by those who earn the minimum wage, with supplements of 15 thousand pesos in June, 17 thousand in July and 20 thousand in August. There will also be additional bonuses for those who receive up to two minimum salaries, decreasing up to 5 thousand pesos.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strategy is fully effective to neutralize the CPI increase only in the first group, the minimum pensioners, who represent 65 percent of the total, some 4.8 million people. In their case, counting the June increase and bonuses, in the last year their income will increase by 130 percent, while the CPI will be slightly below that figure.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then on, the measure will have less impact on those who receive up to two minimum incomes, which are almost another 20 percent of retirees, 1.4 million people. The remaining 16 percent, 1.2 million, do not receive any bonus and their situation has been worsening at the same rate as the consumer price index.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minimum retirement as of June will be 70,983 pesos, in addition to the aforementioned bonuses. But those who receive more than two minimum pensions, i.e. more than 142,000 pesos per month, will continue to receive no assistance from the State and will suffer a serious erosion of their purchasing power. In 2022, this large sector of retirees endured a drop in income of 11 points in real terms.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last year was 94.8 percent, but pension mobility granted increases of only 72.5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first half of this year, the situation would be even more serious. The increase in pensions due to pension mobility was 17.04 percent in March, against 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21.7 percent in the first quarter. For the April-June period, the salary increase announced this week is 20.92 percent, while the projected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the period was 23.5 percent according to the Central Bank's market expectations survey. This last number will surely be corrected upwards because consultants and specialists had estimated 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7.5 percent in April, but this Friday it was known that it was almost one point higher, at 8.4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Therefore, the gap between the increase in mobility and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getting wider and wider and the loss of purchasing power for retirees who do not receive bonuses is worse. In the first half of the year it will be no less than 5 points and could reach 6 or 7 points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remains at last month's levels. Therefore, in a year and a half these retirees will lose 17 or 18 points in real terms.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situation are, as mentioned above, those who will earn more than 142 thousand pesos per month as from June, up to the maximum retirement set at 477,347 pesos as from that month. As can be seen, these are not privileged sectors that can easily assimilate the drop in their income.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Slightly less substantial is the loss of purchasing power for retirees who receive between one and two minimum pensions, since they receive a proportional part of the compensation bonuses, but their income is still below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example, those who earn only 5 thousand pesos more than the minimum, i.e. 76 thousand pesos per month, with the June increase plus the bonus will still lose against the CPI, since in the semester they will have an increase of 42.9 percent and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aims to exceed 50 percent.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The formulas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formula for pension increases approved during this government, in any case, is better than the previous one, sanctioned during the government of Juntos por el Cambio (Together for Change). With the system imposed when Mauricio Macri was president, pension benefits would have increased 239.9 percent between 2021 and the first half of this year. On the other hand, with the current formula, the increase will reach 272.8 percent.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comparison was made by the Argentine Center for Political Economy (CEPA). "With the new law, the minimum retirement will reach 70,983 pesos in June. With the previous law, mobility would have totaled 64,644 pesos, that is, 6338 pesos less," the study states.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"Likewise, the average retirement will reach, with the new law, 109,531 pesos in June, and would have added 95,914 pesos with the previous one, that is, a difference of 13,616 pesos", it adds.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CEPA warns that "in the accumulated series of differences from the beginning of 2021 (application of the new law) to date, retirees would have received with the old law 83,243 pesos less in the case of the minimum retirement and 156,386 pesos less in the case of the average retirement".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The debate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Hernán Letcher, at the head of CEPA, warns that "with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levels we have, no compensation scheme seems sufficient, which is the same thing that happens to active workers." "The fiscal limitation imposed by the agreement with the IMF is part of the problem", he adds.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Miguel Fernández Pastor, an expert in pension matters and former Anses official, "the problem with the bonds is that sooner or later they will give rise to new lawsuits like Badaro", in reference to the claim made by thousands of retirees during the government of Néstor Kirchner when the mobility law had not yet been approved and the Supreme Court ordered to compensate those who had not received the increases by decree.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his part, Federico Bobrovsky, a pension lawyer, understands that "the pension system is not divorced from what happens in the real economy, which is why it is so important to strengthen productive policies that generate employment". "The flattening of the wage pyramid facilitates the task of the neoliberal sectors that seek this scheme, with low replacement rates for the majority and privatized contribution schemes for a few", he concludes.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9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How does UK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work? ONS process for calculating cost of living through CPI and RPI explained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National World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5" type="#_x0000_t75" style="width:121.48pt;height:24.75pt">
            <v:imagedata r:id="rId46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MONEYUKEXPLAINERS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1329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UK cost of living crisis has been fuelled by soaring energy bills, petrol costs and food prices, as well as a real-terms drop in wages and spending power</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dropped to 8.7% in April 2023, largely thanks to stable energy prices, the ONS Consumer Prices Index (CPI) has shown.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increases to gas and electricity bills not matching the huge 54% rise seen under the Ofgem energy price cap in April 2022, the rate of prices rises has been deemed to have fallen for energy. But the headline figure still means prices are rising rapidly - particularly in sectors like food, where costs are continuing to soar at a rate of 19.3%.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decline is also not quite the good news it appears to be at first glance. Firstly, economists had been anticipating a larger fall to somewhere in the region of 8.2%. Secondly,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 a measure of price rises that cuts out volatile categories, like energy and food - has gone up, rising from 6.2% to 6.8% between March and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means the Bank of England, which follows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closely, looks likely to hike interest rates again in June. This sticky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also jeopardises Rishi Sunak’s pledge to halve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by the end of 2023 (a promise he had little control over anyway).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how is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calculated - and what exactly does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mean for you?</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is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an economics term for the rate of price rises across the economy. Price rises tend to come about when demand outstrips supply, with key drivers of the current crisis including, the price of oil, supply chain disruption, Brexit-related labour shortages and low product availability.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Essentially, anything that hikes the cost of creating a product and getting it from A to B is likely to increase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example, 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vegetables rose to 19.9% from 19.3% between April and March - a rise that’s come about as a result of shortages in Europe and high energy costs leading to a lack of production in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of the factors behind our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are related to the Russia-Ukraine war given both countries are key suppliers of vital commodities, like gas and wheat. Food prices have been hit particularly hard by the conflict, although this does not entirely explain the above-</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hikes NationalWorld has recorded in supermarket value ranges over the past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Sharp rises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like the one seen for food items, can severely impact the cost of living and see consumers opt to reduce their spending - especially on luxury goods and services. Overall, this is bad news for the economy, which is already struggling to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at a much lower level, it is seen by most economists as a good thing. They believe it encourages shoppers to spend rather than run the risk of seeing the value of their money decrease. The Bank of England, which aims to control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by using interest rates, has a target of keeping the rate of price rises to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thinking is that this contributes towards a healthy economy, where people spend their cash and create more demand for goods and services by doing so, which maintains supply chains and employment. If there was deflation, it is believed consumers would not feel the need to spend as much right away because their purchasing power could extend further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key thing to note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that even if the rate is going down, prices are still rising on average. Given prices were already rising this time last year, the percentage increase you see today should be viewed as being in addition to the percentage increase recorded last year (9% as of April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as the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figure is an average, some categories will be recording bigger price rises, while others will be seeing lower ones (or even deflation). For example, while olive oil is 46.4% more expensive, petrol has gone down in price by 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 decline in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can also be down to the way it is calculated. Given the headline rate is an annual comparison, when any major price shocks move out of the 12-month window of measurements, the rate is likely to go down. This is why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so sharply in April - the Ofgem energy price cap increase of April 2022 was not matched by the bill increases of April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has indicated that the cost of living has risen much more for those on the lowest incomes. Analysis by progressive think tank the Resolution Foundation has found the poorest tenth of the UK population are seeing price rises that are 2% higher compared to the country’s wealthiest tenth, as they tend to spend a greater proportion of their income on basic necessities.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How is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calculated?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UK has two mechanisms for calculating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which are worked out by official statistics body the ONS every month. This data not only allows people to make informed decisions about their spending habits but it is also used to set state handouts, like pensions, benefits and statutory sick pay.</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CPI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important measure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UK, and internationally, is the CPI. Used as the UK’s official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yardstick, it’s worked out by measuring the price of a typical ‘basket’ of goods and services we use in our everyday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basket includes everything from the price of a loaf of bread to how much an e-book costs and is determined by the annual Family Expenditure Survey, which is completed by 6,000 people and determines the percentage of people’s incomes that are spent on different things. It changes every year, with items added or taken away to better reflect current shopping habits.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list often provides a fascinating insight into UK social trends. For example, in 2023, E-bikes, home security cameras and frozen berries have all been added, while non-Top 40 CDs, alcopops and digital cameras have been removed.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ONS weights each product or service category depending on its importance to the average person’s budget. It means things that are integral to our lives, like food, have more of a bearing on the CPI rate than luxuries, such as alcohol.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all, the ONS gathers 180,000 individual prices for more than 720 consumer goods and services every single month. These prices are collected in roughly 140 locations across the UK, as well as from the internet and over the phone.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Percentage increases in price are then multiplied by the weighting the particular product category has been given, which gives us a picture of how much of an impact it is having on consumer budgets. The September edition of the CPI tends to be especially important because the government uses it to judge how much state benefits should increase from the next financial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ONS also calculates a version of the CPI that includes home owner occupier costs and council tax (CPIH). While it is a more comprehensive measure of overall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it masks day-to-day consumer price changes because housing is given a huge weighting. It also makes it harder to make international comparisons, as the UK’s housing system is very different from those in other countries.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RPI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Alongside the CPI, the ONS also calculates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through the Retail Prices Index (RPI). However, it is not used for official purposes as, by international standards, it is seen as an inferior measurement to the CPI.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reason why it is still calculated is because it provides a historical yardstick for how UK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changed. This is because it was used for much of the twentieth century. RPI is still used to determine some UK prices, for example train tickets, mobile phone bills and some taxes, like alcohol duty. It fell to a rate of 11.4% in March 2023.</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What does the current CPI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CPI rate was 8.7% in April 2023. What this means in practice is that the average price of goods and services cost 8.7% more than in April 2022. In real terms, an item that cost £1 last year now costs an average of £1.09 (when we round the figure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Ultimately, it means the purchasing power of the pounds in your pocket has diminished significantly since last year. This level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builds on what was already a high rate of 9% in April 2022.</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7" style="position:absolute;z-index:2518190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how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calculated by the Office for National Statistics (images: Adobe)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9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below 10 percent for first time since last year - what it means for you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Berwickshire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0" type="#_x0000_t75" style="width:197.23pt;height:41.24pt">
            <v:imagedata r:id="rId48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 THIS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821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finally back in single digits easing to 8.7% last month for the first time since last year. According to the Office for National Statistics this figure is down from the 10.1% recorded in March as  gas and electricity costs remained stable compared to the unprecedented leap recorded in the same month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spring saw the energy price cap lifted by 54% to £1,971 to reflect the impact of Russia’s war in Ukraine on European gas and electricity supplies. Since the invasion, energy costs have been the main source of the cost of living crisis which has seen energy bills soar - affecting the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eased, those on budgets will still be affected as earnings still do not match the rate of price rises. The Bank of England has been initiating interest rate hikes to try to combat pressure on prices and to dampen demand in the economy. Meanwhile, there is speculation on whether bank rates will be raised further next month following 12 consecutive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Sky News energy regulator, Ofgem, is tipped to reveal on Thursday (May 25) that the price cap will fall to £2,053 per year from July-September. That is down from the £3,280 level set for March-June which was largely irrelevant as the government’s Energy Price Guarantee was in place.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website says the average increase in prices is known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3%, it means prices are 3% higher (on average) than they were a year ago. For example, if a loaf of bread cost £1 a year ago and now it’s £1.03 then its price has risen by 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2" style="position:absolute;z-index:2518220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30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below 10 percent for first time since last year - what it means for you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5" type="#_x0000_t75" style="width:187.48pt;height:29.25pt">
            <v:imagedata r:id="rId4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 THIS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finally back in single digits easing to 8.7% last month for the first time since last year. According to the Office for National Statistics this figure is down from the 10.1% recorded in March as  gas and electricity costs remained stable compared to the unprecedented leap recorded in the same month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spring saw the energy price cap lifted by 54% to £1,971 to reflect the impact of Russia’s war in Ukraine on European gas and electricity supplies. Since the invasion, energy costs have been the main source of the cost of living crisis which has seen energy bills soar - affecting the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eased, those on budgets will still be affected as earnings still do not match the rate of price rises. The Bank of England has been initiating interest rate hikes to try to combat pressure on prices and to dampen demand in the economy. Meanwhile, there is speculation on whether bank rates will be raised further next month following 12 consecutive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Sky News energy regulator, Ofgem, is tipped to reveal on Thursday (May 25) that the price cap will fall to £2,053 per year from July-September. That is down from the £3,280 level set for March-June which was largely irrelevant as the government’s Energy Price Guarantee was in place.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website says the average increase in prices is known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3%, it means prices are 3% higher (on average) than they were a year ago. For example, if a loaf of bread cost £1 a year ago and now it’s £1.03 then its price has risen by 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7" style="position:absolute;z-index:2518251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30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below 10 percent for first time since last year - what it means for you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Sussex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0" type="#_x0000_t75" style="width:128.98pt;height:41.24pt">
            <v:imagedata r:id="rId49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 THIS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827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finally back in single digits easing to 8.7% last month for the first time since last year. According to the Office for National Statistics this figure is down from the 10.1% recorded in March as  gas and electricity costs remained stable compared to the unprecedented leap recorded in the same month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spring saw the energy price cap lifted by 54% to £1,971 to reflect the impact of Russia’s war in Ukraine on European gas and electricity supplies. Since the invasion, energy costs have been the main source of the cost of living crisis which has seen energy bills soar - affecting the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eased, those on budgets will still be affected as earnings still do not match the rate of price rises. The Bank of England has been initiating interest rate hikes to try to combat pressure on prices and to dampen demand in the economy. Meanwhile, there is speculation on whether bank rates will be raised further next month following 12 consecutive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Sky News energy regulator, Ofgem, is tipped to reveal on Thursday (May 25) that the price cap will fall to £2,053 per year from July-September. That is down from the £3,280 level set for March-June which was largely irrelevant as the government’s Energy Price Guarantee was in place.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website says the average increase in prices is known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3%, it means prices are 3% higher (on average) than they were a year ago. For example, if a loaf of bread cost £1 a year ago and now it’s £1.03 then its price has risen by 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2" style="position:absolute;z-index:2518282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31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below 10 percent for first time since last year - what it means for you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Buchan Observer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5" type="#_x0000_t75" style="width:159.73pt;height:33.75pt">
            <v:imagedata r:id="rId5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 THIS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finally back in single digits easing to 8.7% last month for the first time since last year. According to the Office for National Statistics this figure is down from the 10.1% recorded in March as  gas and electricity costs remained stable compared to the unprecedented leap recorded in the same month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spring saw the energy price cap lifted by 54% to £1,971 to reflect the impact of Russia’s war in Ukraine on European gas and electricity supplies. Since the invasion, energy costs have been the main source of the cost of living crisis which has seen energy bills soar - affecting the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eased, those on budgets will still be affected as earnings still do not match the rate of price rises. The Bank of England has been initiating interest rate hikes to try to combat pressure on prices and to dampen demand in the economy. Meanwhile, there is speculation on whether bank rates will be raised further next month following 12 consecutive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Sky News energy regulator, Ofgem, is tipped to reveal on Thursday (May 25) that the price cap will fall to £2,053 per year from July-September. That is down from the £3,280 level set for March-June which was largely irrelevant as the government’s Energy Price Guarantee was in place.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website says the average increase in prices is known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3%, it means prices are 3% higher (on average) than they were a year ago. For example, if a loaf of bread cost £1 a year ago and now it’s £1.03 then its price has risen by 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7" style="position:absolute;z-index:2518312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31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below 10 percent for first time since last year - what it means for you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Melton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0" type="#_x0000_t75" style="width:157.48pt;height:33pt">
            <v:imagedata r:id="rId51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 THIS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33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finally back in single digits easing to 8.7% last month for the first time since last year. According to the Office for National Statistics this figure is down from the 10.1% recorded in March as  gas and electricity costs remained stable compared to the unprecedented leap recorded in the same month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spring saw the energy price cap lifted by 54% to £1,971 to reflect the impact of Russia’s war in Ukraine on European gas and electricity supplies. Since the invasion, energy costs have been the main source of the cost of living crisis which has seen energy bills soar - affecting the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eased, those on budgets will still be affected as earnings still do not match the rate of price rises. The Bank of England has been initiating interest rate hikes to try to combat pressure on prices and to dampen demand in the economy. Meanwhile, there is speculation on whether bank rates will be raised further next month following 12 consecutive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Sky News energy regulator, Ofgem, is tipped to reveal on Thursday (May 25) that the price cap will fall to £2,053 per year from July-September. That is down from the £3,280 level set for March-June which was largely irrelevant as the government’s Energy Price Guarantee was in place.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website says the average increase in prices is known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3%, it means prices are 3% higher (on average) than they were a year ago. For example, if a loaf of bread cost £1 a year ago and now it’s £1.03 then its price has risen by 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2" style="position:absolute;z-index:2518343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32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below 10 percent for first time since last year - what it means for you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Northamptonshire Telegraph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5" type="#_x0000_t75" style="width:186pt;height:48.75pt">
            <v:imagedata r:id="rId51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 THIS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finally back in single digits easing to 8.7% last month for the first time since last year. According to the Office for National Statistics this figure is down from the 10.1% recorded in March as  gas and electricity costs remained stable compared to the unprecedented leap recorded in the same month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spring saw the energy price cap lifted by 54% to £1,971 to reflect the impact of Russia’s war in Ukraine on European gas and electricity supplies. Since the invasion, energy costs have been the main source of the cost of living crisis which has seen energy bills soar - affecting the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eased, those on budgets will still be affected as earnings still do not match the rate of price rises. The Bank of England has been initiating interest rate hikes to try to combat pressure on prices and to dampen demand in the economy. Meanwhile, there is speculation on whether bank rates will be raised further next month following 12 consecutive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Sky News energy regulator, Ofgem, is tipped to reveal on Thursday (May 25) that the price cap will fall to £2,053 per year from July-September. That is down from the £3,280 level set for March-June which was largely irrelevant as the government’s Energy Price Guarantee was in place.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website says the average increase in prices is known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3%, it means prices are 3% higher (on average) than they were a year ago. For example, if a loaf of bread cost £1 a year ago and now it’s £1.03 then its price has risen by 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7" style="position:absolute;z-index:2518374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32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Chalmers stands firm on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Age (Melbourne,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2023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First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Age Company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Crowe | Chief political correspondent</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839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Treasurer Jim Chalmers says he is "supremely confident" his budget spending will not increase consumer prices as he defended the plan against a strident Coalition warning about the risk of higher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from new outlays and new migrants.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Chalmers hit back at accusations of loose spending by insisting the government would help cut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days after the Reserve Bank cited household spending as a key factor in its next decision on whether to lift interest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held the line against calls from the Greens to scrap the stage 3 tax cuts that are due to start in 2025 and will cost $69 billion over four years, insisting there was no change to Labor's decision to accept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forecast central to the political fight over the budget, Opposition Leader Peter Dutton launched an incendiary attack by claiming the 1.5 million migrants due to arrive over the next five years would push up prices. But population experts countered the claim by saying the intake had only a "marginal" impact on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Asked if he would have to take responsibility if the Reserve Bank lifted interest rates next month, Chalmers said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challenge had been the "defining influence" on the expenditure review committee of federal cabinet when it decided the spending measures. "And we are supremely confident that the budget that we handed down last night will take some of these cost-of-living pressures off without adding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 Page 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3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PRICE DROP UK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rate drops to 8.7% after record highs – what it means for your money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thesun.co.uk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 8:08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 GROUP NEWSPAPERS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3" type="#_x0000_t75" style="width:110.99pt;height:36.75pt">
            <v:imagedata r:id="rId53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MONEY,NEWS MONEY,COST OF LIVING,</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,MONEY SAVING,UK INTEREST RATES AND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Version:6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Olivia Marshall</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841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UK’s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to 8.7% in April, the latest official figures show.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 first time the rate  has dropped below 10% since August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also the second consecutive month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fallen, after dropping to 10.1% in March  following an unexpected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fall was driven by dips in energy and fuels prices.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was higher than forecast by economists, who had pencilled in a drop to 8.2% in April.</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 measure of how the price of goods and services have changed over the past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eased slightly since the eye-watering 11.1% seen in October.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driven by soaring gas and electricity prices, which have now started to 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April, the energy price cap soared by 54% to £1,971, but this year the Energy Price Guarantee  (EPG) has been kept at £2,500 since last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Ofgem is set to confirm tomorrow that energy prices will fall sharply for households in July, when the current EPG comes to an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ONS chief economist Grant Fitzner said: “The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notably as the large energy price rises seen last year were not repeated this April, but was offset partially by increases in the cost of second-hand cars and cigarettes.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prices in general remain substantially higher than they were this time last year, with annual food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near historic highs.”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slowdown is good news for stretched households, and most experts believe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now peaked.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price are still rising at a near record 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and non-alcoholic beverage prices saw an annual rise of 19.1% in April, down only slightly on March’s eye-watering of 19.2%.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 second highest seen for over 45 years, when the rate in August 1977 was estimated to be 21.9%.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Chancellor Jeremy Hunt  said: “The IMF said yesterday we’ve acted decisively to tackle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but although it is positive that it is now in single digits, food prices are still rising too fast.”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does it mean for my money?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Falling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indicates that the cost of goods and services are still rising but at a slower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prices are still higher than they were.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Alastair Douglas, chief executive of TotallyMoney said: “The cost of living is still on the rise, as is the cost of borrowing.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 More people are missing bills, more people can’t keep up with credit commitments, and 50% of adults are feeling more anxious or stressed as a result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even if the Bank of England hits its 2%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in 2024, it is likely households will still feel the impact for “years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and drink prices  rose by record levels in the year to March, putting further strain on household budgets.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Alice Haine, personal finance analyst at Bestinvest, said: “Softening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better news for budgets relentlessly battered by the cost of living crisis over the past 18 months.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consumers would be wise to remember that while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falling, prices are still up by 8.7% compared to a year ago with the only consolation that the pace of those prices rises is slowing compared to previous months.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believe the slowdown in 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unlikely to stop the Bank of England  from hiking interest rates once more at its meeting in June.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month, the central banked hiked interest rates to 4.5% – heir highest level in 15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move will make the cost of borrowing, including loans , credit cards  and mortgage  repayments more expensive.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Alice added: “With the potential that interest rates could peak at 5% this year, this will only deliver more pain to those taking out a new mortgage or on variable rates, who are still struggling to absorb the 12 consecutive rate hikes since December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it’s good news for savers as they may get better rates on their nest egg.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 you have a money problem that needs sorting? Get in touch by emailing money-sm@news.co.uk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3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below 10 percent for first time since last year - what it means for you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Banbury Guardian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7" type="#_x0000_t75" style="width:188.98pt;height:41.24pt">
            <v:imagedata r:id="rId5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 THIS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843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finally back in single digits easing to 8.7% last month for the first time since last year. According to the Office for National Statistics this figure is down from the 10.1% recorded in March as  gas and electricity costs remained stable compared to the unprecedented leap recorded in the same month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spring saw the energy price cap lifted by 54% to £1,971 to reflect the impact of Russia’s war in Ukraine on European gas and electricity supplies. Since the invasion, energy costs have been the main source of the cost of living crisis which has seen energy bills soar - affecting the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eased, those on budgets will still be affected as earnings still do not match the rate of price rises. The Bank of England has been initiating interest rate hikes to try to combat pressure on prices and to dampen demand in the economy. Meanwhile, there is speculation on whether bank rates will be raised further next month following 12 consecutive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Sky News energy regulator, Ofgem, is tipped to reveal on Thursday (May 25) that the price cap will fall to £2,053 per year from July-September. That is down from the £3,280 level set for March-June which was largely irrelevant as the government’s Energy Price Guarantee was in place.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website says the average increase in prices is known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3%, it means prices are 3% higher (on average) than they were a year ago. For example, if a loaf of bread cost £1 a year ago and now it’s £1.03 then its price has risen by 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9" style="position:absolute;z-index:2518446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4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likely to fall to single figures for first time in months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Press and Journal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Aberdeen Journals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2" type="#_x0000_t75" style="width:225.75pt;height:37.5pt">
            <v:imagedata r:id="rId54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expected to fall sharply to reach single figures for the first time in eight months when official figures are released today as rises in the cost of living slow.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 for National Statistics is set to reveal Consumer Prices Index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dropping to 8.2% in April from 10.1% in March - the first time it has been below 10% since August last year - according to most economists.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predicted fall will reflect last April's sky-high rise in energy prices dropping out of the calculation, with the energy price cap having jumped higher a year ago as wholesale prices rocketed after Russia's invasion of Ukraine.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April, the energy price cap soared by 54% to £1,971, but this year the Energy Price Guarantee has been kept at £2,500 since last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drop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likely to strengthen the case for the Bank of England to keep interest rates at 4.5%, after voting for 12 successive hikes in a row in a bid to calm the cost crisis, according to Samuel Tombs at Pantheon Macroeconomics.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is also forecasting some welcome relief for families with a drop in food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18% from 19.1%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Tombs said: "We expect April's CPI report to lay the foundations for a hold vote at the monetary policy committee's next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with data for May due to be published the day before the June policy announcement, markets still will need to price-in some risk of further tightening."</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4" style="position:absolute;z-index:2518476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Shoppers could soon notice a difference at the tills.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4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below 10 percent for first time since last year - what it means for you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Stornoway Gazette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7" type="#_x0000_t75" style="width:159.73pt;height:33.75pt">
            <v:imagedata r:id="rId55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 THIS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849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finally back in single digits easing to 8.7% last month for the first time since last year. According to the Office for National Statistics this figure is down from the 10.1% recorded in March as  gas and electricity costs remained stable compared to the unprecedented leap recorded in the same month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spring saw the energy price cap lifted by 54% to £1,971 to reflect the impact of Russia’s war in Ukraine on European gas and electricity supplies. Since the invasion, energy costs have been the main source of the cost of living crisis which has seen energy bills soar - affecting the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eased, those on budgets will still be affected as earnings still do not match the rate of price rises. The Bank of England has been initiating interest rate hikes to try to combat pressure on prices and to dampen demand in the economy. Meanwhile, there is speculation on whether bank rates will be raised further next month following 12 consecutive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Sky News energy regulator, Ofgem, is tipped to reveal on Thursday (May 25) that the price cap will fall to £2,053 per year from July-September. That is down from the £3,280 level set for March-June which was largely irrelevant as the government’s Energy Price Guarantee was in place.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website says the average increase in prices is known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3%, it means prices are 3% higher (on average) than they were a year ago. For example, if a loaf of bread cost £1 a year ago and now it’s £1.03 then its price has risen by 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9" style="position:absolute;z-index:2518507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5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below 10 percent for first time since last year - what it means for you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Falkirk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2" type="#_x0000_t75" style="width:197.23pt;height:33.75pt">
            <v:imagedata r:id="rId55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 THIS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53"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finally back in single digits easing to 8.7% last month for the first time since last year. According to the Office for National Statistics this figure is down from the 10.1% recorded in March as  gas and electricity costs remained stable compared to the unprecedented leap recorded in the same month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spring saw the energy price cap lifted by 54% to £1,971 to reflect the impact of Russia’s war in Ukraine on European gas and electricity supplies. Since the invasion, energy costs have been the main source of the cost of living crisis which has seen energy bills soar - affecting the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eased, those on budgets will still be affected as earnings still do not match the rate of price rises. The Bank of England has been initiating interest rate hikes to try to combat pressure on prices and to dampen demand in the economy. Meanwhile, there is speculation on whether bank rates will be raised further next month following 12 consecutive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Sky News energy regulator, Ofgem, is tipped to reveal on Thursday (May 25) that the price cap will fall to £2,053 per year from July-September. That is down from the £3,280 level set for March-June which was largely irrelevant as the government’s Energy Price Guarantee was in place.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website says the average increase in prices is known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3%, it means prices are 3% higher (on average) than they were a year ago. For example, if a loaf of bread cost £1 a year ago and now it’s £1.03 then its price has risen by 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4" style="position:absolute;z-index:2518538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5"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5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below 10 percent for first time since last year - what it means for you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Burnley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7" type="#_x0000_t75" style="width:159.73pt;height:33.75pt">
            <v:imagedata r:id="rId56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 THIS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855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finally back in single digits easing to 8.7% last month for the first time since last year. According to the Office for National Statistics this figure is down from the 10.1% recorded in March as  gas and electricity costs remained stable compared to the unprecedented leap recorded in the same month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spring saw the energy price cap lifted by 54% to £1,971 to reflect the impact of Russia’s war in Ukraine on European gas and electricity supplies. Since the invasion, energy costs have been the main source of the cost of living crisis which has seen energy bills soar - affecting the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eased, those on budgets will still be affected as earnings still do not match the rate of price rises. The Bank of England has been initiating interest rate hikes to try to combat pressure on prices and to dampen demand in the economy. Meanwhile, there is speculation on whether bank rates will be raised further next month following 12 consecutive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Sky News energy regulator, Ofgem, is tipped to reveal on Thursday (May 25) that the price cap will fall to £2,053 per year from July-September. That is down from the £3,280 level set for March-June which was largely irrelevant as the government’s Energy Price Guarantee was in place.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website says the average increase in prices is known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3%, it means prices are 3% higher (on average) than they were a year ago. For example, if a loaf of bread cost £1 a year ago and now it’s £1.03 then its price has risen by 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9" style="position:absolute;z-index:2518568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0"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6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below 10 percent for first time since last year - what it means for you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Daventry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62" type="#_x0000_t75" style="width:209.22pt;height:41.24pt">
            <v:imagedata r:id="rId5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 THIS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63"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finally back in single digits easing to 8.7% last month for the first time since last year. According to the Office for National Statistics this figure is down from the 10.1% recorded in March as  gas and electricity costs remained stable compared to the unprecedented leap recorded in the same month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spring saw the energy price cap lifted by 54% to £1,971 to reflect the impact of Russia’s war in Ukraine on European gas and electricity supplies. Since the invasion, energy costs have been the main source of the cost of living crisis which has seen energy bills soar - affecting the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eased, those on budgets will still be affected as earnings still do not match the rate of price rises. The Bank of England has been initiating interest rate hikes to try to combat pressure on prices and to dampen demand in the economy. Meanwhile, there is speculation on whether bank rates will be raised further next month following 12 consecutive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Sky News energy regulator, Ofgem, is tipped to reveal on Thursday (May 25) that the price cap will fall to £2,053 per year from July-September. That is down from the £3,280 level set for March-June which was largely irrelevant as the government’s Energy Price Guarantee was in place.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website says the average increase in prices is known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3%, it means prices are 3% higher (on average) than they were a year ago. For example, if a loaf of bread cost £1 a year ago and now it’s £1.03 then its price has risen by 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4" style="position:absolute;z-index:2518599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5"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6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below 10 percent for first time since last year - what it means for you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Bedford Today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67" type="#_x0000_t75" style="width:140.23pt;height:41.24pt">
            <v:imagedata r:id="rId5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 THIS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68" style="position:absolute;z-index:251862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finally back in single digits easing to 8.7% last month for the first time since last year. According to the Office for National Statistics this figure is down from the 10.1% recorded in March as  gas and electricity costs remained stable compared to the unprecedented leap recorded in the same month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spring saw the energy price cap lifted by 54% to £1,971 to reflect the impact of Russia’s war in Ukraine on European gas and electricity supplies. Since the invasion, energy costs have been the main source of the cost of living crisis which has seen energy bills soar - affecting the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eased, those on budgets will still be affected as earnings still do not match the rate of price rises. The Bank of England has been initiating interest rate hikes to try to combat pressure on prices and to dampen demand in the economy. Meanwhile, there is speculation on whether bank rates will be raised further next month following 12 consecutive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Sky News energy regulator, Ofgem, is tipped to reveal on Thursday (May 25) that the price cap will fall to £2,053 per year from July-September. That is down from the £3,280 level set for March-June which was largely irrelevant as the government’s Energy Price Guarantee was in place.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website says the average increase in prices is known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3%, it means prices are 3% higher (on average) than they were a year ago. For example, if a loaf of bread cost £1 a year ago and now it’s £1.03 then its price has risen by 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9" style="position:absolute;z-index:2518630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0"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7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below 10 percent for first time since last year - what it means for you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Derbyshire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72" type="#_x0000_t75" style="width:146.23pt;height:33.75pt">
            <v:imagedata r:id="rId58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 THIS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73" style="position:absolute;z-index:251865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finally back in single digits easing to 8.7% last month for the first time since last year. According to the Office for National Statistics this figure is down from the 10.1% recorded in March as  gas and electricity costs remained stable compared to the unprecedented leap recorded in the same month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spring saw the energy price cap lifted by 54% to £1,971 to reflect the impact of Russia’s war in Ukraine on European gas and electricity supplies. Since the invasion, energy costs have been the main source of the cost of living crisis which has seen energy bills soar - affecting the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eased, those on budgets will still be affected as earnings still do not match the rate of price rises. The Bank of England has been initiating interest rate hikes to try to combat pressure on prices and to dampen demand in the economy. Meanwhile, there is speculation on whether bank rates will be raised further next month following 12 consecutive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Sky News energy regulator, Ofgem, is tipped to reveal on Thursday (May 25) that the price cap will fall to £2,053 per year from July-September. That is down from the £3,280 level set for March-June which was largely irrelevant as the government’s Energy Price Guarantee was in place.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website says the average increase in prices is known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3%, it means prices are 3% higher (on average) than they were a year ago. For example, if a loaf of bread cost £1 a year ago and now it’s £1.03 then its price has risen by 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74" style="position:absolute;z-index:2518661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5"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7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below 10 percent for first time since last year - what it means for you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Derry Journal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77" type="#_x0000_t75" style="width:165.73pt;height:41.24pt">
            <v:imagedata r:id="rId5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 THIS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78" style="position:absolute;z-index:251868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finally back in single digits easing to 8.7% last month for the first time since last year. According to the Office for National Statistics this figure is down from the 10.1% recorded in March as  gas and electricity costs remained stable compared to the unprecedented leap recorded in the same month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spring saw the energy price cap lifted by 54% to £1,971 to reflect the impact of Russia’s war in Ukraine on European gas and electricity supplies. Since the invasion, energy costs have been the main source of the cost of living crisis which has seen energy bills soar - affecting the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eased, those on budgets will still be affected as earnings still do not match the rate of price rises. The Bank of England has been initiating interest rate hikes to try to combat pressure on prices and to dampen demand in the economy. Meanwhile, there is speculation on whether bank rates will be raised further next month following 12 consecutive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Sky News energy regulator, Ofgem, is tipped to reveal on Thursday (May 25) that the price cap will fall to £2,053 per year from July-September. That is down from the £3,280 level set for March-June which was largely irrelevant as the government’s Energy Price Guarantee was in place.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website says the average increase in prices is known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3%, it means prices are 3% higher (on average) than they were a year ago. For example, if a loaf of bread cost £1 a year ago and now it’s £1.03 then its price has risen by 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79" style="position:absolute;z-index:2518691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0" style="position:absolute;z-index:251870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8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below 10 percent for first time since last year - what it means for you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Hucknall Dispatch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82" type="#_x0000_t75" style="width:159.73pt;height:33.75pt">
            <v:imagedata r:id="rId60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 THIS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83" style="position:absolute;z-index:251871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finally back in single digits easing to 8.7% last month for the first time since last year. According to the Office for National Statistics this figure is down from the 10.1% recorded in March as  gas and electricity costs remained stable compared to the unprecedented leap recorded in the same month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spring saw the energy price cap lifted by 54% to £1,971 to reflect the impact of Russia’s war in Ukraine on European gas and electricity supplies. Since the invasion, energy costs have been the main source of the cost of living crisis which has seen energy bills soar - affecting the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eased, those on budgets will still be affected as earnings still do not match the rate of price rises. The Bank of England has been initiating interest rate hikes to try to combat pressure on prices and to dampen demand in the economy. Meanwhile, there is speculation on whether bank rates will be raised further next month following 12 consecutive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Sky News energy regulator, Ofgem, is tipped to reveal on Thursday (May 25) that the price cap will fall to £2,053 per year from July-September. That is down from the £3,280 level set for March-June which was largely irrelevant as the government’s Energy Price Guarantee was in place.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website says the average increase in prices is known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3%, it means prices are 3% higher (on average) than they were a year ago. For example, if a loaf of bread cost £1 a year ago and now it’s £1.03 then its price has risen by 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84" style="position:absolute;z-index:2518722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5" style="position:absolute;z-index:251873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8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below 10 percent for first time since last year - what it means for you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Fraserburgh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87" type="#_x0000_t75" style="width:159.73pt;height:33.75pt">
            <v:imagedata r:id="rId60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 THIS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88" style="position:absolute;z-index:251874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finally back in single digits easing to 8.7% last month for the first time since last year. According to the Office for National Statistics this figure is down from the 10.1% recorded in March as  gas and electricity costs remained stable compared to the unprecedented leap recorded in the same month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spring saw the energy price cap lifted by 54% to £1,971 to reflect the impact of Russia’s war in Ukraine on European gas and electricity supplies. Since the invasion, energy costs have been the main source of the cost of living crisis which has seen energy bills soar - affecting the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eased, those on budgets will still be affected as earnings still do not match the rate of price rises. The Bank of England has been initiating interest rate hikes to try to combat pressure on prices and to dampen demand in the economy. Meanwhile, there is speculation on whether bank rates will be raised further next month following 12 consecutive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Sky News energy regulator, Ofgem, is tipped to reveal on Thursday (May 25) that the price cap will fall to £2,053 per year from July-September. That is down from the £3,280 level set for March-June which was largely irrelevant as the government’s Energy Price Guarantee was in place.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website says the average increase in prices is known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3%, it means prices are 3% higher (on average) than they were a year ago. For example, if a loaf of bread cost £1 a year ago and now it’s £1.03 then its price has risen by 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89" style="position:absolute;z-index:2518753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0" style="position:absolute;z-index:2518763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9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below 10 percent for first time since last year - what it means for you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Dewsbury Reporter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92" type="#_x0000_t75" style="width:194.98pt;height:41.24pt">
            <v:imagedata r:id="rId61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 THIS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93" style="position:absolute;z-index:251877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finally back in single digits easing to 8.7% last month for the first time since last year. According to the Office for National Statistics this figure is down from the 10.1% recorded in March as  gas and electricity costs remained stable compared to the unprecedented leap recorded in the same month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spring saw the energy price cap lifted by 54% to £1,971 to reflect the impact of Russia’s war in Ukraine on European gas and electricity supplies. Since the invasion, energy costs have been the main source of the cost of living crisis which has seen energy bills soar - affecting the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eased, those on budgets will still be affected as earnings still do not match the rate of price rises. The Bank of England has been initiating interest rate hikes to try to combat pressure on prices and to dampen demand in the economy. Meanwhile, there is speculation on whether bank rates will be raised further next month following 12 consecutive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Sky News energy regulator, Ofgem, is tipped to reveal on Thursday (May 25) that the price cap will fall to £2,053 per year from July-September. That is down from the £3,280 level set for March-June which was largely irrelevant as the government’s Energy Price Guarantee was in place.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website says the average increase in prices is known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3%, it means prices are 3% higher (on average) than they were a year ago. For example, if a loaf of bread cost £1 a year ago and now it’s £1.03 then its price has risen by 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94" style="position:absolute;z-index:2518784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5" style="position:absolute;z-index:251879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9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below 10 percent for first time since last year - what it means for you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Wakefield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97" type="#_x0000_t75" style="width:197.98pt;height:41.24pt">
            <v:imagedata r:id="rId62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 THIS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98" style="position:absolute;z-index:251880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finally back in single digits easing to 8.7% last month for the first time since last year. According to the Office for National Statistics this figure is down from the 10.1% recorded in March as  gas and electricity costs remained stable compared to the unprecedented leap recorded in the same month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spring saw the energy price cap lifted by 54% to £1,971 to reflect the impact of Russia’s war in Ukraine on European gas and electricity supplies. Since the invasion, energy costs have been the main source of the cost of living crisis which has seen energy bills soar - affecting the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eased, those on budgets will still be affected as earnings still do not match the rate of price rises. The Bank of England has been initiating interest rate hikes to try to combat pressure on prices and to dampen demand in the economy. Meanwhile, there is speculation on whether bank rates will be raised further next month following 12 consecutive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Sky News energy regulator, Ofgem, is tipped to reveal on Thursday (May 25) that the price cap will fall to £2,053 per year from July-September. That is down from the £3,280 level set for March-June which was largely irrelevant as the government’s Energy Price Guarantee was in place.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website says the average increase in prices is known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3%, it means prices are 3% higher (on average) than they were a year ago. For example, if a loaf of bread cost £1 a year ago and now it’s £1.03 then its price has risen by 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99" style="position:absolute;z-index:2518814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0" style="position:absolute;z-index:2518824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40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below 10 percent for first time since last year - what it means for you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Luton Today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402" type="#_x0000_t75" style="width:116.24pt;height:41.24pt">
            <v:imagedata r:id="rId62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 THIS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403" style="position:absolute;z-index:251883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finally back in single digits easing to 8.7% last month for the first time since last year. According to the Office for National Statistics this figure is down from the 10.1% recorded in March as  gas and electricity costs remained stable compared to the unprecedented leap recorded in the same month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spring saw the energy price cap lifted by 54% to £1,971 to reflect the impact of Russia’s war in Ukraine on European gas and electricity supplies. Since the invasion, energy costs have been the main source of the cost of living crisis which has seen energy bills soar - affecting the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eased, those on budgets will still be affected as earnings still do not match the rate of price rises. The Bank of England has been initiating interest rate hikes to try to combat pressure on prices and to dampen demand in the economy. Meanwhile, there is speculation on whether bank rates will be raised further next month following 12 consecutive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Sky News energy regulator, Ofgem, is tipped to reveal on Thursday (May 25) that the price cap will fall to £2,053 per year from July-September. That is down from the £3,280 level set for March-June which was largely irrelevant as the government’s Energy Price Guarantee was in place.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website says the average increase in prices is known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3%, it means prices are 3% higher (on average) than they were a year ago. For example, if a loaf of bread cost £1 a year ago and now it’s £1.03 then its price has risen by 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404" style="position:absolute;z-index:2518845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5" style="position:absolute;z-index:251885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40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below 10 percent for first time since last year - what it means for you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Yorkshire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407" type="#_x0000_t75" style="width:194.98pt;height:41.24pt">
            <v:imagedata r:id="rId63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 THIS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408" style="position:absolute;z-index:251886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finally back in single digits easing to 8.7% last month for the first time since last year. According to the Office for National Statistics this figure is down from the 10.1% recorded in March as  gas and electricity costs remained stable compared to the unprecedented leap recorded in the same month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spring saw the energy price cap lifted by 54% to £1,971 to reflect the impact of Russia’s war in Ukraine on European gas and electricity supplies. Since the invasion, energy costs have been the main source of the cost of living crisis which has seen energy bills soar - affecting the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eased, those on budgets will still be affected as earnings still do not match the rate of price rises. The Bank of England has been initiating interest rate hikes to try to combat pressure on prices and to dampen demand in the economy. Meanwhile, there is speculation on whether bank rates will be raised further next month following 12 consecutive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Sky News energy regulator, Ofgem, is tipped to reveal on Thursday (May 25) that the price cap will fall to £2,053 per year from July-September. That is down from the £3,280 level set for March-June which was largely irrelevant as the government’s Energy Price Guarantee was in place.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website says the average increase in prices is known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3%, it means prices are 3% higher (on average) than they were a year ago. For example, if a loaf of bread cost £1 a year ago and now it’s £1.03 then its price has risen by 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409" style="position:absolute;z-index:2518876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0" style="position:absolute;z-index:251888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41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below 10 percent for first time since last year - what it means for you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Ellon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412" type="#_x0000_t75" style="width:159.73pt;height:33.75pt">
            <v:imagedata r:id="rId64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 THIS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413" style="position:absolute;z-index:2518896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finally back in single digits easing to 8.7% last month for the first time since last year. According to the Office for National Statistics this figure is down from the 10.1% recorded in March as  gas and electricity costs remained stable compared to the unprecedented leap recorded in the same month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spring saw the energy price cap lifted by 54% to £1,971 to reflect the impact of Russia’s war in Ukraine on European gas and electricity supplies. Since the invasion, energy costs have been the main source of the cost of living crisis which has seen energy bills soar - affecting the overall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eased, those on budgets will still be affected as earnings still do not match the rate of price rises. The Bank of England has been initiating interest rate hikes to try to combat pressure on prices and to dampen demand in the economy. Meanwhile, there is speculation on whether bank rates will be raised further next month following 12 consecutive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Sky News energy regulator, Ofgem, is tipped to reveal on Thursday (May 25) that the price cap will fall to £2,053 per year from July-September. That is down from the £3,280 level set for March-June which was largely irrelevant as the government’s Energy Price Guarantee was in place.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website says the average increase in prices is known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3%, it means prices are 3% higher (on average) than they were a year ago. For example, if a loaf of bread cost £1 a year ago and now it’s £1.03 then its price has risen by 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414" style="position:absolute;z-index:2518906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below 10 percent for the first time since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5" style="position:absolute;z-index:251891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41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Macri: "The government never wanted to lower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15,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417" style="position:absolute;z-index:251892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few hours before the government's economic team announces new measures to contain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which on Friday reached 8.4 percent in April, former president Mauricio Macri criticized the official policy to address the problem and fired: "This government never wanted to lower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his social networks, the PRO leader said that it is "inaccurate" to say that the President, Alberto Fernández, and the Minister of Economy, Sergio Massa, are failing in their fight against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And he argued: "Because they are not even trying. They have not taken a single measure in these years to lower it. Neither price controls nor police patrols in supermarkets are of any use," he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And he added: "The only thing that is useful is to get order. To put public accounts in order and that the Central Bank never ever prints banknotes to finance the State, for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same time, he cited cases of other countries of the continent "that also suffered hyperinflation as we did" and today have "less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a year than we have in a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few hours after the April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measured by Indec, which was 8.4 percent, and a day before Sergio Massa's team announces a package of new measures, which, it is presumed, includes an increase in interest rates, Macri criticized the policies of the Frente de Todos.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have wrong, old and marginal ideas about why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exists. They insist on 'lack of dollars', 'internal restriction' or 'multi-causal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concepts that nobody uses anymore, except in Venezuela".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that argument, the former president expressed in his social networks account that he is not surprised by the evolution of the current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"With wrong ideas and political cowardice they were never going to do well" with the problem, he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And he described, "Every month they are surprised with the Indec data, as if it were a matter of magic."</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"They don't realize that they are doing absolutely nothing to lower it. On the contrary: they continue to increase spending, for politics and for a few. It is the Government's own actions that push it up", concluded the former president in a harsh post.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2023</w:t>
      </w:r>
    </w:p>
    <w:p>
      <w:pPr>
        <w:rPr>
          <w:lang w:val="en-US" w:eastAsia="en-US" w:bidi="ar-SA"/>
        </w:rPr>
      </w:pPr>
    </w:p>
    <w:p>
      <w:pPr>
        <w:ind w:left="200"/>
        <w:rPr>
          <w:lang w:val="en-US" w:eastAsia="en-US" w:bidi="ar-SA"/>
        </w:rPr>
      </w:pPr>
      <w:r>
        <w:rPr>
          <w:lang w:val="en-US" w:eastAsia="en-US" w:bidi="ar-SA"/>
        </w:rPr>
        <w:br/>
      </w:r>
      <w:r>
        <w:pict>
          <v:line id="_x0000_s1418" style="position:absolute;z-index:251893760"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set to ease back below double figures for first time in eight months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Campos Neto, fuels helped in the drop of inflation projections in the Focus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worst time": Argentine shoemakers and tailors give in to 109% inflation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outstrips big wage growth</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President Buhari not responsible for high inflation rate Garba Shehu</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Inflation Numbers at 22.22% Leaves CBN Slim Thicket for Rates Tweak...</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Annual inflation slowed to 3.9% in April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Quarterly inflation rate down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Uncertain weather, external factors pose risks to growth, inflation: Fin Min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CBDT updates cost inflation index</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stickier as consumers live with it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Government clings to April inflation of less than 8% despite consulting firms' projections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OECD inflation falls to 7.7% in March 2023, as energy inflation continues to drop</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Inflation-hit households ‘typically needed £5,455 extra over past two years’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Stronger peso helps inflation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BSP halts rate hikes with inflation slowing</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Central Bank celebrates 25 years in war against inflation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Oil prices fall on strong dollar, sticky inflation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could manifest inflation away if we put our minds to it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Haddad signals change in inflation targeting period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in the UK falls but food prices continue to rise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set to fall next week, with lower energy bills to follow</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Market reduces inflation forecast from 6.03% to 5.8% this year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NiÑo to have 'minor' inflation impact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Psychological" inflation: the opposition's harsh criticism of the government after the release of April's inflation index</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bubble burst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Elections 2023: Manes aims to reach 1% inflation by 2024</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-The arrogant Bank of England has made our inflation crisis worse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Wages beat inflation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Tiny drop in grocery inflation this month as rate stays at 17.2%</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Oman's inflation expected to slow further in 2023</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Supermarkets rebuff Hunt's call to ease inflation by cutting prices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Mexico's inflation falls to 6% in first half of May 2023</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Higher food prices push Nigeria's inflation to 22.22%</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MPC: Inflation, growth in focus as analysts project 50bps hike in MPR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Qatar inflation to average 3% this year, lower than 9.9% in Arab world: Kamco Invest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BSP pauses on rate hiking cycle, cites inflation deceleration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Benign inflation outlook may not prompt RBI to ease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Learn how inflation could help some debtors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rate in Nigeria hits 22.22%, highest in 17 years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Bank must answer for inflation failure; established 1855</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the sign of an undeniable failure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fees need to rise with inflation' university boss warns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Wholesale inflation hits near 3-year low in April</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Fed Chairman warns that US inflation is "far above" target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BETS ON HIGHER RATE BY AUTUMN; FORECAST-BUSTING INFLATION PUTS BANK IN TIGHT SPOT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Campos Neto: raising the inflation target would not have a positive effect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Powell Says Inflation Remains Too High</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set for sharp fall, says Bailey; Bank governor delivers upbeat forecast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Carstens calls for continued fight against inflation for as long as necessary</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India's WPI inflation at (-) 0.92% in April, lowest in 34-months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Bank of England admits it made errors in inflation forecasts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exploring its real nature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Russia's inflation down to 2.3% in April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'Public pay deal should match inflation'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Polish core inflation dips 0.1pp to 12.2% y/y in April</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interest rate and imperialism</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Managing family finances during inflation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Labor-intensive services support inflation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reached an annual rate of 6%, the best level in the last 40 fortnights.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Bank has a lot to learn, says Bailey; Governor admits failings in fight with inflation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in the Eurozone was 7% year-on-year in April</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'Salaries aren't keeping up with inflation'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JxC candidate promised "1% inflation in 2024": how he plans to achieve it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Waller (Fed) does not favor a pause until inflation approaches 2%.</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Wholesale prices point to easing inflation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below 10 percent for first time since last year - what it means for you</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BSP has enough tools to control inflation, spur growth - Medalla</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below 10 percent for first time since last year - what it means for you</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below 10 percent for first time since last year - what it means for you</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below 10 percent for first time since last year - what it means for you</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below 10 percent for first time since last year - what it means for you</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inflation forecast: what will happen to rates in 2023, will they halve in line with Rishi Sunak’s pledge?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Rubber shield against inflation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does UK inflation work? ONS process for calculating cost of living through CPI and RPI explained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below 10 percent for first time since last year - what it means for you</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below 10 percent for first time since last year - what it means for you</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below 10 percent for first time since last year - what it means for you</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below 10 percent for first time since last year - what it means for you</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below 10 percent for first time since last year - what it means for you</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below 10 percent for first time since last year - what it means for you</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Chalmers stands firm on inflation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PRICE DROP UK inflation rate drops to 8.7% after record highs – what it means for your money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below 10 percent for first time since last year - what it means for you</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likely to fall to single figures for first time in months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below 10 percent for first time since last year - what it means for you</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below 10 percent for first time since last year - what it means for you</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below 10 percent for first time since last year - what it means for you</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below 10 percent for first time since last year - what it means for you</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below 10 percent for first time since last year - what it means for you</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below 10 percent for first time since last year - what it means for you</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below 10 percent for first time since last year - what it means for you</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below 10 percent for first time since last year - what it means for you</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below 10 percent for first time since last year - what it means for you</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below 10 percent for first time since last year - what it means for you</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below 10 percent for first time since last year - what it means for you</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below 10 percent for first time since last year - what it means for you</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below 10 percent for first time since last year - what it means for you</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below 10 percent for first time since last year - what it means for you</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Macri: "The government never wanted to lower inflation".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6.xml" /><Relationship Id="rId101" Type="http://schemas.openxmlformats.org/officeDocument/2006/relationships/footer" Target="footer47.xml" /><Relationship Id="rId102" Type="http://schemas.openxmlformats.org/officeDocument/2006/relationships/header" Target="header48.xml" /><Relationship Id="rId103" Type="http://schemas.openxmlformats.org/officeDocument/2006/relationships/footer" Target="footer48.xml" /><Relationship Id="rId104" Type="http://schemas.openxmlformats.org/officeDocument/2006/relationships/image" Target="media/image5.png" /><Relationship Id="rId105" Type="http://schemas.openxmlformats.org/officeDocument/2006/relationships/header" Target="header49.xml" /><Relationship Id="rId106" Type="http://schemas.openxmlformats.org/officeDocument/2006/relationships/header" Target="header50.xml" /><Relationship Id="rId107" Type="http://schemas.openxmlformats.org/officeDocument/2006/relationships/footer" Target="footer49.xml" /><Relationship Id="rId108" Type="http://schemas.openxmlformats.org/officeDocument/2006/relationships/footer" Target="footer50.xml" /><Relationship Id="rId109" Type="http://schemas.openxmlformats.org/officeDocument/2006/relationships/header" Target="header51.xml" /><Relationship Id="rId11" Type="http://schemas.openxmlformats.org/officeDocument/2006/relationships/image" Target="media/image2.png" /><Relationship Id="rId110" Type="http://schemas.openxmlformats.org/officeDocument/2006/relationships/footer" Target="footer51.xml" /><Relationship Id="rId111" Type="http://schemas.openxmlformats.org/officeDocument/2006/relationships/header" Target="header52.xml" /><Relationship Id="rId112" Type="http://schemas.openxmlformats.org/officeDocument/2006/relationships/header" Target="header53.xml" /><Relationship Id="rId113" Type="http://schemas.openxmlformats.org/officeDocument/2006/relationships/footer" Target="footer52.xml" /><Relationship Id="rId114" Type="http://schemas.openxmlformats.org/officeDocument/2006/relationships/footer" Target="footer53.xml" /><Relationship Id="rId115" Type="http://schemas.openxmlformats.org/officeDocument/2006/relationships/header" Target="header54.xml" /><Relationship Id="rId116" Type="http://schemas.openxmlformats.org/officeDocument/2006/relationships/footer" Target="footer54.xml" /><Relationship Id="rId117" Type="http://schemas.openxmlformats.org/officeDocument/2006/relationships/header" Target="header55.xml" /><Relationship Id="rId118" Type="http://schemas.openxmlformats.org/officeDocument/2006/relationships/header" Target="header56.xml" /><Relationship Id="rId119" Type="http://schemas.openxmlformats.org/officeDocument/2006/relationships/footer" Target="footer55.xml" /><Relationship Id="rId12" Type="http://schemas.openxmlformats.org/officeDocument/2006/relationships/header" Target="header4.xml" /><Relationship Id="rId120" Type="http://schemas.openxmlformats.org/officeDocument/2006/relationships/footer" Target="footer56.xml" /><Relationship Id="rId121" Type="http://schemas.openxmlformats.org/officeDocument/2006/relationships/header" Target="header57.xml" /><Relationship Id="rId122" Type="http://schemas.openxmlformats.org/officeDocument/2006/relationships/footer" Target="footer57.xml" /><Relationship Id="rId123" Type="http://schemas.openxmlformats.org/officeDocument/2006/relationships/header" Target="header58.xml" /><Relationship Id="rId124" Type="http://schemas.openxmlformats.org/officeDocument/2006/relationships/header" Target="header59.xml" /><Relationship Id="rId125" Type="http://schemas.openxmlformats.org/officeDocument/2006/relationships/footer" Target="footer58.xml" /><Relationship Id="rId126" Type="http://schemas.openxmlformats.org/officeDocument/2006/relationships/footer" Target="footer59.xml" /><Relationship Id="rId127" Type="http://schemas.openxmlformats.org/officeDocument/2006/relationships/header" Target="header60.xml" /><Relationship Id="rId128" Type="http://schemas.openxmlformats.org/officeDocument/2006/relationships/footer" Target="footer60.xml" /><Relationship Id="rId129" Type="http://schemas.openxmlformats.org/officeDocument/2006/relationships/header" Target="header61.xml" /><Relationship Id="rId13" Type="http://schemas.openxmlformats.org/officeDocument/2006/relationships/header" Target="header5.xml" /><Relationship Id="rId130" Type="http://schemas.openxmlformats.org/officeDocument/2006/relationships/header" Target="header62.xml" /><Relationship Id="rId131" Type="http://schemas.openxmlformats.org/officeDocument/2006/relationships/footer" Target="footer61.xml" /><Relationship Id="rId132" Type="http://schemas.openxmlformats.org/officeDocument/2006/relationships/footer" Target="footer62.xml" /><Relationship Id="rId133" Type="http://schemas.openxmlformats.org/officeDocument/2006/relationships/header" Target="header63.xml" /><Relationship Id="rId134" Type="http://schemas.openxmlformats.org/officeDocument/2006/relationships/footer" Target="footer63.xml" /><Relationship Id="rId135" Type="http://schemas.openxmlformats.org/officeDocument/2006/relationships/header" Target="header64.xml" /><Relationship Id="rId136" Type="http://schemas.openxmlformats.org/officeDocument/2006/relationships/header" Target="header65.xml" /><Relationship Id="rId137" Type="http://schemas.openxmlformats.org/officeDocument/2006/relationships/footer" Target="footer64.xml" /><Relationship Id="rId138" Type="http://schemas.openxmlformats.org/officeDocument/2006/relationships/footer" Target="footer65.xml" /><Relationship Id="rId139" Type="http://schemas.openxmlformats.org/officeDocument/2006/relationships/header" Target="header66.xml" /><Relationship Id="rId14" Type="http://schemas.openxmlformats.org/officeDocument/2006/relationships/footer" Target="footer4.xml" /><Relationship Id="rId140" Type="http://schemas.openxmlformats.org/officeDocument/2006/relationships/footer" Target="footer66.xml" /><Relationship Id="rId141" Type="http://schemas.openxmlformats.org/officeDocument/2006/relationships/image" Target="media/image6.png"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header" Target="header70.xml" /><Relationship Id="rId149" Type="http://schemas.openxmlformats.org/officeDocument/2006/relationships/header" Target="header71.xml" /><Relationship Id="rId15" Type="http://schemas.openxmlformats.org/officeDocument/2006/relationships/footer" Target="footer5.xml" /><Relationship Id="rId150" Type="http://schemas.openxmlformats.org/officeDocument/2006/relationships/footer" Target="footer70.xml" /><Relationship Id="rId151" Type="http://schemas.openxmlformats.org/officeDocument/2006/relationships/footer" Target="footer71.xml" /><Relationship Id="rId152" Type="http://schemas.openxmlformats.org/officeDocument/2006/relationships/header" Target="header72.xml" /><Relationship Id="rId153" Type="http://schemas.openxmlformats.org/officeDocument/2006/relationships/footer" Target="footer72.xml" /><Relationship Id="rId154" Type="http://schemas.openxmlformats.org/officeDocument/2006/relationships/header" Target="header73.xml" /><Relationship Id="rId155" Type="http://schemas.openxmlformats.org/officeDocument/2006/relationships/header" Target="header74.xml" /><Relationship Id="rId156" Type="http://schemas.openxmlformats.org/officeDocument/2006/relationships/footer" Target="footer73.xml" /><Relationship Id="rId157" Type="http://schemas.openxmlformats.org/officeDocument/2006/relationships/footer" Target="footer74.xml" /><Relationship Id="rId158" Type="http://schemas.openxmlformats.org/officeDocument/2006/relationships/header" Target="header75.xml" /><Relationship Id="rId159" Type="http://schemas.openxmlformats.org/officeDocument/2006/relationships/footer" Target="footer75.xml" /><Relationship Id="rId16" Type="http://schemas.openxmlformats.org/officeDocument/2006/relationships/header" Target="header6.xml" /><Relationship Id="rId160" Type="http://schemas.openxmlformats.org/officeDocument/2006/relationships/header" Target="header76.xml" /><Relationship Id="rId161" Type="http://schemas.openxmlformats.org/officeDocument/2006/relationships/header" Target="header77.xml" /><Relationship Id="rId162" Type="http://schemas.openxmlformats.org/officeDocument/2006/relationships/footer" Target="footer76.xml" /><Relationship Id="rId163" Type="http://schemas.openxmlformats.org/officeDocument/2006/relationships/footer" Target="footer77.xml" /><Relationship Id="rId164" Type="http://schemas.openxmlformats.org/officeDocument/2006/relationships/header" Target="header78.xml" /><Relationship Id="rId165" Type="http://schemas.openxmlformats.org/officeDocument/2006/relationships/footer" Target="footer78.xml" /><Relationship Id="rId166" Type="http://schemas.openxmlformats.org/officeDocument/2006/relationships/header" Target="header79.xml" /><Relationship Id="rId167" Type="http://schemas.openxmlformats.org/officeDocument/2006/relationships/header" Target="header80.xml" /><Relationship Id="rId168" Type="http://schemas.openxmlformats.org/officeDocument/2006/relationships/footer" Target="footer79.xml" /><Relationship Id="rId169" Type="http://schemas.openxmlformats.org/officeDocument/2006/relationships/footer" Target="footer80.xml" /><Relationship Id="rId17" Type="http://schemas.openxmlformats.org/officeDocument/2006/relationships/footer" Target="footer6.xml" /><Relationship Id="rId170" Type="http://schemas.openxmlformats.org/officeDocument/2006/relationships/header" Target="header81.xml" /><Relationship Id="rId171" Type="http://schemas.openxmlformats.org/officeDocument/2006/relationships/footer" Target="footer81.xml" /><Relationship Id="rId172" Type="http://schemas.openxmlformats.org/officeDocument/2006/relationships/header" Target="header82.xml" /><Relationship Id="rId173" Type="http://schemas.openxmlformats.org/officeDocument/2006/relationships/header" Target="header83.xml" /><Relationship Id="rId174" Type="http://schemas.openxmlformats.org/officeDocument/2006/relationships/footer" Target="footer82.xml" /><Relationship Id="rId175" Type="http://schemas.openxmlformats.org/officeDocument/2006/relationships/footer" Target="footer83.xml" /><Relationship Id="rId176" Type="http://schemas.openxmlformats.org/officeDocument/2006/relationships/header" Target="header84.xml" /><Relationship Id="rId177" Type="http://schemas.openxmlformats.org/officeDocument/2006/relationships/footer" Target="footer84.xml" /><Relationship Id="rId178" Type="http://schemas.openxmlformats.org/officeDocument/2006/relationships/header" Target="header85.xml" /><Relationship Id="rId179" Type="http://schemas.openxmlformats.org/officeDocument/2006/relationships/header" Target="header86.xml" /><Relationship Id="rId18" Type="http://schemas.openxmlformats.org/officeDocument/2006/relationships/header" Target="header7.xml" /><Relationship Id="rId180" Type="http://schemas.openxmlformats.org/officeDocument/2006/relationships/footer" Target="footer85.xml" /><Relationship Id="rId181" Type="http://schemas.openxmlformats.org/officeDocument/2006/relationships/footer" Target="footer86.xml" /><Relationship Id="rId182" Type="http://schemas.openxmlformats.org/officeDocument/2006/relationships/header" Target="header87.xml" /><Relationship Id="rId183" Type="http://schemas.openxmlformats.org/officeDocument/2006/relationships/footer" Target="footer87.xml" /><Relationship Id="rId184" Type="http://schemas.openxmlformats.org/officeDocument/2006/relationships/header" Target="header88.xml" /><Relationship Id="rId185" Type="http://schemas.openxmlformats.org/officeDocument/2006/relationships/header" Target="header89.xml" /><Relationship Id="rId186" Type="http://schemas.openxmlformats.org/officeDocument/2006/relationships/footer" Target="footer88.xml" /><Relationship Id="rId187" Type="http://schemas.openxmlformats.org/officeDocument/2006/relationships/footer" Target="footer89.xml" /><Relationship Id="rId188" Type="http://schemas.openxmlformats.org/officeDocument/2006/relationships/header" Target="header90.xml" /><Relationship Id="rId189" Type="http://schemas.openxmlformats.org/officeDocument/2006/relationships/footer" Target="footer90.xml" /><Relationship Id="rId19" Type="http://schemas.openxmlformats.org/officeDocument/2006/relationships/header" Target="header8.xml" /><Relationship Id="rId190" Type="http://schemas.openxmlformats.org/officeDocument/2006/relationships/image" Target="media/image7.jpeg"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image" Target="media/image8.png"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image" Target="media/image9.png"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8.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header" Target="header9.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image" Target="media/image10.png" /><Relationship Id="rId23" Type="http://schemas.openxmlformats.org/officeDocument/2006/relationships/footer" Target="foot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header" Target="header10.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header" Target="header11.xml"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footer" Target="footer10.xml" /><Relationship Id="rId260" Type="http://schemas.openxmlformats.org/officeDocument/2006/relationships/image" Target="media/image11.jpeg" /><Relationship Id="rId261" Type="http://schemas.openxmlformats.org/officeDocument/2006/relationships/header" Target="header124.xml" /><Relationship Id="rId262" Type="http://schemas.openxmlformats.org/officeDocument/2006/relationships/header" Target="header125.xml" /><Relationship Id="rId263" Type="http://schemas.openxmlformats.org/officeDocument/2006/relationships/footer" Target="footer124.xml" /><Relationship Id="rId264" Type="http://schemas.openxmlformats.org/officeDocument/2006/relationships/footer" Target="footer125.xml" /><Relationship Id="rId265" Type="http://schemas.openxmlformats.org/officeDocument/2006/relationships/header" Target="header126.xml" /><Relationship Id="rId266" Type="http://schemas.openxmlformats.org/officeDocument/2006/relationships/footer" Target="footer126.xml" /><Relationship Id="rId267" Type="http://schemas.openxmlformats.org/officeDocument/2006/relationships/header" Target="header127.xml" /><Relationship Id="rId268" Type="http://schemas.openxmlformats.org/officeDocument/2006/relationships/header" Target="header128.xml" /><Relationship Id="rId269" Type="http://schemas.openxmlformats.org/officeDocument/2006/relationships/footer" Target="footer127.xml" /><Relationship Id="rId27" Type="http://schemas.openxmlformats.org/officeDocument/2006/relationships/footer" Target="footer11.xml" /><Relationship Id="rId270" Type="http://schemas.openxmlformats.org/officeDocument/2006/relationships/footer" Target="footer128.xml" /><Relationship Id="rId271" Type="http://schemas.openxmlformats.org/officeDocument/2006/relationships/header" Target="header129.xml" /><Relationship Id="rId272" Type="http://schemas.openxmlformats.org/officeDocument/2006/relationships/footer" Target="footer129.xml" /><Relationship Id="rId273" Type="http://schemas.openxmlformats.org/officeDocument/2006/relationships/image" Target="media/image12.png" /><Relationship Id="rId274" Type="http://schemas.openxmlformats.org/officeDocument/2006/relationships/header" Target="header130.xml" /><Relationship Id="rId275" Type="http://schemas.openxmlformats.org/officeDocument/2006/relationships/header" Target="header131.xml" /><Relationship Id="rId276" Type="http://schemas.openxmlformats.org/officeDocument/2006/relationships/footer" Target="footer130.xml" /><Relationship Id="rId277" Type="http://schemas.openxmlformats.org/officeDocument/2006/relationships/footer" Target="footer131.xml" /><Relationship Id="rId278" Type="http://schemas.openxmlformats.org/officeDocument/2006/relationships/header" Target="header132.xml" /><Relationship Id="rId279" Type="http://schemas.openxmlformats.org/officeDocument/2006/relationships/footer" Target="footer132.xml" /><Relationship Id="rId28" Type="http://schemas.openxmlformats.org/officeDocument/2006/relationships/header" Target="header12.xml" /><Relationship Id="rId280" Type="http://schemas.openxmlformats.org/officeDocument/2006/relationships/header" Target="header133.xml" /><Relationship Id="rId281" Type="http://schemas.openxmlformats.org/officeDocument/2006/relationships/header" Target="header134.xml" /><Relationship Id="rId282" Type="http://schemas.openxmlformats.org/officeDocument/2006/relationships/footer" Target="footer133.xml" /><Relationship Id="rId283" Type="http://schemas.openxmlformats.org/officeDocument/2006/relationships/footer" Target="footer134.xml" /><Relationship Id="rId284" Type="http://schemas.openxmlformats.org/officeDocument/2006/relationships/header" Target="header135.xml" /><Relationship Id="rId285" Type="http://schemas.openxmlformats.org/officeDocument/2006/relationships/footer" Target="footer135.xml" /><Relationship Id="rId286" Type="http://schemas.openxmlformats.org/officeDocument/2006/relationships/header" Target="header136.xml" /><Relationship Id="rId287" Type="http://schemas.openxmlformats.org/officeDocument/2006/relationships/header" Target="header137.xml" /><Relationship Id="rId288" Type="http://schemas.openxmlformats.org/officeDocument/2006/relationships/footer" Target="footer136.xml" /><Relationship Id="rId289" Type="http://schemas.openxmlformats.org/officeDocument/2006/relationships/footer" Target="footer137.xml" /><Relationship Id="rId29" Type="http://schemas.openxmlformats.org/officeDocument/2006/relationships/footer" Target="footer12.xml" /><Relationship Id="rId290" Type="http://schemas.openxmlformats.org/officeDocument/2006/relationships/header" Target="header138.xml" /><Relationship Id="rId291" Type="http://schemas.openxmlformats.org/officeDocument/2006/relationships/footer" Target="footer138.xml" /><Relationship Id="rId292" Type="http://schemas.openxmlformats.org/officeDocument/2006/relationships/image" Target="media/image13.png" /><Relationship Id="rId293" Type="http://schemas.openxmlformats.org/officeDocument/2006/relationships/header" Target="header139.xml" /><Relationship Id="rId294" Type="http://schemas.openxmlformats.org/officeDocument/2006/relationships/header" Target="header140.xml" /><Relationship Id="rId295" Type="http://schemas.openxmlformats.org/officeDocument/2006/relationships/footer" Target="footer139.xml" /><Relationship Id="rId296" Type="http://schemas.openxmlformats.org/officeDocument/2006/relationships/footer" Target="footer140.xml" /><Relationship Id="rId297" Type="http://schemas.openxmlformats.org/officeDocument/2006/relationships/header" Target="header141.xml" /><Relationship Id="rId298" Type="http://schemas.openxmlformats.org/officeDocument/2006/relationships/footer" Target="footer141.xml" /><Relationship Id="rId299" Type="http://schemas.openxmlformats.org/officeDocument/2006/relationships/header" Target="header142.xml" /><Relationship Id="rId3" Type="http://schemas.openxmlformats.org/officeDocument/2006/relationships/fontTable" Target="fontTable.xml" /><Relationship Id="rId30" Type="http://schemas.openxmlformats.org/officeDocument/2006/relationships/header" Target="header13.xml" /><Relationship Id="rId300" Type="http://schemas.openxmlformats.org/officeDocument/2006/relationships/header" Target="header143.xml" /><Relationship Id="rId301" Type="http://schemas.openxmlformats.org/officeDocument/2006/relationships/footer" Target="footer142.xml" /><Relationship Id="rId302" Type="http://schemas.openxmlformats.org/officeDocument/2006/relationships/footer" Target="footer143.xml" /><Relationship Id="rId303" Type="http://schemas.openxmlformats.org/officeDocument/2006/relationships/header" Target="header144.xml" /><Relationship Id="rId304" Type="http://schemas.openxmlformats.org/officeDocument/2006/relationships/footer" Target="footer144.xml" /><Relationship Id="rId305" Type="http://schemas.openxmlformats.org/officeDocument/2006/relationships/header" Target="header145.xml" /><Relationship Id="rId306" Type="http://schemas.openxmlformats.org/officeDocument/2006/relationships/header" Target="header146.xml" /><Relationship Id="rId307" Type="http://schemas.openxmlformats.org/officeDocument/2006/relationships/footer" Target="footer145.xml" /><Relationship Id="rId308" Type="http://schemas.openxmlformats.org/officeDocument/2006/relationships/footer" Target="footer146.xml" /><Relationship Id="rId309" Type="http://schemas.openxmlformats.org/officeDocument/2006/relationships/header" Target="header147.xml" /><Relationship Id="rId31" Type="http://schemas.openxmlformats.org/officeDocument/2006/relationships/header" Target="header14.xml" /><Relationship Id="rId310" Type="http://schemas.openxmlformats.org/officeDocument/2006/relationships/footer" Target="footer147.xml" /><Relationship Id="rId311" Type="http://schemas.openxmlformats.org/officeDocument/2006/relationships/header" Target="header148.xml" /><Relationship Id="rId312" Type="http://schemas.openxmlformats.org/officeDocument/2006/relationships/header" Target="header149.xml" /><Relationship Id="rId313" Type="http://schemas.openxmlformats.org/officeDocument/2006/relationships/footer" Target="footer148.xml" /><Relationship Id="rId314" Type="http://schemas.openxmlformats.org/officeDocument/2006/relationships/footer" Target="footer149.xml" /><Relationship Id="rId315" Type="http://schemas.openxmlformats.org/officeDocument/2006/relationships/header" Target="header150.xml" /><Relationship Id="rId316" Type="http://schemas.openxmlformats.org/officeDocument/2006/relationships/footer" Target="footer150.xml" /><Relationship Id="rId317" Type="http://schemas.openxmlformats.org/officeDocument/2006/relationships/header" Target="header151.xml" /><Relationship Id="rId318" Type="http://schemas.openxmlformats.org/officeDocument/2006/relationships/header" Target="header152.xml" /><Relationship Id="rId319" Type="http://schemas.openxmlformats.org/officeDocument/2006/relationships/footer" Target="footer151.xml" /><Relationship Id="rId32" Type="http://schemas.openxmlformats.org/officeDocument/2006/relationships/footer" Target="footer13.xml" /><Relationship Id="rId320" Type="http://schemas.openxmlformats.org/officeDocument/2006/relationships/footer" Target="footer152.xml" /><Relationship Id="rId321" Type="http://schemas.openxmlformats.org/officeDocument/2006/relationships/header" Target="header153.xml" /><Relationship Id="rId322" Type="http://schemas.openxmlformats.org/officeDocument/2006/relationships/footer" Target="footer153.xml" /><Relationship Id="rId323" Type="http://schemas.openxmlformats.org/officeDocument/2006/relationships/header" Target="header154.xml" /><Relationship Id="rId324" Type="http://schemas.openxmlformats.org/officeDocument/2006/relationships/header" Target="header155.xml" /><Relationship Id="rId325" Type="http://schemas.openxmlformats.org/officeDocument/2006/relationships/footer" Target="footer154.xml" /><Relationship Id="rId326" Type="http://schemas.openxmlformats.org/officeDocument/2006/relationships/footer" Target="footer155.xml" /><Relationship Id="rId327" Type="http://schemas.openxmlformats.org/officeDocument/2006/relationships/header" Target="header156.xml" /><Relationship Id="rId328" Type="http://schemas.openxmlformats.org/officeDocument/2006/relationships/footer" Target="footer156.xml" /><Relationship Id="rId329" Type="http://schemas.openxmlformats.org/officeDocument/2006/relationships/header" Target="header157.xml" /><Relationship Id="rId33" Type="http://schemas.openxmlformats.org/officeDocument/2006/relationships/footer" Target="footer14.xml" /><Relationship Id="rId330" Type="http://schemas.openxmlformats.org/officeDocument/2006/relationships/header" Target="header158.xml" /><Relationship Id="rId331" Type="http://schemas.openxmlformats.org/officeDocument/2006/relationships/footer" Target="footer157.xml" /><Relationship Id="rId332" Type="http://schemas.openxmlformats.org/officeDocument/2006/relationships/footer" Target="footer158.xml" /><Relationship Id="rId333" Type="http://schemas.openxmlformats.org/officeDocument/2006/relationships/header" Target="header159.xml" /><Relationship Id="rId334" Type="http://schemas.openxmlformats.org/officeDocument/2006/relationships/footer" Target="footer159.xml" /><Relationship Id="rId335" Type="http://schemas.openxmlformats.org/officeDocument/2006/relationships/header" Target="header160.xml" /><Relationship Id="rId336" Type="http://schemas.openxmlformats.org/officeDocument/2006/relationships/header" Target="header161.xml" /><Relationship Id="rId337" Type="http://schemas.openxmlformats.org/officeDocument/2006/relationships/footer" Target="footer160.xml" /><Relationship Id="rId338" Type="http://schemas.openxmlformats.org/officeDocument/2006/relationships/footer" Target="footer161.xml" /><Relationship Id="rId339" Type="http://schemas.openxmlformats.org/officeDocument/2006/relationships/header" Target="header162.xml" /><Relationship Id="rId34" Type="http://schemas.openxmlformats.org/officeDocument/2006/relationships/header" Target="header15.xml" /><Relationship Id="rId340" Type="http://schemas.openxmlformats.org/officeDocument/2006/relationships/footer" Target="footer162.xml" /><Relationship Id="rId341" Type="http://schemas.openxmlformats.org/officeDocument/2006/relationships/image" Target="media/image14.png" /><Relationship Id="rId342" Type="http://schemas.openxmlformats.org/officeDocument/2006/relationships/header" Target="header163.xml" /><Relationship Id="rId343" Type="http://schemas.openxmlformats.org/officeDocument/2006/relationships/header" Target="header164.xml" /><Relationship Id="rId344" Type="http://schemas.openxmlformats.org/officeDocument/2006/relationships/footer" Target="footer163.xml" /><Relationship Id="rId345" Type="http://schemas.openxmlformats.org/officeDocument/2006/relationships/footer" Target="footer164.xml" /><Relationship Id="rId346" Type="http://schemas.openxmlformats.org/officeDocument/2006/relationships/header" Target="header165.xml" /><Relationship Id="rId347" Type="http://schemas.openxmlformats.org/officeDocument/2006/relationships/footer" Target="footer165.xml" /><Relationship Id="rId348" Type="http://schemas.openxmlformats.org/officeDocument/2006/relationships/image" Target="media/image15.jpeg" /><Relationship Id="rId349" Type="http://schemas.openxmlformats.org/officeDocument/2006/relationships/header" Target="header166.xml" /><Relationship Id="rId35" Type="http://schemas.openxmlformats.org/officeDocument/2006/relationships/footer" Target="footer15.xml" /><Relationship Id="rId350" Type="http://schemas.openxmlformats.org/officeDocument/2006/relationships/header" Target="header167.xml" /><Relationship Id="rId351" Type="http://schemas.openxmlformats.org/officeDocument/2006/relationships/footer" Target="footer166.xml" /><Relationship Id="rId352" Type="http://schemas.openxmlformats.org/officeDocument/2006/relationships/footer" Target="footer167.xml" /><Relationship Id="rId353" Type="http://schemas.openxmlformats.org/officeDocument/2006/relationships/header" Target="header168.xml" /><Relationship Id="rId354" Type="http://schemas.openxmlformats.org/officeDocument/2006/relationships/footer" Target="footer168.xml" /><Relationship Id="rId355" Type="http://schemas.openxmlformats.org/officeDocument/2006/relationships/header" Target="header169.xml" /><Relationship Id="rId356" Type="http://schemas.openxmlformats.org/officeDocument/2006/relationships/header" Target="header170.xml" /><Relationship Id="rId357" Type="http://schemas.openxmlformats.org/officeDocument/2006/relationships/footer" Target="footer169.xml" /><Relationship Id="rId358" Type="http://schemas.openxmlformats.org/officeDocument/2006/relationships/footer" Target="footer170.xml" /><Relationship Id="rId359" Type="http://schemas.openxmlformats.org/officeDocument/2006/relationships/header" Target="header171.xml" /><Relationship Id="rId36" Type="http://schemas.openxmlformats.org/officeDocument/2006/relationships/header" Target="header16.xml" /><Relationship Id="rId360" Type="http://schemas.openxmlformats.org/officeDocument/2006/relationships/footer" Target="footer171.xml" /><Relationship Id="rId361" Type="http://schemas.openxmlformats.org/officeDocument/2006/relationships/header" Target="header172.xml" /><Relationship Id="rId362" Type="http://schemas.openxmlformats.org/officeDocument/2006/relationships/header" Target="header173.xml" /><Relationship Id="rId363" Type="http://schemas.openxmlformats.org/officeDocument/2006/relationships/footer" Target="footer172.xml" /><Relationship Id="rId364" Type="http://schemas.openxmlformats.org/officeDocument/2006/relationships/footer" Target="footer173.xml" /><Relationship Id="rId365" Type="http://schemas.openxmlformats.org/officeDocument/2006/relationships/header" Target="header174.xml" /><Relationship Id="rId366" Type="http://schemas.openxmlformats.org/officeDocument/2006/relationships/footer" Target="footer174.xml" /><Relationship Id="rId367" Type="http://schemas.openxmlformats.org/officeDocument/2006/relationships/image" Target="media/image16.jpeg" /><Relationship Id="rId368" Type="http://schemas.openxmlformats.org/officeDocument/2006/relationships/header" Target="header175.xml" /><Relationship Id="rId369" Type="http://schemas.openxmlformats.org/officeDocument/2006/relationships/header" Target="header176.xml" /><Relationship Id="rId37" Type="http://schemas.openxmlformats.org/officeDocument/2006/relationships/header" Target="header17.xml" /><Relationship Id="rId370" Type="http://schemas.openxmlformats.org/officeDocument/2006/relationships/footer" Target="footer175.xml" /><Relationship Id="rId371" Type="http://schemas.openxmlformats.org/officeDocument/2006/relationships/footer" Target="footer176.xml" /><Relationship Id="rId372" Type="http://schemas.openxmlformats.org/officeDocument/2006/relationships/header" Target="header177.xml" /><Relationship Id="rId373" Type="http://schemas.openxmlformats.org/officeDocument/2006/relationships/footer" Target="footer177.xml" /><Relationship Id="rId374" Type="http://schemas.openxmlformats.org/officeDocument/2006/relationships/header" Target="header178.xml" /><Relationship Id="rId375" Type="http://schemas.openxmlformats.org/officeDocument/2006/relationships/header" Target="header179.xml" /><Relationship Id="rId376" Type="http://schemas.openxmlformats.org/officeDocument/2006/relationships/footer" Target="footer178.xml" /><Relationship Id="rId377" Type="http://schemas.openxmlformats.org/officeDocument/2006/relationships/footer" Target="footer179.xml" /><Relationship Id="rId378" Type="http://schemas.openxmlformats.org/officeDocument/2006/relationships/header" Target="header180.xml" /><Relationship Id="rId379" Type="http://schemas.openxmlformats.org/officeDocument/2006/relationships/footer" Target="footer180.xml" /><Relationship Id="rId38" Type="http://schemas.openxmlformats.org/officeDocument/2006/relationships/footer" Target="footer16.xml" /><Relationship Id="rId380" Type="http://schemas.openxmlformats.org/officeDocument/2006/relationships/header" Target="header181.xml" /><Relationship Id="rId381" Type="http://schemas.openxmlformats.org/officeDocument/2006/relationships/header" Target="header182.xml" /><Relationship Id="rId382" Type="http://schemas.openxmlformats.org/officeDocument/2006/relationships/footer" Target="footer181.xml" /><Relationship Id="rId383" Type="http://schemas.openxmlformats.org/officeDocument/2006/relationships/footer" Target="footer182.xml" /><Relationship Id="rId384" Type="http://schemas.openxmlformats.org/officeDocument/2006/relationships/header" Target="header183.xml" /><Relationship Id="rId385" Type="http://schemas.openxmlformats.org/officeDocument/2006/relationships/footer" Target="footer183.xml" /><Relationship Id="rId386" Type="http://schemas.openxmlformats.org/officeDocument/2006/relationships/header" Target="header184.xml" /><Relationship Id="rId387" Type="http://schemas.openxmlformats.org/officeDocument/2006/relationships/header" Target="header185.xml" /><Relationship Id="rId388" Type="http://schemas.openxmlformats.org/officeDocument/2006/relationships/footer" Target="footer184.xml" /><Relationship Id="rId389" Type="http://schemas.openxmlformats.org/officeDocument/2006/relationships/footer" Target="footer185.xml" /><Relationship Id="rId39" Type="http://schemas.openxmlformats.org/officeDocument/2006/relationships/footer" Target="footer17.xml" /><Relationship Id="rId390" Type="http://schemas.openxmlformats.org/officeDocument/2006/relationships/header" Target="header186.xml" /><Relationship Id="rId391" Type="http://schemas.openxmlformats.org/officeDocument/2006/relationships/footer" Target="footer186.xml" /><Relationship Id="rId392" Type="http://schemas.openxmlformats.org/officeDocument/2006/relationships/header" Target="header187.xml" /><Relationship Id="rId393" Type="http://schemas.openxmlformats.org/officeDocument/2006/relationships/header" Target="header188.xml" /><Relationship Id="rId394" Type="http://schemas.openxmlformats.org/officeDocument/2006/relationships/footer" Target="footer187.xml" /><Relationship Id="rId395" Type="http://schemas.openxmlformats.org/officeDocument/2006/relationships/footer" Target="footer188.xml" /><Relationship Id="rId396" Type="http://schemas.openxmlformats.org/officeDocument/2006/relationships/header" Target="header189.xml" /><Relationship Id="rId397" Type="http://schemas.openxmlformats.org/officeDocument/2006/relationships/footer" Target="footer189.xml" /><Relationship Id="rId398" Type="http://schemas.openxmlformats.org/officeDocument/2006/relationships/header" Target="header190.xml" /><Relationship Id="rId399" Type="http://schemas.openxmlformats.org/officeDocument/2006/relationships/header" Target="header191.xml" /><Relationship Id="rId4" Type="http://schemas.openxmlformats.org/officeDocument/2006/relationships/header" Target="header1.xml" /><Relationship Id="rId40" Type="http://schemas.openxmlformats.org/officeDocument/2006/relationships/header" Target="header18.xml" /><Relationship Id="rId400" Type="http://schemas.openxmlformats.org/officeDocument/2006/relationships/footer" Target="footer190.xml" /><Relationship Id="rId401" Type="http://schemas.openxmlformats.org/officeDocument/2006/relationships/footer" Target="footer191.xml" /><Relationship Id="rId402" Type="http://schemas.openxmlformats.org/officeDocument/2006/relationships/header" Target="header192.xml" /><Relationship Id="rId403" Type="http://schemas.openxmlformats.org/officeDocument/2006/relationships/footer" Target="footer192.xml" /><Relationship Id="rId404" Type="http://schemas.openxmlformats.org/officeDocument/2006/relationships/header" Target="header193.xml" /><Relationship Id="rId405" Type="http://schemas.openxmlformats.org/officeDocument/2006/relationships/header" Target="header194.xml" /><Relationship Id="rId406" Type="http://schemas.openxmlformats.org/officeDocument/2006/relationships/footer" Target="footer193.xml" /><Relationship Id="rId407" Type="http://schemas.openxmlformats.org/officeDocument/2006/relationships/footer" Target="footer194.xml" /><Relationship Id="rId408" Type="http://schemas.openxmlformats.org/officeDocument/2006/relationships/header" Target="header195.xml" /><Relationship Id="rId409" Type="http://schemas.openxmlformats.org/officeDocument/2006/relationships/footer" Target="footer195.xml" /><Relationship Id="rId41" Type="http://schemas.openxmlformats.org/officeDocument/2006/relationships/footer" Target="footer18.xml" /><Relationship Id="rId410" Type="http://schemas.openxmlformats.org/officeDocument/2006/relationships/header" Target="header196.xml" /><Relationship Id="rId411" Type="http://schemas.openxmlformats.org/officeDocument/2006/relationships/header" Target="header197.xml" /><Relationship Id="rId412" Type="http://schemas.openxmlformats.org/officeDocument/2006/relationships/footer" Target="footer196.xml" /><Relationship Id="rId413" Type="http://schemas.openxmlformats.org/officeDocument/2006/relationships/footer" Target="footer197.xml" /><Relationship Id="rId414" Type="http://schemas.openxmlformats.org/officeDocument/2006/relationships/header" Target="header198.xml" /><Relationship Id="rId415" Type="http://schemas.openxmlformats.org/officeDocument/2006/relationships/footer" Target="footer198.xml" /><Relationship Id="rId416" Type="http://schemas.openxmlformats.org/officeDocument/2006/relationships/header" Target="header199.xml" /><Relationship Id="rId417" Type="http://schemas.openxmlformats.org/officeDocument/2006/relationships/header" Target="header200.xml" /><Relationship Id="rId418" Type="http://schemas.openxmlformats.org/officeDocument/2006/relationships/footer" Target="footer199.xml" /><Relationship Id="rId419" Type="http://schemas.openxmlformats.org/officeDocument/2006/relationships/footer" Target="footer200.xml" /><Relationship Id="rId42" Type="http://schemas.openxmlformats.org/officeDocument/2006/relationships/header" Target="header19.xml" /><Relationship Id="rId420" Type="http://schemas.openxmlformats.org/officeDocument/2006/relationships/header" Target="header201.xml" /><Relationship Id="rId421" Type="http://schemas.openxmlformats.org/officeDocument/2006/relationships/footer" Target="footer201.xml" /><Relationship Id="rId422" Type="http://schemas.openxmlformats.org/officeDocument/2006/relationships/image" Target="media/image17.png" /><Relationship Id="rId423" Type="http://schemas.openxmlformats.org/officeDocument/2006/relationships/header" Target="header202.xml" /><Relationship Id="rId424" Type="http://schemas.openxmlformats.org/officeDocument/2006/relationships/header" Target="header203.xml" /><Relationship Id="rId425" Type="http://schemas.openxmlformats.org/officeDocument/2006/relationships/footer" Target="footer202.xml" /><Relationship Id="rId426" Type="http://schemas.openxmlformats.org/officeDocument/2006/relationships/footer" Target="footer203.xml" /><Relationship Id="rId427" Type="http://schemas.openxmlformats.org/officeDocument/2006/relationships/header" Target="header204.xml" /><Relationship Id="rId428" Type="http://schemas.openxmlformats.org/officeDocument/2006/relationships/footer" Target="footer204.xml" /><Relationship Id="rId429" Type="http://schemas.openxmlformats.org/officeDocument/2006/relationships/header" Target="header205.xml" /><Relationship Id="rId43" Type="http://schemas.openxmlformats.org/officeDocument/2006/relationships/header" Target="header20.xml" /><Relationship Id="rId430" Type="http://schemas.openxmlformats.org/officeDocument/2006/relationships/header" Target="header206.xml" /><Relationship Id="rId431" Type="http://schemas.openxmlformats.org/officeDocument/2006/relationships/footer" Target="footer205.xml" /><Relationship Id="rId432" Type="http://schemas.openxmlformats.org/officeDocument/2006/relationships/footer" Target="footer206.xml" /><Relationship Id="rId433" Type="http://schemas.openxmlformats.org/officeDocument/2006/relationships/header" Target="header207.xml" /><Relationship Id="rId434" Type="http://schemas.openxmlformats.org/officeDocument/2006/relationships/footer" Target="footer207.xml" /><Relationship Id="rId435" Type="http://schemas.openxmlformats.org/officeDocument/2006/relationships/image" Target="media/image18.png" /><Relationship Id="rId436" Type="http://schemas.openxmlformats.org/officeDocument/2006/relationships/header" Target="header208.xml" /><Relationship Id="rId437" Type="http://schemas.openxmlformats.org/officeDocument/2006/relationships/header" Target="header209.xml" /><Relationship Id="rId438" Type="http://schemas.openxmlformats.org/officeDocument/2006/relationships/footer" Target="footer208.xml" /><Relationship Id="rId439" Type="http://schemas.openxmlformats.org/officeDocument/2006/relationships/footer" Target="footer209.xml" /><Relationship Id="rId44" Type="http://schemas.openxmlformats.org/officeDocument/2006/relationships/footer" Target="footer19.xml" /><Relationship Id="rId440" Type="http://schemas.openxmlformats.org/officeDocument/2006/relationships/header" Target="header210.xml" /><Relationship Id="rId441" Type="http://schemas.openxmlformats.org/officeDocument/2006/relationships/footer" Target="footer210.xml" /><Relationship Id="rId442" Type="http://schemas.openxmlformats.org/officeDocument/2006/relationships/image" Target="media/image19.png" /><Relationship Id="rId443" Type="http://schemas.openxmlformats.org/officeDocument/2006/relationships/header" Target="header211.xml" /><Relationship Id="rId444" Type="http://schemas.openxmlformats.org/officeDocument/2006/relationships/header" Target="header212.xml" /><Relationship Id="rId445" Type="http://schemas.openxmlformats.org/officeDocument/2006/relationships/footer" Target="footer211.xml" /><Relationship Id="rId446" Type="http://schemas.openxmlformats.org/officeDocument/2006/relationships/footer" Target="footer212.xml" /><Relationship Id="rId447" Type="http://schemas.openxmlformats.org/officeDocument/2006/relationships/header" Target="header213.xml" /><Relationship Id="rId448" Type="http://schemas.openxmlformats.org/officeDocument/2006/relationships/footer" Target="footer213.xml" /><Relationship Id="rId449" Type="http://schemas.openxmlformats.org/officeDocument/2006/relationships/image" Target="media/image20.png" /><Relationship Id="rId45" Type="http://schemas.openxmlformats.org/officeDocument/2006/relationships/footer" Target="footer20.xml" /><Relationship Id="rId450" Type="http://schemas.openxmlformats.org/officeDocument/2006/relationships/header" Target="header214.xml" /><Relationship Id="rId451" Type="http://schemas.openxmlformats.org/officeDocument/2006/relationships/header" Target="header215.xml" /><Relationship Id="rId452" Type="http://schemas.openxmlformats.org/officeDocument/2006/relationships/footer" Target="footer214.xml" /><Relationship Id="rId453" Type="http://schemas.openxmlformats.org/officeDocument/2006/relationships/footer" Target="footer215.xml" /><Relationship Id="rId454" Type="http://schemas.openxmlformats.org/officeDocument/2006/relationships/header" Target="header216.xml" /><Relationship Id="rId455" Type="http://schemas.openxmlformats.org/officeDocument/2006/relationships/footer" Target="footer216.xml" /><Relationship Id="rId456" Type="http://schemas.openxmlformats.org/officeDocument/2006/relationships/image" Target="media/image21.png" /><Relationship Id="rId457" Type="http://schemas.openxmlformats.org/officeDocument/2006/relationships/header" Target="header217.xml" /><Relationship Id="rId458" Type="http://schemas.openxmlformats.org/officeDocument/2006/relationships/header" Target="header218.xml" /><Relationship Id="rId459" Type="http://schemas.openxmlformats.org/officeDocument/2006/relationships/footer" Target="footer217.xml" /><Relationship Id="rId46" Type="http://schemas.openxmlformats.org/officeDocument/2006/relationships/header" Target="header21.xml" /><Relationship Id="rId460" Type="http://schemas.openxmlformats.org/officeDocument/2006/relationships/footer" Target="footer218.xml" /><Relationship Id="rId461" Type="http://schemas.openxmlformats.org/officeDocument/2006/relationships/header" Target="header219.xml" /><Relationship Id="rId462" Type="http://schemas.openxmlformats.org/officeDocument/2006/relationships/footer" Target="footer219.xml" /><Relationship Id="rId463" Type="http://schemas.openxmlformats.org/officeDocument/2006/relationships/image" Target="media/image22.png" /><Relationship Id="rId464" Type="http://schemas.openxmlformats.org/officeDocument/2006/relationships/header" Target="header220.xml" /><Relationship Id="rId465" Type="http://schemas.openxmlformats.org/officeDocument/2006/relationships/header" Target="header221.xml" /><Relationship Id="rId466" Type="http://schemas.openxmlformats.org/officeDocument/2006/relationships/footer" Target="footer220.xml" /><Relationship Id="rId467" Type="http://schemas.openxmlformats.org/officeDocument/2006/relationships/footer" Target="footer221.xml" /><Relationship Id="rId468" Type="http://schemas.openxmlformats.org/officeDocument/2006/relationships/header" Target="header222.xml" /><Relationship Id="rId469" Type="http://schemas.openxmlformats.org/officeDocument/2006/relationships/footer" Target="footer222.xml" /><Relationship Id="rId47" Type="http://schemas.openxmlformats.org/officeDocument/2006/relationships/footer" Target="footer21.xml" /><Relationship Id="rId470" Type="http://schemas.openxmlformats.org/officeDocument/2006/relationships/header" Target="header223.xml" /><Relationship Id="rId471" Type="http://schemas.openxmlformats.org/officeDocument/2006/relationships/header" Target="header224.xml" /><Relationship Id="rId472" Type="http://schemas.openxmlformats.org/officeDocument/2006/relationships/footer" Target="footer223.xml" /><Relationship Id="rId473" Type="http://schemas.openxmlformats.org/officeDocument/2006/relationships/footer" Target="footer224.xml" /><Relationship Id="rId474" Type="http://schemas.openxmlformats.org/officeDocument/2006/relationships/header" Target="header225.xml" /><Relationship Id="rId475" Type="http://schemas.openxmlformats.org/officeDocument/2006/relationships/footer" Target="footer225.xml" /><Relationship Id="rId476" Type="http://schemas.openxmlformats.org/officeDocument/2006/relationships/header" Target="header226.xml" /><Relationship Id="rId477" Type="http://schemas.openxmlformats.org/officeDocument/2006/relationships/header" Target="header227.xml" /><Relationship Id="rId478" Type="http://schemas.openxmlformats.org/officeDocument/2006/relationships/footer" Target="footer226.xml" /><Relationship Id="rId479" Type="http://schemas.openxmlformats.org/officeDocument/2006/relationships/footer" Target="footer227.xml" /><Relationship Id="rId48" Type="http://schemas.openxmlformats.org/officeDocument/2006/relationships/image" Target="media/image3.png" /><Relationship Id="rId480" Type="http://schemas.openxmlformats.org/officeDocument/2006/relationships/header" Target="header228.xml" /><Relationship Id="rId481" Type="http://schemas.openxmlformats.org/officeDocument/2006/relationships/footer" Target="footer228.xml" /><Relationship Id="rId482" Type="http://schemas.openxmlformats.org/officeDocument/2006/relationships/image" Target="media/image23.png" /><Relationship Id="rId483" Type="http://schemas.openxmlformats.org/officeDocument/2006/relationships/header" Target="header229.xml" /><Relationship Id="rId484" Type="http://schemas.openxmlformats.org/officeDocument/2006/relationships/header" Target="header230.xml" /><Relationship Id="rId485" Type="http://schemas.openxmlformats.org/officeDocument/2006/relationships/footer" Target="footer229.xml" /><Relationship Id="rId486" Type="http://schemas.openxmlformats.org/officeDocument/2006/relationships/footer" Target="footer230.xml" /><Relationship Id="rId487" Type="http://schemas.openxmlformats.org/officeDocument/2006/relationships/header" Target="header231.xml" /><Relationship Id="rId488" Type="http://schemas.openxmlformats.org/officeDocument/2006/relationships/footer" Target="footer231.xml" /><Relationship Id="rId489" Type="http://schemas.openxmlformats.org/officeDocument/2006/relationships/image" Target="media/image24.png" /><Relationship Id="rId49" Type="http://schemas.openxmlformats.org/officeDocument/2006/relationships/header" Target="header22.xml" /><Relationship Id="rId490" Type="http://schemas.openxmlformats.org/officeDocument/2006/relationships/header" Target="header232.xml" /><Relationship Id="rId491" Type="http://schemas.openxmlformats.org/officeDocument/2006/relationships/header" Target="header233.xml" /><Relationship Id="rId492" Type="http://schemas.openxmlformats.org/officeDocument/2006/relationships/footer" Target="footer232.xml" /><Relationship Id="rId493" Type="http://schemas.openxmlformats.org/officeDocument/2006/relationships/footer" Target="footer233.xml" /><Relationship Id="rId494" Type="http://schemas.openxmlformats.org/officeDocument/2006/relationships/header" Target="header234.xml" /><Relationship Id="rId495" Type="http://schemas.openxmlformats.org/officeDocument/2006/relationships/footer" Target="footer234.xml" /><Relationship Id="rId496" Type="http://schemas.openxmlformats.org/officeDocument/2006/relationships/image" Target="media/image25.png" /><Relationship Id="rId497" Type="http://schemas.openxmlformats.org/officeDocument/2006/relationships/header" Target="header235.xml" /><Relationship Id="rId498" Type="http://schemas.openxmlformats.org/officeDocument/2006/relationships/header" Target="header236.xml" /><Relationship Id="rId499" Type="http://schemas.openxmlformats.org/officeDocument/2006/relationships/footer" Target="footer235.xml" /><Relationship Id="rId5" Type="http://schemas.openxmlformats.org/officeDocument/2006/relationships/header" Target="header2.xml" /><Relationship Id="rId50" Type="http://schemas.openxmlformats.org/officeDocument/2006/relationships/header" Target="header23.xml" /><Relationship Id="rId500" Type="http://schemas.openxmlformats.org/officeDocument/2006/relationships/footer" Target="footer236.xml" /><Relationship Id="rId501" Type="http://schemas.openxmlformats.org/officeDocument/2006/relationships/header" Target="header237.xml" /><Relationship Id="rId502" Type="http://schemas.openxmlformats.org/officeDocument/2006/relationships/footer" Target="footer237.xml" /><Relationship Id="rId503" Type="http://schemas.openxmlformats.org/officeDocument/2006/relationships/image" Target="media/image26.png" /><Relationship Id="rId504" Type="http://schemas.openxmlformats.org/officeDocument/2006/relationships/header" Target="header238.xml" /><Relationship Id="rId505" Type="http://schemas.openxmlformats.org/officeDocument/2006/relationships/header" Target="header239.xml" /><Relationship Id="rId506" Type="http://schemas.openxmlformats.org/officeDocument/2006/relationships/footer" Target="footer238.xml" /><Relationship Id="rId507" Type="http://schemas.openxmlformats.org/officeDocument/2006/relationships/footer" Target="footer239.xml" /><Relationship Id="rId508" Type="http://schemas.openxmlformats.org/officeDocument/2006/relationships/header" Target="header240.xml" /><Relationship Id="rId509" Type="http://schemas.openxmlformats.org/officeDocument/2006/relationships/footer" Target="footer240.xml" /><Relationship Id="rId51" Type="http://schemas.openxmlformats.org/officeDocument/2006/relationships/footer" Target="footer22.xml" /><Relationship Id="rId510" Type="http://schemas.openxmlformats.org/officeDocument/2006/relationships/image" Target="media/image27.png" /><Relationship Id="rId511" Type="http://schemas.openxmlformats.org/officeDocument/2006/relationships/header" Target="header241.xml" /><Relationship Id="rId512" Type="http://schemas.openxmlformats.org/officeDocument/2006/relationships/header" Target="header242.xml" /><Relationship Id="rId513" Type="http://schemas.openxmlformats.org/officeDocument/2006/relationships/footer" Target="footer241.xml" /><Relationship Id="rId514" Type="http://schemas.openxmlformats.org/officeDocument/2006/relationships/footer" Target="footer242.xml" /><Relationship Id="rId515" Type="http://schemas.openxmlformats.org/officeDocument/2006/relationships/header" Target="header243.xml" /><Relationship Id="rId516" Type="http://schemas.openxmlformats.org/officeDocument/2006/relationships/footer" Target="footer243.xml" /><Relationship Id="rId517" Type="http://schemas.openxmlformats.org/officeDocument/2006/relationships/image" Target="media/image28.jpeg" /><Relationship Id="rId518" Type="http://schemas.openxmlformats.org/officeDocument/2006/relationships/header" Target="header244.xml" /><Relationship Id="rId519" Type="http://schemas.openxmlformats.org/officeDocument/2006/relationships/header" Target="header245.xml" /><Relationship Id="rId52" Type="http://schemas.openxmlformats.org/officeDocument/2006/relationships/footer" Target="footer23.xml" /><Relationship Id="rId520" Type="http://schemas.openxmlformats.org/officeDocument/2006/relationships/footer" Target="footer244.xml" /><Relationship Id="rId521" Type="http://schemas.openxmlformats.org/officeDocument/2006/relationships/footer" Target="footer245.xml" /><Relationship Id="rId522" Type="http://schemas.openxmlformats.org/officeDocument/2006/relationships/header" Target="header246.xml" /><Relationship Id="rId523" Type="http://schemas.openxmlformats.org/officeDocument/2006/relationships/footer" Target="footer246.xml" /><Relationship Id="rId524" Type="http://schemas.openxmlformats.org/officeDocument/2006/relationships/header" Target="header247.xml" /><Relationship Id="rId525" Type="http://schemas.openxmlformats.org/officeDocument/2006/relationships/header" Target="header248.xml" /><Relationship Id="rId526" Type="http://schemas.openxmlformats.org/officeDocument/2006/relationships/footer" Target="footer247.xml" /><Relationship Id="rId527" Type="http://schemas.openxmlformats.org/officeDocument/2006/relationships/footer" Target="footer248.xml" /><Relationship Id="rId528" Type="http://schemas.openxmlformats.org/officeDocument/2006/relationships/header" Target="header249.xml" /><Relationship Id="rId529" Type="http://schemas.openxmlformats.org/officeDocument/2006/relationships/footer" Target="footer249.xml" /><Relationship Id="rId53" Type="http://schemas.openxmlformats.org/officeDocument/2006/relationships/header" Target="header24.xml" /><Relationship Id="rId530" Type="http://schemas.openxmlformats.org/officeDocument/2006/relationships/image" Target="media/image29.png" /><Relationship Id="rId531" Type="http://schemas.openxmlformats.org/officeDocument/2006/relationships/header" Target="header250.xml" /><Relationship Id="rId532" Type="http://schemas.openxmlformats.org/officeDocument/2006/relationships/header" Target="header251.xml" /><Relationship Id="rId533" Type="http://schemas.openxmlformats.org/officeDocument/2006/relationships/footer" Target="footer250.xml" /><Relationship Id="rId534" Type="http://schemas.openxmlformats.org/officeDocument/2006/relationships/footer" Target="footer251.xml" /><Relationship Id="rId535" Type="http://schemas.openxmlformats.org/officeDocument/2006/relationships/header" Target="header252.xml" /><Relationship Id="rId536" Type="http://schemas.openxmlformats.org/officeDocument/2006/relationships/footer" Target="footer252.xml" /><Relationship Id="rId537" Type="http://schemas.openxmlformats.org/officeDocument/2006/relationships/image" Target="media/image30.png" /><Relationship Id="rId538" Type="http://schemas.openxmlformats.org/officeDocument/2006/relationships/header" Target="header253.xml" /><Relationship Id="rId539" Type="http://schemas.openxmlformats.org/officeDocument/2006/relationships/header" Target="header254.xml" /><Relationship Id="rId54" Type="http://schemas.openxmlformats.org/officeDocument/2006/relationships/footer" Target="footer24.xml" /><Relationship Id="rId540" Type="http://schemas.openxmlformats.org/officeDocument/2006/relationships/footer" Target="footer253.xml" /><Relationship Id="rId541" Type="http://schemas.openxmlformats.org/officeDocument/2006/relationships/footer" Target="footer254.xml" /><Relationship Id="rId542" Type="http://schemas.openxmlformats.org/officeDocument/2006/relationships/header" Target="header255.xml" /><Relationship Id="rId543" Type="http://schemas.openxmlformats.org/officeDocument/2006/relationships/footer" Target="footer255.xml" /><Relationship Id="rId544" Type="http://schemas.openxmlformats.org/officeDocument/2006/relationships/image" Target="media/image31.jpeg" /><Relationship Id="rId545" Type="http://schemas.openxmlformats.org/officeDocument/2006/relationships/header" Target="header256.xml" /><Relationship Id="rId546" Type="http://schemas.openxmlformats.org/officeDocument/2006/relationships/header" Target="header257.xml" /><Relationship Id="rId547" Type="http://schemas.openxmlformats.org/officeDocument/2006/relationships/footer" Target="footer256.xml" /><Relationship Id="rId548" Type="http://schemas.openxmlformats.org/officeDocument/2006/relationships/footer" Target="footer257.xml" /><Relationship Id="rId549" Type="http://schemas.openxmlformats.org/officeDocument/2006/relationships/header" Target="header258.xml" /><Relationship Id="rId55" Type="http://schemas.openxmlformats.org/officeDocument/2006/relationships/header" Target="header25.xml" /><Relationship Id="rId550" Type="http://schemas.openxmlformats.org/officeDocument/2006/relationships/footer" Target="footer258.xml" /><Relationship Id="rId551" Type="http://schemas.openxmlformats.org/officeDocument/2006/relationships/image" Target="media/image32.png" /><Relationship Id="rId552" Type="http://schemas.openxmlformats.org/officeDocument/2006/relationships/header" Target="header259.xml" /><Relationship Id="rId553" Type="http://schemas.openxmlformats.org/officeDocument/2006/relationships/header" Target="header260.xml" /><Relationship Id="rId554" Type="http://schemas.openxmlformats.org/officeDocument/2006/relationships/footer" Target="footer259.xml" /><Relationship Id="rId555" Type="http://schemas.openxmlformats.org/officeDocument/2006/relationships/footer" Target="footer260.xml" /><Relationship Id="rId556" Type="http://schemas.openxmlformats.org/officeDocument/2006/relationships/header" Target="header261.xml" /><Relationship Id="rId557" Type="http://schemas.openxmlformats.org/officeDocument/2006/relationships/footer" Target="footer261.xml" /><Relationship Id="rId558" Type="http://schemas.openxmlformats.org/officeDocument/2006/relationships/image" Target="media/image33.png" /><Relationship Id="rId559" Type="http://schemas.openxmlformats.org/officeDocument/2006/relationships/header" Target="header262.xml" /><Relationship Id="rId56" Type="http://schemas.openxmlformats.org/officeDocument/2006/relationships/header" Target="header26.xml" /><Relationship Id="rId560" Type="http://schemas.openxmlformats.org/officeDocument/2006/relationships/header" Target="header263.xml" /><Relationship Id="rId561" Type="http://schemas.openxmlformats.org/officeDocument/2006/relationships/footer" Target="footer262.xml" /><Relationship Id="rId562" Type="http://schemas.openxmlformats.org/officeDocument/2006/relationships/footer" Target="footer263.xml" /><Relationship Id="rId563" Type="http://schemas.openxmlformats.org/officeDocument/2006/relationships/header" Target="header264.xml" /><Relationship Id="rId564" Type="http://schemas.openxmlformats.org/officeDocument/2006/relationships/footer" Target="footer264.xml" /><Relationship Id="rId565" Type="http://schemas.openxmlformats.org/officeDocument/2006/relationships/image" Target="media/image34.png" /><Relationship Id="rId566" Type="http://schemas.openxmlformats.org/officeDocument/2006/relationships/header" Target="header265.xml" /><Relationship Id="rId567" Type="http://schemas.openxmlformats.org/officeDocument/2006/relationships/header" Target="header266.xml" /><Relationship Id="rId568" Type="http://schemas.openxmlformats.org/officeDocument/2006/relationships/footer" Target="footer265.xml" /><Relationship Id="rId569" Type="http://schemas.openxmlformats.org/officeDocument/2006/relationships/footer" Target="footer266.xml" /><Relationship Id="rId57" Type="http://schemas.openxmlformats.org/officeDocument/2006/relationships/footer" Target="footer25.xml" /><Relationship Id="rId570" Type="http://schemas.openxmlformats.org/officeDocument/2006/relationships/header" Target="header267.xml" /><Relationship Id="rId571" Type="http://schemas.openxmlformats.org/officeDocument/2006/relationships/footer" Target="footer267.xml" /><Relationship Id="rId572" Type="http://schemas.openxmlformats.org/officeDocument/2006/relationships/image" Target="media/image35.png" /><Relationship Id="rId573" Type="http://schemas.openxmlformats.org/officeDocument/2006/relationships/header" Target="header268.xml" /><Relationship Id="rId574" Type="http://schemas.openxmlformats.org/officeDocument/2006/relationships/header" Target="header269.xml" /><Relationship Id="rId575" Type="http://schemas.openxmlformats.org/officeDocument/2006/relationships/footer" Target="footer268.xml" /><Relationship Id="rId576" Type="http://schemas.openxmlformats.org/officeDocument/2006/relationships/footer" Target="footer269.xml" /><Relationship Id="rId577" Type="http://schemas.openxmlformats.org/officeDocument/2006/relationships/header" Target="header270.xml" /><Relationship Id="rId578" Type="http://schemas.openxmlformats.org/officeDocument/2006/relationships/footer" Target="footer270.xml" /><Relationship Id="rId579" Type="http://schemas.openxmlformats.org/officeDocument/2006/relationships/image" Target="media/image36.png" /><Relationship Id="rId58" Type="http://schemas.openxmlformats.org/officeDocument/2006/relationships/footer" Target="footer26.xml" /><Relationship Id="rId580" Type="http://schemas.openxmlformats.org/officeDocument/2006/relationships/header" Target="header271.xml" /><Relationship Id="rId581" Type="http://schemas.openxmlformats.org/officeDocument/2006/relationships/header" Target="header272.xml" /><Relationship Id="rId582" Type="http://schemas.openxmlformats.org/officeDocument/2006/relationships/footer" Target="footer271.xml" /><Relationship Id="rId583" Type="http://schemas.openxmlformats.org/officeDocument/2006/relationships/footer" Target="footer272.xml" /><Relationship Id="rId584" Type="http://schemas.openxmlformats.org/officeDocument/2006/relationships/header" Target="header273.xml" /><Relationship Id="rId585" Type="http://schemas.openxmlformats.org/officeDocument/2006/relationships/footer" Target="footer273.xml" /><Relationship Id="rId586" Type="http://schemas.openxmlformats.org/officeDocument/2006/relationships/image" Target="media/image37.png" /><Relationship Id="rId587" Type="http://schemas.openxmlformats.org/officeDocument/2006/relationships/header" Target="header274.xml" /><Relationship Id="rId588" Type="http://schemas.openxmlformats.org/officeDocument/2006/relationships/header" Target="header275.xml" /><Relationship Id="rId589" Type="http://schemas.openxmlformats.org/officeDocument/2006/relationships/footer" Target="footer274.xml" /><Relationship Id="rId59" Type="http://schemas.openxmlformats.org/officeDocument/2006/relationships/header" Target="header27.xml" /><Relationship Id="rId590" Type="http://schemas.openxmlformats.org/officeDocument/2006/relationships/footer" Target="footer275.xml" /><Relationship Id="rId591" Type="http://schemas.openxmlformats.org/officeDocument/2006/relationships/header" Target="header276.xml" /><Relationship Id="rId592" Type="http://schemas.openxmlformats.org/officeDocument/2006/relationships/footer" Target="footer276.xml" /><Relationship Id="rId593" Type="http://schemas.openxmlformats.org/officeDocument/2006/relationships/image" Target="media/image38.png" /><Relationship Id="rId594" Type="http://schemas.openxmlformats.org/officeDocument/2006/relationships/header" Target="header277.xml" /><Relationship Id="rId595" Type="http://schemas.openxmlformats.org/officeDocument/2006/relationships/header" Target="header278.xml" /><Relationship Id="rId596" Type="http://schemas.openxmlformats.org/officeDocument/2006/relationships/footer" Target="footer277.xml" /><Relationship Id="rId597" Type="http://schemas.openxmlformats.org/officeDocument/2006/relationships/footer" Target="footer278.xml" /><Relationship Id="rId598" Type="http://schemas.openxmlformats.org/officeDocument/2006/relationships/header" Target="header279.xml" /><Relationship Id="rId599" Type="http://schemas.openxmlformats.org/officeDocument/2006/relationships/footer" Target="footer279.xml" /><Relationship Id="rId6" Type="http://schemas.openxmlformats.org/officeDocument/2006/relationships/footer" Target="footer1.xml" /><Relationship Id="rId60" Type="http://schemas.openxmlformats.org/officeDocument/2006/relationships/footer" Target="footer27.xml" /><Relationship Id="rId600" Type="http://schemas.openxmlformats.org/officeDocument/2006/relationships/image" Target="media/image39.png" /><Relationship Id="rId601" Type="http://schemas.openxmlformats.org/officeDocument/2006/relationships/header" Target="header280.xml" /><Relationship Id="rId602" Type="http://schemas.openxmlformats.org/officeDocument/2006/relationships/header" Target="header281.xml" /><Relationship Id="rId603" Type="http://schemas.openxmlformats.org/officeDocument/2006/relationships/footer" Target="footer280.xml" /><Relationship Id="rId604" Type="http://schemas.openxmlformats.org/officeDocument/2006/relationships/footer" Target="footer281.xml" /><Relationship Id="rId605" Type="http://schemas.openxmlformats.org/officeDocument/2006/relationships/header" Target="header282.xml" /><Relationship Id="rId606" Type="http://schemas.openxmlformats.org/officeDocument/2006/relationships/footer" Target="footer282.xml" /><Relationship Id="rId607" Type="http://schemas.openxmlformats.org/officeDocument/2006/relationships/image" Target="media/image40.png" /><Relationship Id="rId608" Type="http://schemas.openxmlformats.org/officeDocument/2006/relationships/header" Target="header283.xml" /><Relationship Id="rId609" Type="http://schemas.openxmlformats.org/officeDocument/2006/relationships/header" Target="header284.xml" /><Relationship Id="rId61" Type="http://schemas.openxmlformats.org/officeDocument/2006/relationships/header" Target="header28.xml" /><Relationship Id="rId610" Type="http://schemas.openxmlformats.org/officeDocument/2006/relationships/footer" Target="footer283.xml" /><Relationship Id="rId611" Type="http://schemas.openxmlformats.org/officeDocument/2006/relationships/footer" Target="footer284.xml" /><Relationship Id="rId612" Type="http://schemas.openxmlformats.org/officeDocument/2006/relationships/header" Target="header285.xml" /><Relationship Id="rId613" Type="http://schemas.openxmlformats.org/officeDocument/2006/relationships/footer" Target="footer285.xml" /><Relationship Id="rId614" Type="http://schemas.openxmlformats.org/officeDocument/2006/relationships/image" Target="media/image41.png" /><Relationship Id="rId615" Type="http://schemas.openxmlformats.org/officeDocument/2006/relationships/header" Target="header286.xml" /><Relationship Id="rId616" Type="http://schemas.openxmlformats.org/officeDocument/2006/relationships/header" Target="header287.xml" /><Relationship Id="rId617" Type="http://schemas.openxmlformats.org/officeDocument/2006/relationships/footer" Target="footer286.xml" /><Relationship Id="rId618" Type="http://schemas.openxmlformats.org/officeDocument/2006/relationships/footer" Target="footer287.xml" /><Relationship Id="rId619" Type="http://schemas.openxmlformats.org/officeDocument/2006/relationships/header" Target="header288.xml" /><Relationship Id="rId62" Type="http://schemas.openxmlformats.org/officeDocument/2006/relationships/header" Target="header29.xml" /><Relationship Id="rId620" Type="http://schemas.openxmlformats.org/officeDocument/2006/relationships/footer" Target="footer288.xml" /><Relationship Id="rId621" Type="http://schemas.openxmlformats.org/officeDocument/2006/relationships/image" Target="media/image42.png" /><Relationship Id="rId622" Type="http://schemas.openxmlformats.org/officeDocument/2006/relationships/header" Target="header289.xml" /><Relationship Id="rId623" Type="http://schemas.openxmlformats.org/officeDocument/2006/relationships/header" Target="header290.xml" /><Relationship Id="rId624" Type="http://schemas.openxmlformats.org/officeDocument/2006/relationships/footer" Target="footer289.xml" /><Relationship Id="rId625" Type="http://schemas.openxmlformats.org/officeDocument/2006/relationships/footer" Target="footer290.xml" /><Relationship Id="rId626" Type="http://schemas.openxmlformats.org/officeDocument/2006/relationships/header" Target="header291.xml" /><Relationship Id="rId627" Type="http://schemas.openxmlformats.org/officeDocument/2006/relationships/footer" Target="footer291.xml" /><Relationship Id="rId628" Type="http://schemas.openxmlformats.org/officeDocument/2006/relationships/image" Target="media/image43.png" /><Relationship Id="rId629" Type="http://schemas.openxmlformats.org/officeDocument/2006/relationships/header" Target="header292.xml" /><Relationship Id="rId63" Type="http://schemas.openxmlformats.org/officeDocument/2006/relationships/footer" Target="footer28.xml" /><Relationship Id="rId630" Type="http://schemas.openxmlformats.org/officeDocument/2006/relationships/header" Target="header293.xml" /><Relationship Id="rId631" Type="http://schemas.openxmlformats.org/officeDocument/2006/relationships/footer" Target="footer292.xml" /><Relationship Id="rId632" Type="http://schemas.openxmlformats.org/officeDocument/2006/relationships/footer" Target="footer293.xml" /><Relationship Id="rId633" Type="http://schemas.openxmlformats.org/officeDocument/2006/relationships/header" Target="header294.xml" /><Relationship Id="rId634" Type="http://schemas.openxmlformats.org/officeDocument/2006/relationships/footer" Target="footer294.xml" /><Relationship Id="rId635" Type="http://schemas.openxmlformats.org/officeDocument/2006/relationships/image" Target="media/image44.png" /><Relationship Id="rId636" Type="http://schemas.openxmlformats.org/officeDocument/2006/relationships/header" Target="header295.xml" /><Relationship Id="rId637" Type="http://schemas.openxmlformats.org/officeDocument/2006/relationships/header" Target="header296.xml" /><Relationship Id="rId638" Type="http://schemas.openxmlformats.org/officeDocument/2006/relationships/footer" Target="footer295.xml" /><Relationship Id="rId639" Type="http://schemas.openxmlformats.org/officeDocument/2006/relationships/footer" Target="footer296.xml" /><Relationship Id="rId64" Type="http://schemas.openxmlformats.org/officeDocument/2006/relationships/footer" Target="footer29.xml" /><Relationship Id="rId640" Type="http://schemas.openxmlformats.org/officeDocument/2006/relationships/header" Target="header297.xml" /><Relationship Id="rId641" Type="http://schemas.openxmlformats.org/officeDocument/2006/relationships/footer" Target="footer297.xml" /><Relationship Id="rId642" Type="http://schemas.openxmlformats.org/officeDocument/2006/relationships/image" Target="media/image45.png" /><Relationship Id="rId643" Type="http://schemas.openxmlformats.org/officeDocument/2006/relationships/header" Target="header298.xml" /><Relationship Id="rId644" Type="http://schemas.openxmlformats.org/officeDocument/2006/relationships/header" Target="header299.xml" /><Relationship Id="rId645" Type="http://schemas.openxmlformats.org/officeDocument/2006/relationships/footer" Target="footer298.xml" /><Relationship Id="rId646" Type="http://schemas.openxmlformats.org/officeDocument/2006/relationships/footer" Target="footer299.xml" /><Relationship Id="rId647" Type="http://schemas.openxmlformats.org/officeDocument/2006/relationships/header" Target="header300.xml" /><Relationship Id="rId648" Type="http://schemas.openxmlformats.org/officeDocument/2006/relationships/footer" Target="footer300.xml" /><Relationship Id="rId649" Type="http://schemas.openxmlformats.org/officeDocument/2006/relationships/theme" Target="theme/theme1.xml" /><Relationship Id="rId65" Type="http://schemas.openxmlformats.org/officeDocument/2006/relationships/header" Target="header30.xml" /><Relationship Id="rId650" Type="http://schemas.openxmlformats.org/officeDocument/2006/relationships/numbering" Target="numbering.xml" /><Relationship Id="rId651" Type="http://schemas.openxmlformats.org/officeDocument/2006/relationships/styles" Target="styles.xml" /><Relationship Id="rId66" Type="http://schemas.openxmlformats.org/officeDocument/2006/relationships/footer" Target="footer30.xml" /><Relationship Id="rId67" Type="http://schemas.openxmlformats.org/officeDocument/2006/relationships/header" Target="header31.xml" /><Relationship Id="rId68" Type="http://schemas.openxmlformats.org/officeDocument/2006/relationships/header" Target="header32.xml" /><Relationship Id="rId69" Type="http://schemas.openxmlformats.org/officeDocument/2006/relationships/footer" Target="footer31.xml" /><Relationship Id="rId7" Type="http://schemas.openxmlformats.org/officeDocument/2006/relationships/footer" Target="footer2.xml" /><Relationship Id="rId70" Type="http://schemas.openxmlformats.org/officeDocument/2006/relationships/footer" Target="footer32.xml" /><Relationship Id="rId71" Type="http://schemas.openxmlformats.org/officeDocument/2006/relationships/header" Target="header33.xml" /><Relationship Id="rId72" Type="http://schemas.openxmlformats.org/officeDocument/2006/relationships/footer" Target="footer33.xml" /><Relationship Id="rId73" Type="http://schemas.openxmlformats.org/officeDocument/2006/relationships/header" Target="header34.xml" /><Relationship Id="rId74" Type="http://schemas.openxmlformats.org/officeDocument/2006/relationships/header" Target="header35.xml" /><Relationship Id="rId75" Type="http://schemas.openxmlformats.org/officeDocument/2006/relationships/footer" Target="footer34.xml" /><Relationship Id="rId76" Type="http://schemas.openxmlformats.org/officeDocument/2006/relationships/footer" Target="footer35.xml" /><Relationship Id="rId77" Type="http://schemas.openxmlformats.org/officeDocument/2006/relationships/header" Target="header36.xml" /><Relationship Id="rId78" Type="http://schemas.openxmlformats.org/officeDocument/2006/relationships/footer" Target="footer36.xml" /><Relationship Id="rId79" Type="http://schemas.openxmlformats.org/officeDocument/2006/relationships/header" Target="header37.xml" /><Relationship Id="rId8" Type="http://schemas.openxmlformats.org/officeDocument/2006/relationships/header" Target="header3.xml" /><Relationship Id="rId80" Type="http://schemas.openxmlformats.org/officeDocument/2006/relationships/header" Target="header38.xml" /><Relationship Id="rId81" Type="http://schemas.openxmlformats.org/officeDocument/2006/relationships/footer" Target="footer37.xml" /><Relationship Id="rId82" Type="http://schemas.openxmlformats.org/officeDocument/2006/relationships/footer" Target="footer38.xml" /><Relationship Id="rId83" Type="http://schemas.openxmlformats.org/officeDocument/2006/relationships/header" Target="header39.xml" /><Relationship Id="rId84" Type="http://schemas.openxmlformats.org/officeDocument/2006/relationships/footer" Target="footer39.xml" /><Relationship Id="rId85" Type="http://schemas.openxmlformats.org/officeDocument/2006/relationships/header" Target="header40.xml" /><Relationship Id="rId86" Type="http://schemas.openxmlformats.org/officeDocument/2006/relationships/header" Target="header41.xml" /><Relationship Id="rId87" Type="http://schemas.openxmlformats.org/officeDocument/2006/relationships/footer" Target="footer40.xml" /><Relationship Id="rId88" Type="http://schemas.openxmlformats.org/officeDocument/2006/relationships/footer" Target="footer41.xml" /><Relationship Id="rId89" Type="http://schemas.openxmlformats.org/officeDocument/2006/relationships/header" Target="header42.xml" /><Relationship Id="rId9" Type="http://schemas.openxmlformats.org/officeDocument/2006/relationships/footer" Target="footer3.xml" /><Relationship Id="rId90" Type="http://schemas.openxmlformats.org/officeDocument/2006/relationships/footer" Target="footer42.xml" /><Relationship Id="rId91" Type="http://schemas.openxmlformats.org/officeDocument/2006/relationships/image" Target="media/image4.png" /><Relationship Id="rId92" Type="http://schemas.openxmlformats.org/officeDocument/2006/relationships/header" Target="header43.xml" /><Relationship Id="rId93" Type="http://schemas.openxmlformats.org/officeDocument/2006/relationships/header" Target="header44.xml" /><Relationship Id="rId94" Type="http://schemas.openxmlformats.org/officeDocument/2006/relationships/footer" Target="footer43.xml" /><Relationship Id="rId95" Type="http://schemas.openxmlformats.org/officeDocument/2006/relationships/footer" Target="footer44.xml" /><Relationship Id="rId96" Type="http://schemas.openxmlformats.org/officeDocument/2006/relationships/header" Target="header45.xml" /><Relationship Id="rId97" Type="http://schemas.openxmlformats.org/officeDocument/2006/relationships/footer" Target="footer45.xml" /><Relationship Id="rId98" Type="http://schemas.openxmlformats.org/officeDocument/2006/relationships/header" Target="header46.xml" /><Relationship Id="rId99" Type="http://schemas.openxmlformats.org/officeDocument/2006/relationships/header" Target="header47.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Macri: "The government never wanted to lower inflation".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197855027</vt:lpwstr>
  </property>
  <property fmtid="{D5CDD505-2E9C-101B-9397-08002B2CF9AE}" pid="3" name="LADocCount">
    <vt:i4>100</vt:i4>
  </property>
  <property fmtid="{D5CDD505-2E9C-101B-9397-08002B2CF9AE}" pid="4" name="LADocumentID:urn:contentItem:666C-88S1-JDPF-B1GR-00000-00">
    <vt:lpwstr>Doc::/shared/document|contextualFeaturePermID::1516831</vt:lpwstr>
  </property>
  <property fmtid="{D5CDD505-2E9C-101B-9397-08002B2CF9AE}" pid="5" name="LADocumentID:urn:contentItem:677X-NCD1-F15H-23YP-00000-00">
    <vt:lpwstr>Doc::/shared/document|contextualFeaturePermID::1516831</vt:lpwstr>
  </property>
  <property fmtid="{D5CDD505-2E9C-101B-9397-08002B2CF9AE}" pid="6" name="LADocumentID:urn:contentItem:6809-NMX1-F12F-F38K-00000-00">
    <vt:lpwstr>Doc::/shared/document|contextualFeaturePermID::1516831</vt:lpwstr>
  </property>
  <property fmtid="{D5CDD505-2E9C-101B-9397-08002B2CF9AE}" pid="7" name="LADocumentID:urn:contentItem:685K-T421-JD3N-5188-00000-00">
    <vt:lpwstr>Doc::/shared/document|contextualFeaturePermID::1516831</vt:lpwstr>
  </property>
  <property fmtid="{D5CDD505-2E9C-101B-9397-08002B2CF9AE}" pid="8" name="LADocumentID:urn:contentItem:685W-MHS1-F00C-62S9-00000-00">
    <vt:lpwstr>Doc::/shared/document|contextualFeaturePermID::1516831</vt:lpwstr>
  </property>
  <property fmtid="{D5CDD505-2E9C-101B-9397-08002B2CF9AE}" pid="9" name="LADocumentID:urn:contentItem:6862-DKH1-F00C-60YN-00000-00">
    <vt:lpwstr>Doc::/shared/document|contextualFeaturePermID::1516831</vt:lpwstr>
  </property>
  <property fmtid="{D5CDD505-2E9C-101B-9397-08002B2CF9AE}" pid="10" name="LADocumentID:urn:contentItem:686G-MR01-F00C-648W-00000-00">
    <vt:lpwstr>Doc::/shared/document|contextualFeaturePermID::1516831</vt:lpwstr>
  </property>
  <property fmtid="{D5CDD505-2E9C-101B-9397-08002B2CF9AE}" pid="11" name="LADocumentID:urn:contentItem:686G-W2N1-JCG7-81HB-00000-00">
    <vt:lpwstr>Doc::/shared/document|contextualFeaturePermID::1516831</vt:lpwstr>
  </property>
  <property fmtid="{D5CDD505-2E9C-101B-9397-08002B2CF9AE}" pid="12" name="LADocumentID:urn:contentItem:686H-PFW1-JD34-V1SB-00000-00">
    <vt:lpwstr>Doc::/shared/document|contextualFeaturePermID::1516831</vt:lpwstr>
  </property>
  <property fmtid="{D5CDD505-2E9C-101B-9397-08002B2CF9AE}" pid="13" name="LADocumentID:urn:contentItem:686P-VCB1-JCG7-800H-00000-00">
    <vt:lpwstr>Doc::/shared/document|contextualFeaturePermID::1516831</vt:lpwstr>
  </property>
  <property fmtid="{D5CDD505-2E9C-101B-9397-08002B2CF9AE}" pid="14" name="LADocumentID:urn:contentItem:6873-NDM1-JD3N-50T7-00000-00">
    <vt:lpwstr>Doc::/shared/document|contextualFeaturePermID::1516831</vt:lpwstr>
  </property>
  <property fmtid="{D5CDD505-2E9C-101B-9397-08002B2CF9AE}" pid="15" name="LADocumentID:urn:contentItem:6873-R2D1-JCDM-J2CB-00000-00">
    <vt:lpwstr>Doc::/shared/document|contextualFeaturePermID::1516831</vt:lpwstr>
  </property>
  <property fmtid="{D5CDD505-2E9C-101B-9397-08002B2CF9AE}" pid="16" name="LADocumentID:urn:contentItem:6874-SMP1-JCG7-84PH-00000-00">
    <vt:lpwstr>Doc::/shared/document|contextualFeaturePermID::1516831</vt:lpwstr>
  </property>
  <property fmtid="{D5CDD505-2E9C-101B-9397-08002B2CF9AE}" pid="17" name="LADocumentID:urn:contentItem:687B-2661-JDJN-60W2-00000-00">
    <vt:lpwstr>Doc::/shared/document|contextualFeaturePermID::1516831</vt:lpwstr>
  </property>
  <property fmtid="{D5CDD505-2E9C-101B-9397-08002B2CF9AE}" pid="18" name="LADocumentID:urn:contentItem:687C-76R1-JCG7-853G-00000-00">
    <vt:lpwstr>Doc::/shared/document|contextualFeaturePermID::1516831</vt:lpwstr>
  </property>
  <property fmtid="{D5CDD505-2E9C-101B-9397-08002B2CF9AE}" pid="19" name="LADocumentID:urn:contentItem:687J-PM81-DYY9-03V8-00000-00">
    <vt:lpwstr>Doc::/shared/document|contextualFeaturePermID::1516831</vt:lpwstr>
  </property>
  <property fmtid="{D5CDD505-2E9C-101B-9397-08002B2CF9AE}" pid="20" name="LADocumentID:urn:contentItem:687M-0K41-JDJN-6410-00000-00">
    <vt:lpwstr>Doc::/shared/document|contextualFeaturePermID::1516831</vt:lpwstr>
  </property>
  <property fmtid="{D5CDD505-2E9C-101B-9397-08002B2CF9AE}" pid="21" name="LADocumentID:urn:contentItem:687M-9GS1-F12F-F265-00000-00">
    <vt:lpwstr>Doc::/shared/document|contextualFeaturePermID::1516831</vt:lpwstr>
  </property>
  <property fmtid="{D5CDD505-2E9C-101B-9397-08002B2CF9AE}" pid="22" name="LADocumentID:urn:contentItem:687T-RYM1-DYY9-02Y2-00000-00">
    <vt:lpwstr>Doc::/shared/document|contextualFeaturePermID::1516831</vt:lpwstr>
  </property>
  <property fmtid="{D5CDD505-2E9C-101B-9397-08002B2CF9AE}" pid="23" name="LADocumentID:urn:contentItem:687T-RYM1-DYY9-03PD-00000-00">
    <vt:lpwstr>Doc::/shared/document|contextualFeaturePermID::1516831</vt:lpwstr>
  </property>
  <property fmtid="{D5CDD505-2E9C-101B-9397-08002B2CF9AE}" pid="24" name="LADocumentID:urn:contentItem:687V-PRH1-DXJR-H29T-00000-00">
    <vt:lpwstr>Doc::/shared/document|contextualFeaturePermID::1516831</vt:lpwstr>
  </property>
  <property fmtid="{D5CDD505-2E9C-101B-9397-08002B2CF9AE}" pid="25" name="LADocumentID:urn:contentItem:6880-5931-F00C-64RF-00000-00">
    <vt:lpwstr>Doc::/shared/document|contextualFeaturePermID::1516831</vt:lpwstr>
  </property>
  <property fmtid="{D5CDD505-2E9C-101B-9397-08002B2CF9AE}" pid="26" name="LADocumentID:urn:contentItem:6880-FGK1-F15C-G4FB-00000-00">
    <vt:lpwstr>Doc::/shared/document|contextualFeaturePermID::1516831</vt:lpwstr>
  </property>
  <property fmtid="{D5CDD505-2E9C-101B-9397-08002B2CF9AE}" pid="27" name="LADocumentID:urn:contentItem:6880-FGK1-F15C-G4GD-00000-00">
    <vt:lpwstr>Doc::/shared/document|contextualFeaturePermID::1516831</vt:lpwstr>
  </property>
  <property fmtid="{D5CDD505-2E9C-101B-9397-08002B2CF9AE}" pid="28" name="LADocumentID:urn:contentItem:6880-P4G1-F00C-61BN-00000-00">
    <vt:lpwstr>Doc::/shared/document|contextualFeaturePermID::1516831</vt:lpwstr>
  </property>
  <property fmtid="{D5CDD505-2E9C-101B-9397-08002B2CF9AE}" pid="29" name="LADocumentID:urn:contentItem:6881-GRC1-JD34-V4H0-00000-00">
    <vt:lpwstr>Doc::/shared/document|contextualFeaturePermID::1516831</vt:lpwstr>
  </property>
  <property fmtid="{D5CDD505-2E9C-101B-9397-08002B2CF9AE}" pid="30" name="LADocumentID:urn:contentItem:6881-HDP1-JCMC-W410-00000-00">
    <vt:lpwstr>Doc::/shared/document|contextualFeaturePermID::1516831</vt:lpwstr>
  </property>
  <property fmtid="{D5CDD505-2E9C-101B-9397-08002B2CF9AE}" pid="31" name="LADocumentID:urn:contentItem:6885-XWW1-JDJN-629V-00000-00">
    <vt:lpwstr>Doc::/shared/document|contextualFeaturePermID::1516831</vt:lpwstr>
  </property>
  <property fmtid="{D5CDD505-2E9C-101B-9397-08002B2CF9AE}" pid="32" name="LADocumentID:urn:contentItem:6885-YPB1-DYTY-C2R1-00000-00">
    <vt:lpwstr>Doc::/shared/document|contextualFeaturePermID::1516831</vt:lpwstr>
  </property>
  <property fmtid="{D5CDD505-2E9C-101B-9397-08002B2CF9AE}" pid="33" name="LADocumentID:urn:contentItem:6886-JMX1-JBYT-H479-00000-00">
    <vt:lpwstr>Doc::/shared/document|contextualFeaturePermID::1516831</vt:lpwstr>
  </property>
  <property fmtid="{D5CDD505-2E9C-101B-9397-08002B2CF9AE}" pid="34" name="LADocumentID:urn:contentItem:6886-MKW1-DYY9-01Y0-00000-00">
    <vt:lpwstr>Doc::/shared/document|contextualFeaturePermID::1516831</vt:lpwstr>
  </property>
  <property fmtid="{D5CDD505-2E9C-101B-9397-08002B2CF9AE}" pid="35" name="LADocumentID:urn:contentItem:6886-MMN1-DYY9-01BT-00000-00">
    <vt:lpwstr>Doc::/shared/document|contextualFeaturePermID::1516831</vt:lpwstr>
  </property>
  <property fmtid="{D5CDD505-2E9C-101B-9397-08002B2CF9AE}" pid="36" name="LADocumentID:urn:contentItem:6887-F9Y1-JCH9-G1J1-00000-00">
    <vt:lpwstr>Doc::/shared/document|contextualFeaturePermID::1516831</vt:lpwstr>
  </property>
  <property fmtid="{D5CDD505-2E9C-101B-9397-08002B2CF9AE}" pid="37" name="LADocumentID:urn:contentItem:6889-0G91-JCSF-S3JY-00000-00">
    <vt:lpwstr>Doc::/shared/document|contextualFeaturePermID::1516831</vt:lpwstr>
  </property>
  <property fmtid="{D5CDD505-2E9C-101B-9397-08002B2CF9AE}" pid="38" name="LADocumentID:urn:contentItem:688D-3DJ1-JC8V-4391-00000-00">
    <vt:lpwstr>Doc::/shared/document|contextualFeaturePermID::1516831</vt:lpwstr>
  </property>
  <property fmtid="{D5CDD505-2E9C-101B-9397-08002B2CF9AE}" pid="39" name="LADocumentID:urn:contentItem:688D-3P61-JCH9-G528-00000-00">
    <vt:lpwstr>Doc::/shared/document|contextualFeaturePermID::1516831</vt:lpwstr>
  </property>
  <property fmtid="{D5CDD505-2E9C-101B-9397-08002B2CF9AE}" pid="40" name="LADocumentID:urn:contentItem:688F-DNT1-F00C-610F-00000-00">
    <vt:lpwstr>Doc::/shared/document|contextualFeaturePermID::1516831</vt:lpwstr>
  </property>
  <property fmtid="{D5CDD505-2E9C-101B-9397-08002B2CF9AE}" pid="41" name="LADocumentID:urn:contentItem:688F-W8Y1-DXY4-X0XG-00000-00">
    <vt:lpwstr>Doc::/shared/document|contextualFeaturePermID::1516831</vt:lpwstr>
  </property>
  <property fmtid="{D5CDD505-2E9C-101B-9397-08002B2CF9AE}" pid="42" name="LADocumentID:urn:contentItem:688K-NDB1-F072-442T-00000-00">
    <vt:lpwstr>Doc::/shared/document|contextualFeaturePermID::1516831</vt:lpwstr>
  </property>
  <property fmtid="{D5CDD505-2E9C-101B-9397-08002B2CF9AE}" pid="43" name="LADocumentID:urn:contentItem:688M-JX01-DYY9-03J0-00000-00">
    <vt:lpwstr>Doc::/shared/document|contextualFeaturePermID::1516831</vt:lpwstr>
  </property>
  <property fmtid="{D5CDD505-2E9C-101B-9397-08002B2CF9AE}" pid="44" name="LADocumentID:urn:contentItem:688M-JY11-DYY9-0478-00000-00">
    <vt:lpwstr>Doc::/shared/document|contextualFeaturePermID::1516831</vt:lpwstr>
  </property>
  <property fmtid="{D5CDD505-2E9C-101B-9397-08002B2CF9AE}" pid="45" name="LADocumentID:urn:contentItem:688M-JY21-DYY9-01W1-00000-00">
    <vt:lpwstr>Doc::/shared/document|contextualFeaturePermID::1516831</vt:lpwstr>
  </property>
  <property fmtid="{D5CDD505-2E9C-101B-9397-08002B2CF9AE}" pid="46" name="LADocumentID:urn:contentItem:688X-FXB1-JDJN-62VJ-00000-00">
    <vt:lpwstr>Doc::/shared/document|contextualFeaturePermID::1516831</vt:lpwstr>
  </property>
  <property fmtid="{D5CDD505-2E9C-101B-9397-08002B2CF9AE}" pid="47" name="LADocumentID:urn:contentItem:6891-W9S1-JCSF-S4WY-00000-00">
    <vt:lpwstr>Doc::/shared/document|contextualFeaturePermID::1516831</vt:lpwstr>
  </property>
  <property fmtid="{D5CDD505-2E9C-101B-9397-08002B2CF9AE}" pid="48" name="LADocumentID:urn:contentItem:6892-7741-JCH9-G0G5-00000-00">
    <vt:lpwstr>Doc::/shared/document|contextualFeaturePermID::1516831</vt:lpwstr>
  </property>
  <property fmtid="{D5CDD505-2E9C-101B-9397-08002B2CF9AE}" pid="49" name="LADocumentID:urn:contentItem:6892-GV01-DYY9-04BD-00000-00">
    <vt:lpwstr>Doc::/shared/document|contextualFeaturePermID::1516831</vt:lpwstr>
  </property>
  <property fmtid="{D5CDD505-2E9C-101B-9397-08002B2CF9AE}" pid="50" name="LADocumentID:urn:contentItem:6893-4P21-DY4H-K3PD-00000-00">
    <vt:lpwstr>Doc::/shared/document|contextualFeaturePermID::1516831</vt:lpwstr>
  </property>
  <property fmtid="{D5CDD505-2E9C-101B-9397-08002B2CF9AE}" pid="51" name="LADocumentID:urn:contentItem:6893-CJ11-F0J6-J0VY-00000-00">
    <vt:lpwstr>Doc::/shared/document|contextualFeaturePermID::1516831</vt:lpwstr>
  </property>
  <property fmtid="{D5CDD505-2E9C-101B-9397-08002B2CF9AE}" pid="52" name="LADocumentID:urn:contentItem:6893-G031-DY4H-K1KY-00000-00">
    <vt:lpwstr>Doc::/shared/document|contextualFeaturePermID::1516831</vt:lpwstr>
  </property>
  <property fmtid="{D5CDD505-2E9C-101B-9397-08002B2CF9AE}" pid="53" name="LADocumentID:urn:contentItem:6894-0CJ1-F12F-F3CN-00000-00">
    <vt:lpwstr>Doc::/shared/document|contextualFeaturePermID::1516831</vt:lpwstr>
  </property>
  <property fmtid="{D5CDD505-2E9C-101B-9397-08002B2CF9AE}" pid="54" name="LADocumentID:urn:contentItem:6894-MPP1-F12F-F26H-00000-00">
    <vt:lpwstr>Doc::/shared/document|contextualFeaturePermID::1516831</vt:lpwstr>
  </property>
  <property fmtid="{D5CDD505-2E9C-101B-9397-08002B2CF9AE}" pid="55" name="LADocumentID:urn:contentItem:6898-9SJ1-JCH9-G19F-00000-00">
    <vt:lpwstr>Doc::/shared/document|contextualFeaturePermID::1516831</vt:lpwstr>
  </property>
  <property fmtid="{D5CDD505-2E9C-101B-9397-08002B2CF9AE}" pid="56" name="LADocumentID:urn:contentItem:6898-GFH1-DYY9-01JH-00000-00">
    <vt:lpwstr>Doc::/shared/document|contextualFeaturePermID::1516831</vt:lpwstr>
  </property>
  <property fmtid="{D5CDD505-2E9C-101B-9397-08002B2CF9AE}" pid="57" name="LADocumentID:urn:contentItem:6898-GFH1-JCG7-80DP-00000-00">
    <vt:lpwstr>Doc::/shared/document|contextualFeaturePermID::1516831</vt:lpwstr>
  </property>
  <property fmtid="{D5CDD505-2E9C-101B-9397-08002B2CF9AE}" pid="58" name="LADocumentID:urn:contentItem:6898-GFH1-JCG7-83JK-00000-00">
    <vt:lpwstr>Doc::/shared/document|contextualFeaturePermID::1516831</vt:lpwstr>
  </property>
  <property fmtid="{D5CDD505-2E9C-101B-9397-08002B2CF9AE}" pid="59" name="LADocumentID:urn:contentItem:6898-SPY1-DY4H-K2SD-00000-00">
    <vt:lpwstr>Doc::/shared/document|contextualFeaturePermID::1516831</vt:lpwstr>
  </property>
  <property fmtid="{D5CDD505-2E9C-101B-9397-08002B2CF9AE}" pid="60" name="LADocumentID:urn:contentItem:6899-4DX1-JCH9-G2PD-00000-00">
    <vt:lpwstr>Doc::/shared/document|contextualFeaturePermID::1516831</vt:lpwstr>
  </property>
  <property fmtid="{D5CDD505-2E9C-101B-9397-08002B2CF9AE}" pid="61" name="LADocumentID:urn:contentItem:6899-M201-JBNF-W03H-00000-00">
    <vt:lpwstr>Doc::/shared/document|contextualFeaturePermID::1516831</vt:lpwstr>
  </property>
  <property fmtid="{D5CDD505-2E9C-101B-9397-08002B2CF9AE}" pid="62" name="LADocumentID:urn:contentItem:689F-STM1-DYTY-C2MK-00000-00">
    <vt:lpwstr>Doc::/shared/document|contextualFeaturePermID::1516831</vt:lpwstr>
  </property>
  <property fmtid="{D5CDD505-2E9C-101B-9397-08002B2CF9AE}" pid="63" name="LADocumentID:urn:contentItem:689F-STM1-DYTY-C2NH-00000-00">
    <vt:lpwstr>Doc::/shared/document|contextualFeaturePermID::1516831</vt:lpwstr>
  </property>
  <property fmtid="{D5CDD505-2E9C-101B-9397-08002B2CF9AE}" pid="64" name="LADocumentID:urn:contentItem:689G-43D1-JCBW-N479-00000-00">
    <vt:lpwstr>Doc::/shared/document|contextualFeaturePermID::1516831</vt:lpwstr>
  </property>
  <property fmtid="{D5CDD505-2E9C-101B-9397-08002B2CF9AE}" pid="65" name="LADocumentID:urn:contentItem:689G-43D1-JCBW-N4MX-00000-00">
    <vt:lpwstr>Doc::/shared/document|contextualFeaturePermID::1516831</vt:lpwstr>
  </property>
  <property fmtid="{D5CDD505-2E9C-101B-9397-08002B2CF9AE}" pid="66" name="LADocumentID:urn:contentItem:689G-7S61-JBNF-W1D7-00000-00">
    <vt:lpwstr>Doc::/shared/document|contextualFeaturePermID::1516831</vt:lpwstr>
  </property>
  <property fmtid="{D5CDD505-2E9C-101B-9397-08002B2CF9AE}" pid="67" name="LADocumentID:urn:contentItem:689G-FNG1-JCG7-83SK-00000-00">
    <vt:lpwstr>Doc::/shared/document|contextualFeaturePermID::1516831</vt:lpwstr>
  </property>
  <property fmtid="{D5CDD505-2E9C-101B-9397-08002B2CF9AE}" pid="68" name="LADocumentID:urn:contentItem:689H-0751-JDPF-B0MP-00000-00">
    <vt:lpwstr>Doc::/shared/document|contextualFeaturePermID::1516831</vt:lpwstr>
  </property>
  <property fmtid="{D5CDD505-2E9C-101B-9397-08002B2CF9AE}" pid="69" name="LADocumentID:urn:contentItem:689H-0751-JDPF-B0MR-00000-00">
    <vt:lpwstr>Doc::/shared/document|contextualFeaturePermID::1516831</vt:lpwstr>
  </property>
  <property fmtid="{D5CDD505-2E9C-101B-9397-08002B2CF9AE}" pid="70" name="LADocumentID:urn:contentItem:689H-0751-JDPF-B0MS-00000-00">
    <vt:lpwstr>Doc::/shared/document|contextualFeaturePermID::1516831</vt:lpwstr>
  </property>
  <property fmtid="{D5CDD505-2E9C-101B-9397-08002B2CF9AE}" pid="71" name="LADocumentID:urn:contentItem:689H-0751-JDPF-B0MW-00000-00">
    <vt:lpwstr>Doc::/shared/document|contextualFeaturePermID::1516831</vt:lpwstr>
  </property>
  <property fmtid="{D5CDD505-2E9C-101B-9397-08002B2CF9AE}" pid="72" name="LADocumentID:urn:contentItem:689H-0751-JDPF-B0MX-00000-00">
    <vt:lpwstr>Doc::/shared/document|contextualFeaturePermID::1516831</vt:lpwstr>
  </property>
  <property fmtid="{D5CDD505-2E9C-101B-9397-08002B2CF9AE}" pid="73" name="LADocumentID:urn:contentItem:689H-0751-JDPF-B0MY-00000-00">
    <vt:lpwstr>Doc::/shared/document|contextualFeaturePermID::1516831</vt:lpwstr>
  </property>
  <property fmtid="{D5CDD505-2E9C-101B-9397-08002B2CF9AE}" pid="74" name="LADocumentID:urn:contentItem:689H-0751-JDPF-B0N0-00000-00">
    <vt:lpwstr>Doc::/shared/document|contextualFeaturePermID::1516831</vt:lpwstr>
  </property>
  <property fmtid="{D5CDD505-2E9C-101B-9397-08002B2CF9AE}" pid="75" name="LADocumentID:urn:contentItem:689H-0751-JDPF-B0N2-00000-00">
    <vt:lpwstr>Doc::/shared/document|contextualFeaturePermID::1516831</vt:lpwstr>
  </property>
  <property fmtid="{D5CDD505-2E9C-101B-9397-08002B2CF9AE}" pid="76" name="LADocumentID:urn:contentItem:689H-0751-JDPF-B0N4-00000-00">
    <vt:lpwstr>Doc::/shared/document|contextualFeaturePermID::1516831</vt:lpwstr>
  </property>
  <property fmtid="{D5CDD505-2E9C-101B-9397-08002B2CF9AE}" pid="77" name="LADocumentID:urn:contentItem:689H-0751-JDPF-B0N5-00000-00">
    <vt:lpwstr>Doc::/shared/document|contextualFeaturePermID::1516831</vt:lpwstr>
  </property>
  <property fmtid="{D5CDD505-2E9C-101B-9397-08002B2CF9AE}" pid="78" name="LADocumentID:urn:contentItem:689H-0751-JDPF-B0N6-00000-00">
    <vt:lpwstr>Doc::/shared/document|contextualFeaturePermID::1516831</vt:lpwstr>
  </property>
  <property fmtid="{D5CDD505-2E9C-101B-9397-08002B2CF9AE}" pid="79" name="LADocumentID:urn:contentItem:689H-0751-JDPF-B0N9-00000-00">
    <vt:lpwstr>Doc::/shared/document|contextualFeaturePermID::1516831</vt:lpwstr>
  </property>
  <property fmtid="{D5CDD505-2E9C-101B-9397-08002B2CF9AE}" pid="80" name="LADocumentID:urn:contentItem:689H-0751-JDPF-B0NB-00000-00">
    <vt:lpwstr>Doc::/shared/document|contextualFeaturePermID::1516831</vt:lpwstr>
  </property>
  <property fmtid="{D5CDD505-2E9C-101B-9397-08002B2CF9AE}" pid="81" name="LADocumentID:urn:contentItem:689H-0751-JDPF-B0NF-00000-00">
    <vt:lpwstr>Doc::/shared/document|contextualFeaturePermID::1516831</vt:lpwstr>
  </property>
  <property fmtid="{D5CDD505-2E9C-101B-9397-08002B2CF9AE}" pid="82" name="LADocumentID:urn:contentItem:689H-0751-JDPF-B0NG-00000-00">
    <vt:lpwstr>Doc::/shared/document|contextualFeaturePermID::1516831</vt:lpwstr>
  </property>
  <property fmtid="{D5CDD505-2E9C-101B-9397-08002B2CF9AE}" pid="83" name="LADocumentID:urn:contentItem:689H-0751-JDPF-B0NM-00000-00">
    <vt:lpwstr>Doc::/shared/document|contextualFeaturePermID::1516831</vt:lpwstr>
  </property>
  <property fmtid="{D5CDD505-2E9C-101B-9397-08002B2CF9AE}" pid="84" name="LADocumentID:urn:contentItem:689H-0751-JDPF-B0NN-00000-00">
    <vt:lpwstr>Doc::/shared/document|contextualFeaturePermID::1516831</vt:lpwstr>
  </property>
  <property fmtid="{D5CDD505-2E9C-101B-9397-08002B2CF9AE}" pid="85" name="LADocumentID:urn:contentItem:689H-0751-JDPF-B0NT-00000-00">
    <vt:lpwstr>Doc::/shared/document|contextualFeaturePermID::1516831</vt:lpwstr>
  </property>
  <property fmtid="{D5CDD505-2E9C-101B-9397-08002B2CF9AE}" pid="86" name="LADocumentID:urn:contentItem:689H-0751-JDPF-B0NW-00000-00">
    <vt:lpwstr>Doc::/shared/document|contextualFeaturePermID::1516831</vt:lpwstr>
  </property>
  <property fmtid="{D5CDD505-2E9C-101B-9397-08002B2CF9AE}" pid="87" name="LADocumentID:urn:contentItem:689H-0751-JDPF-B0P1-00000-00">
    <vt:lpwstr>Doc::/shared/document|contextualFeaturePermID::1516831</vt:lpwstr>
  </property>
  <property fmtid="{D5CDD505-2E9C-101B-9397-08002B2CF9AE}" pid="88" name="LADocumentID:urn:contentItem:689H-0751-JDPF-B0P3-00000-00">
    <vt:lpwstr>Doc::/shared/document|contextualFeaturePermID::1516831</vt:lpwstr>
  </property>
  <property fmtid="{D5CDD505-2E9C-101B-9397-08002B2CF9AE}" pid="89" name="LADocumentID:urn:contentItem:689H-0751-JDPF-B0P6-00000-00">
    <vt:lpwstr>Doc::/shared/document|contextualFeaturePermID::1516831</vt:lpwstr>
  </property>
  <property fmtid="{D5CDD505-2E9C-101B-9397-08002B2CF9AE}" pid="90" name="LADocumentID:urn:contentItem:689H-0751-JDPF-B0PC-00000-00">
    <vt:lpwstr>Doc::/shared/document|contextualFeaturePermID::1516831</vt:lpwstr>
  </property>
  <property fmtid="{D5CDD505-2E9C-101B-9397-08002B2CF9AE}" pid="91" name="LADocumentID:urn:contentItem:689H-0751-JDPF-B0PF-00000-00">
    <vt:lpwstr>Doc::/shared/document|contextualFeaturePermID::1516831</vt:lpwstr>
  </property>
  <property fmtid="{D5CDD505-2E9C-101B-9397-08002B2CF9AE}" pid="92" name="LADocumentID:urn:contentItem:689H-0751-JDPF-B0PG-00000-00">
    <vt:lpwstr>Doc::/shared/document|contextualFeaturePermID::1516831</vt:lpwstr>
  </property>
  <property fmtid="{D5CDD505-2E9C-101B-9397-08002B2CF9AE}" pid="93" name="LADocumentID:urn:contentItem:689H-0751-JDPF-B0PW-00000-00">
    <vt:lpwstr>Doc::/shared/document|contextualFeaturePermID::1516831</vt:lpwstr>
  </property>
  <property fmtid="{D5CDD505-2E9C-101B-9397-08002B2CF9AE}" pid="94" name="LADocumentID:urn:contentItem:689H-JDP1-DY4H-K480-00000-00">
    <vt:lpwstr>Doc::/shared/document|contextualFeaturePermID::1516831</vt:lpwstr>
  </property>
  <property fmtid="{D5CDD505-2E9C-101B-9397-08002B2CF9AE}" pid="95" name="LADocumentID:urn:contentItem:689N-RXX1-JCBW-N07D-00000-00">
    <vt:lpwstr>Doc::/shared/document|contextualFeaturePermID::1516831</vt:lpwstr>
  </property>
  <property fmtid="{D5CDD505-2E9C-101B-9397-08002B2CF9AE}" pid="96" name="LADocumentID:urn:contentItem:689N-RXX1-JCBW-N0Y8-00000-00">
    <vt:lpwstr>Doc::/shared/document|contextualFeaturePermID::1516831</vt:lpwstr>
  </property>
  <property fmtid="{D5CDD505-2E9C-101B-9397-08002B2CF9AE}" pid="97" name="LADocumentID:urn:contentItem:689P-F041-DYY9-01GW-00000-00">
    <vt:lpwstr>Doc::/shared/document|contextualFeaturePermID::1516831</vt:lpwstr>
  </property>
  <property fmtid="{D5CDD505-2E9C-101B-9397-08002B2CF9AE}" pid="98" name="LADocumentID:urn:contentItem:689P-F041-DYY9-01HB-00000-00">
    <vt:lpwstr>Doc::/shared/document|contextualFeaturePermID::1516831</vt:lpwstr>
  </property>
  <property fmtid="{D5CDD505-2E9C-101B-9397-08002B2CF9AE}" pid="99" name="LADocumentID:urn:contentItem:689P-F1X1-JCG7-81D1-00000-00">
    <vt:lpwstr>Doc::/shared/document|contextualFeaturePermID::1516831</vt:lpwstr>
  </property>
  <property fmtid="{D5CDD505-2E9C-101B-9397-08002B2CF9AE}" pid="100" name="LADocumentID:urn:contentItem:689P-F3B1-JCG7-839G-00000-00">
    <vt:lpwstr>Doc::/shared/document|contextualFeaturePermID::1516831</vt:lpwstr>
  </property>
  <property fmtid="{D5CDD505-2E9C-101B-9397-08002B2CF9AE}" pid="101" name="LADocumentID:urn:contentItem:689P-F3B1-JCG7-84KH-00000-00">
    <vt:lpwstr>Doc::/shared/document|contextualFeaturePermID::1516831</vt:lpwstr>
  </property>
  <property fmtid="{D5CDD505-2E9C-101B-9397-08002B2CF9AE}" pid="102" name="LADocumentID:urn:contentItem:689P-F3B1-JCG7-84MT-00000-00">
    <vt:lpwstr>Doc::/shared/document|contextualFeaturePermID::1516831</vt:lpwstr>
  </property>
  <property fmtid="{D5CDD505-2E9C-101B-9397-08002B2CF9AE}" pid="103" name="LADocumentID:urn:contentItem:689P-F3B1-JCG7-84X2-00000-00">
    <vt:lpwstr>Doc::/shared/document|contextualFeaturePermID::1516831</vt:lpwstr>
  </property>
  <property fmtid="{D5CDD505-2E9C-101B-9397-08002B2CF9AE}" pid="104" name="UserPermID">
    <vt:lpwstr>urn:user:PA186512082</vt:lpwstr>
  </property>
</Properties>
</file>