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NEMETHY: Some thoughts on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Intellinews - Poland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Emerging Markets Direct Media Holdings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10.72pt;height:42.74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writing that we are facing a period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since long before it was fashionable. Now I believe that, on the balance of probability, we face an entire decade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not to say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cannot decrease at times during the decade (e.g. if there is a recession) - just as in the 1970s, there were ups and downs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but overall it was one of the most inflationary decades on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part of this article, I will briefly summarise my reasons for my "decade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prognosis. In the second part, I will offer evidence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accidental, but a deliberate act of theft by governments, and finally, a conclusion.    The 2020s are likely to be a decade of </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section does not purport to be comprehensive. It summarises just four of the great inflationary structural changes that are happening in the world today:    Deglobalisation. Factories are no longer built where factory costs are optimised; security of supply chain has become a much more significant consideration. This inevitably results in higher prices, as do interruptions to supply lines and the need to stock more inventory.  Demographics. A demographic implosion results in labour becoming more scarce, putting upward pressure on labour costs.  Green energy. Green energy is more expensive than fossil energy. The more we substitute fossil fuels with green energy, the more it drives up energy costs. A dearth of green energy minerals will further drive up green energy costs. Policy shifts towards green energy has made fossil fuel providers reluctant to invest in expanding or even replacing fossil fuel capacity, for fear of being left with stranded assets, hence fossil fuel prices are also driven up.  War economy. Just as the United States tried to achieve "guns and butter" in the late 1960s and 70s (the Vietnam war and Johnson's "Great Society"), so too, governments today are spending lavishly on everything from COVID relief to social security, while the Ukraine war (and other conflicts or threatened conflicts) are increasing military spending. Deficit financing is funded by expanded money supply.  Government guarantees of bank loans. These are experiencing surprising growth on both sides of the Atlantic, encouraging banks to lend more, once again, fuelling growth in money supply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accidental but a deliberate act of theft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defence of the above proposition, I offer the thoughts of a number of great thinkers. These are some of my favourite quotes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collected over a decade: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 continuing process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government can confiscate, secretly and unobserved, an important part of the wealth of its citizens.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J.M. Keynes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thing is to understand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an act of God, it is not a natural disaster, and it is not a disease.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political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Ludwig von Mises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not think it is an exaggeration to say history is largely a history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usually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 engineered by governments for the gain of governments.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Friedrich A. Hayek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those in political office, quite understandably, are firmly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firmly in favour of policies producing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Warren Buffet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panacea of a mismanaged nation 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the currency; the second is war. Both bring a temporary prosperity; both bring a permanent ruin. But both are the refuge of political and economic opportunists.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Ernest Hemingway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always an evasion of reality - an attempt to maintain an artificial prosperity ... [Leaders] have been backed into a corner by events and lack the moral courage or the political support to institute fundamental reforms, which would require them to inflict pain on the mass of commoners and vanquish powerful elites... ...rulers bereft of backbone, ingenuity and capital attempt to postpone the impending crisis by </w:t>
      </w:r>
      <w:r>
        <w:rPr>
          <w:rFonts w:ascii="arial" w:eastAsia="arial" w:hAnsi="arial" w:cs="arial"/>
          <w:b/>
          <w:i/>
          <w:color w:val="000000"/>
          <w:sz w:val="20"/>
          <w:u w:val="single"/>
          <w:lang w:val="en-US" w:eastAsia="en-US" w:bidi="ar-SA"/>
        </w:rPr>
        <w:t>inflating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William Ophuls, author of "Immoderate Greatness: Why Civilizations Fail"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caused by the actions of private citizens, but by the government: by an artificial expansion of the money supply required to support deficit spending. No private embezzlers or bank robbers in history have ever plundered people's savings on a scale comparable to the plunder perpetrated by the fiscal policies of statist governments. - Ayn Rand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however, can only continue as long as there is the opinion that it will cease in the foreseeable future. Once the conviction is established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not stop, panic breaks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Ludwig von Mises    Some concluding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might add that probably the only politically palatable way that politicians can make our debt levels more manageable again is to </w:t>
      </w:r>
      <w:r>
        <w:rPr>
          <w:rFonts w:ascii="arial" w:eastAsia="arial" w:hAnsi="arial" w:cs="arial"/>
          <w:b/>
          <w:i/>
          <w:color w:val="000000"/>
          <w:sz w:val="20"/>
          <w:u w:val="single"/>
          <w:lang w:val="en-US" w:eastAsia="en-US" w:bidi="ar-SA"/>
        </w:rPr>
        <w:t>inflate</w:t>
      </w:r>
      <w:r>
        <w:rPr>
          <w:rFonts w:ascii="arial" w:eastAsia="arial" w:hAnsi="arial" w:cs="arial"/>
          <w:color w:val="000000"/>
          <w:sz w:val="20"/>
          <w:lang w:val="en-US" w:eastAsia="en-US" w:bidi="ar-SA"/>
        </w:rPr>
        <w:t xml:space="preserve"> them away, by keeping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 few percentage points higher than the interest rate. Given that we are facing a record amount of debt ever accumulated by humanity - some 370% of global GDP - there will be very little option but to </w:t>
      </w:r>
      <w:r>
        <w:rPr>
          <w:rFonts w:ascii="arial" w:eastAsia="arial" w:hAnsi="arial" w:cs="arial"/>
          <w:b/>
          <w:i/>
          <w:color w:val="000000"/>
          <w:sz w:val="20"/>
          <w:u w:val="single"/>
          <w:lang w:val="en-US" w:eastAsia="en-US" w:bidi="ar-SA"/>
        </w:rPr>
        <w:t>inflate</w:t>
      </w:r>
      <w:r>
        <w:rPr>
          <w:rFonts w:ascii="arial" w:eastAsia="arial" w:hAnsi="arial" w:cs="arial"/>
          <w:color w:val="000000"/>
          <w:sz w:val="20"/>
          <w:lang w:val="en-US" w:eastAsia="en-US" w:bidi="ar-SA"/>
        </w:rPr>
        <w:t xml:space="preserve"> it away. Perhaps this is even the responsible course of action.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Hot Sale and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prices were </w:t>
      </w:r>
      <w:r>
        <w:rPr>
          <w:rFonts w:ascii="arial" w:eastAsia="arial" w:hAnsi="arial" w:cs="arial"/>
          <w:b/>
          <w:bCs/>
          <w:color w:val="000000"/>
          <w:kern w:val="32"/>
          <w:sz w:val="28"/>
          <w:szCs w:val="32"/>
          <w:lang w:val="en-US" w:eastAsia="en-US" w:bidi="ar-SA"/>
        </w:rPr>
        <w:t>inflated</w:t>
      </w:r>
      <w:r>
        <w:rPr>
          <w:rFonts w:ascii="arial" w:eastAsia="arial" w:hAnsi="arial" w:cs="arial"/>
          <w:b/>
          <w:bCs/>
          <w:color w:val="000000"/>
          <w:kern w:val="32"/>
          <w:sz w:val="28"/>
          <w:szCs w:val="32"/>
          <w:lang w:val="en-US" w:eastAsia="en-US" w:bidi="ar-SA"/>
        </w:rPr>
        <w:t xml:space="preserve"> before the event and it is going to hit the May issue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Hot Sale 2023 ended with sales growing at the pace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According to the Argentine Chamber of Electronic Commerce (CACE), it invoiced $ 86,000 million during the three days of the online event. This is more than $ 20 million per minute and 6.8 million products sold in 72 hours, 11% more than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turnover, the growth was similar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While this year the record reached $ 86.39 billion, in 2022 that number had been $ 42.1 billion. This represented an increase of 109%, similar to the accumulated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last 12 months, which, according to Indec data, reached 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this was not the only effect that the week of discounts had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According to a survey by Emmanuel Alvarez Agis' consulting firm PxQ, companies increased the prices of certain product segments before the Hot Sale offers, which would have an inflationary effect for this month.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Link to Image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cell phones, the consulting firm assures that mid-range cell phones jumped $10,000 while in the high-end segment the jump was $30,000.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Link to Image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similar happened with TV sets. According to PxQ, 43-inch TVs went from $58,000 to $62,000.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Link to Image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White goods went up, according to the survey, by almost 15%, from $250,000 to $280,000.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Hunt rules out tax cuts amid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battle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Scottish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Scotland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Express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Martyn Brown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Hunt has dashed hopes of tax cuts in the near future as he warned "the battle is far from over"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Chancellor said it would be "wrong" to </w:t>
      </w:r>
      <w:r>
        <w:rPr>
          <w:rFonts w:ascii="arial" w:eastAsia="arial" w:hAnsi="arial" w:cs="arial"/>
          <w:b/>
          <w:i/>
          <w:color w:val="000000"/>
          <w:sz w:val="20"/>
          <w:u w:val="single"/>
          <w:lang w:val="en-US" w:eastAsia="en-US" w:bidi="ar-SA"/>
        </w:rPr>
        <w:t>inflate</w:t>
      </w:r>
      <w:r>
        <w:rPr>
          <w:rFonts w:ascii="arial" w:eastAsia="arial" w:hAnsi="arial" w:cs="arial"/>
          <w:color w:val="000000"/>
          <w:sz w:val="20"/>
          <w:lang w:val="en-US" w:eastAsia="en-US" w:bidi="ar-SA"/>
        </w:rPr>
        <w:t xml:space="preserve"> the economy by slashing taxes while prices remain "worryingly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Rishi Sunak said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"too high" and promised the Government was doing everything possible to bring prices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duo's comments came as official figures showed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plunged to 8.7 per cent in April as easing energy costs offered some relief to struggling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means prices are still rising, but at a slower rate than in March, when the rate was 10.1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 analysts yesterday predicted the Bank of England will have to keep raising interest rates - possibly as high as 5.5 per cent from the current 4.5 per cent - to help bring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Hunt welcomed the latest figures but doused the hopes of some backbench Conservative MPs as he signalled tax cuts are some way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"What is a tax cut? A tax cut is putting money in people's pockets so they can spend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 y p "The biggest way that I can put money in people's pockets so they have more to spend is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because that is eroding 10 per cent of the value of people's pay packets, or has been over the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 nflation ng ue , eight he rther "So right now, to reflate the economy with further stimulation would mean that monetary policy and fiscal policy were pointing in opposite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would be the wrong thing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want to cut taxes in the long run, as all Conservatives want to do, because I believe in a low-tax economy, the number one task is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doing everything we can to help families and we will continue to try and support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one thing we won't do are measures that mean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becomes more persistent or sticky."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said there is still a chance the Government will meet its pledge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year after a drop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Bailey, the bank's governor, said the drop below double digits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for the first time in eight months, marks a welcome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the financial chief admitted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taking longer than expected to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"We listen to industry and industry leaders do say that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fall this year, but it is taking longer to fall than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weath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bank said food prices have been hit by a series of "shocks" after Russia's invasion of Ukraine, including extreme weather and vegetable hortages. But it is "determined"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to its two per cent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 determine inflatio tw targe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Bailey added: "That is our job and we will do 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ahead... Mr Hunt g 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 w:name="Bookmark_4"/>
      <w:bookmarkEnd w:id="6"/>
    </w:p>
    <w:p>
      <w:pPr>
        <w:rPr>
          <w:rFonts w:ascii="arial" w:eastAsia="arial" w:hAnsi="arial" w:cs="arial"/>
          <w:sz w:val="20"/>
          <w:lang w:val="en-US" w:eastAsia="en-US" w:bidi="ar-SA"/>
        </w:rPr>
      </w:pPr>
      <w:r>
        <w:pict>
          <v:shape id="_x0000_i1036" type="#_x0000_t75" alt="LexisNexis®" style="width:147.75pt;height:30pt">
            <v:imagedata r:id="rId10"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Food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UK: food and drink products with the biggest rise in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between March and April 2023</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National World</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37" type="#_x0000_t75" style="width:121.48pt;height:24.75pt">
            <v:imagedata r:id="rId3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MONEYUK</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Potatoes, pasta and sugar are among some of the staple food products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were still increasing in April according to the ONS.</w:t>
      </w:r>
    </w:p>
    <w:p>
      <w:pPr>
        <w:keepNext/>
        <w:spacing w:before="240" w:after="0" w:line="340" w:lineRule="atLeast"/>
        <w:ind w:left="0" w:right="0" w:firstLine="0"/>
        <w:jc w:val="left"/>
        <w:rPr>
          <w:rFonts w:ascii="arial" w:eastAsia="arial" w:hAnsi="arial" w:cs="arial"/>
          <w:sz w:val="20"/>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38" style="position:absolute;z-index:2516654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UK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marginally in April, figures released today (24 May) by the Office for National Statistics (ONS) show – but it is still rising for some staple food products including flour, sugar and potatoes.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latest ONS Consumer Prices Index (CPI) data shows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UK fell to 8.7% in April  – the first time it has been in single digits since last August. But food prices remain significantly </w:t>
      </w:r>
      <w:r>
        <w:rPr>
          <w:rFonts w:ascii="arial" w:eastAsia="arial" w:hAnsi="arial" w:cs="arial"/>
          <w:b/>
          <w:i/>
          <w:color w:val="000000"/>
          <w:sz w:val="20"/>
          <w:u w:val="single"/>
          <w:lang w:val="en-US" w:eastAsia="en-US" w:bidi="ar-SA"/>
        </w:rPr>
        <w:t>inflated</w:t>
      </w:r>
      <w:r>
        <w:rPr>
          <w:rFonts w:ascii="arial" w:eastAsia="arial" w:hAnsi="arial" w:cs="arial"/>
          <w:color w:val="000000"/>
          <w:sz w:val="20"/>
          <w:lang w:val="en-US" w:eastAsia="en-US" w:bidi="ar-SA"/>
        </w:rPr>
        <w:t xml:space="preserve">, despite a slight drop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drop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mean cheaper prices, simply that prices are rising less quickly. In March,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at 19.6%, meaning prices were 19.6% higher than they were a year ago. In April, this fell to 19.3% – so consumers are still paying almost a fifth more than they were in April 2022. Our money editor Henry Sandercock has previously explained how the CPI is calculated.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non-alcoholic drinks,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at 16.5%, compared to 14.6% in March (although this had come down from 16% in February). The ONS figures show that for some types of food and non-alcoholic beverages,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climbing, with increases of up to 7.2 percentage points month on month.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worst affected type of items were in a category called ‘other milk products’,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from 16.2% to 23.4%. This includes milk alternatives such as soya, as well as cream and milk-based products like milkshakes and desserts – although the data does not show which items specifically drove the increase for the category.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chart below shows how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continued to change for a selection of staple food products. Can't see the chart? You can open it in a new window here.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also a hefty rise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fruit and vegetable juices, from 14.1% in March to 21.1% in April.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10 products with the biggest rises in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between March and April were: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milk products – up 7.2 percentage points from 16.2% to 23.4%</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Fruit and vegetable juices – up 7 percentage points, from 14.1% to 21.1%</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Flours and other cereals – up 6.6 percentage points, from 23.4% to 30%</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Sugar – up 5.3 percentage points, from 42.1% to 47.4%</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Eggs – up five percentage points from 32% to 37%</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Potatoes – up 4.4 percentage points, from 20.4% to 24.8%</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Pasta products and couscous – up 3.6 percentage points, from 24.1% to 27.7%</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Margarine and other vegetable fats – up 3.4 percentage points, from 15.6% to 19%</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tubers and products of tuber vegetables – up 3.2 percentage points, from 2% to 5.2%</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Mineral or spring waters – up 3.1 percentage points, from 18.3% to 21.4%</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Yoghurt – up 2.1 percentage points, from 21.9% to 24%</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Pork – up two percentage points, from 25.2% to 27.2%</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Rice – up 1.9 percentage points, from 13% to 14.9%</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Fresh or chilled vegetables (excluding potatoes and other tubers) – up 1.7 percentage points, from 20.5% to 22.2%</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Dried fruit and nuts – up 1.4 percentage points, from 5.8% to 7.2%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products however did see significant drops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latest month. The biggest drop was for milk,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11.6 percentage points, from 37.9% to 26.3%. There was also a drop for cheese and curd, butter, and olive oil – 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still remains extremely high for all these products, with shoppers paying far more than they would have done a year 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15 products with the biggest drop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Whole milk – down 11.6 percentage points, from 37.9% to 26.3%</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Edible ices and ice cream – down 6.5 percentage points, from 24.3% to 17.8%</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Pizza and quiche – down 5.3 percentage points, from 17.2% to 11.9%</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Low fat milk – down 5.3 percentage points, from 38.8% to 33.5%</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Cocoa and powdered chocolate – down 4.5 percentage points, from 24.5% to 20%</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Crisps – down 3.4 percentage points, from 17.9% to 14.5%</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Meat preparations (eg pies, tinned meat, pates) – down 3.3 percentage points, from 23.6% to 20.3%</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Non-frozen preserved or processed fish and seafood products (eg tinned tuna) – down 3.3 percentage points, from 18.2% to 14.9%</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Frozen seafood – down 3.1 percentage points, from 11.2% to 8.1%</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Jams, marmalades and honey – down three percentage points, from 20.9% to 17.9%</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Cheese and curd – down three percentage points, from 33.6% to 30.6%</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Olive oil – down 2.8 percentage points, from 49.2% to 46.4%</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Butter – down 2.6 percentage points, from 22.7% to 20.1%</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Poultry – down 1.4 percentage points, from 18% to 16.6%</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Bakery products excluding bread (eg biscuits, crumpets, cakes) – down 1.3 percentage points, from 25.3% to 24%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What did the ONS say about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ONS said food and non-alcoholic beverage prices continued to contribute heavily to high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the second highest seen for over 45 years, according to their estimates for the period before current records began in 1989.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said that price rises in potatoes, tubers, and other vegetables had had the biggest impact on keeping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high between March and April.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ONS chief economist Grant Fitzner said: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notably as the large energy price rises seen last year were not repeated this April, but was offset partially by increases in the cost of second-hand cars and cigarettes. However, prices in general remain substantially higher than they were this time last year, with annual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near historic highs.”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Chancellor Jeremy Hunt said that while it is “positive” to see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 to single digits, “food prices are still rising too fast”. You can read more on the Chancellor's reaction, and plans to help families, in our latest article. </w:t>
      </w:r>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Graphic</w:t>
      </w:r>
    </w:p>
    <w:p>
      <w:pPr>
        <w:spacing w:line="60" w:lineRule="exact"/>
        <w:rPr>
          <w:rFonts w:ascii="arial" w:eastAsia="arial" w:hAnsi="arial" w:cs="arial"/>
          <w:sz w:val="20"/>
          <w:lang w:val="en-US" w:eastAsia="en-US" w:bidi="ar-SA"/>
        </w:rPr>
      </w:pPr>
      <w:r>
        <w:pict>
          <v:line id="_x0000_s1039" style="position:absolute;z-index:251666432"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UK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slightly in April - but it is still rising for many key food and drink items (Image: NationalWorld/Kim Mogg/Adobe)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TAX' HITS HARD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2023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Bloxham</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Bracket creep has boosted revenue for the government The budget is in much better shape than had been expected and a key reason for this is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high. After 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 a tax on savers and benefits debtors. The government is a net debtor and its fiscal accounts are benefiting from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budget,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primarily helps by increasing tax revenue. Personal income taxpayers move into higher tax brackets (so-called bracket creep) and the goods and services tax take is boosted by faster rising prices. Although government payments also </w:t>
      </w:r>
      <w:r>
        <w:rPr>
          <w:rFonts w:ascii="arial" w:eastAsia="arial" w:hAnsi="arial" w:cs="arial"/>
          <w:b/>
          <w:i/>
          <w:color w:val="000000"/>
          <w:sz w:val="20"/>
          <w:u w:val="single"/>
          <w:lang w:val="en-US" w:eastAsia="en-US" w:bidi="ar-SA"/>
        </w:rPr>
        <w:t>inflate</w:t>
      </w:r>
      <w:r>
        <w:rPr>
          <w:rFonts w:ascii="arial" w:eastAsia="arial" w:hAnsi="arial" w:cs="arial"/>
          <w:color w:val="000000"/>
          <w:sz w:val="20"/>
          <w:lang w:val="en-US" w:eastAsia="en-US" w:bidi="ar-SA"/>
        </w:rPr>
        <w:t>, the net effect is to boost taxes, particularly at a time of full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budget has benefited from higher than expected commodity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perennial feature of Australian official budget estimates is that the Treasury assumes that iron ore, coal and other commodity prices fall back to low levels rather quickly. In recent years this working assumption has helped to almost always guarantee an upside revenue surprise on budget day. The impact of the Russia-Ukraine war super-charged this effect in the past couple of budgets by boosting commodity prices and increasing Australia's tax revenues from its resource exports.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tax" is working its magic, so to speak. It has contributed to an increase in tax revenues, a budget surplus and lower government debt projections. The upside surprise to revenue over the five-year estimates was a substantial $131bn. Indeed, despite massive pandemic-related fiscal spending, net government debt is now expected to be similar to its pre-pandemic level, at 22.3 per cent of GDP, in 2023-24.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Understanding the increased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tax provides important context for the discussion about whether to repeal the already legislated "stage three" personal income tax cuts due to come into effect in July 2024. In short, bracket creep has already delivered a substantial rise in personal income tax over the past couple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give some sense of scale, consider this. The much-dis-cussed sharp rise in household interest payments as a result of the rapid rise in interest rates has been pretty much matched by the size of households' tax payments over the past year - a double hit to households' bottom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budget estimates themselves show personal tax revenue this year that is $33bn more than was expected prior to the sharp rise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back in the March 2022 budget. Relative to where we were in early 2022, the stage three tax adjustments are not so much tax cuts as a reduction in the tax rises that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tax has already delivered.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side of the budget, the cost of living pressures for households prompted the government to announce new spending measures. These included a boost to unemployment benefits, energy bill subsidies and rental assistance. After all, it is a key role of fiscal policy to appropriately redistribute income across the economy and to protect the vulnerable members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 however, is that at a time when the economy is already operating at its full capacity -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already high - any boost to spending is likely to add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budget sought to take this into account by not adding much fiscal stimulus, given already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the Treasurer, Jim Chalmers, pointed out, over the two budgets of this government 87 per cent of the upside surprise to revenue has been saved. A valiant attempt to be cautious, yes, but it is still the case that any net additional spending is likely to support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option would have been to consider offsetting the new spending with spending cuts or tax rises elsewhere. This was done - partly, but not fully - through raising taxes on gas producers and wealthy households with large super 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spending cuts some of the hard decisions, such as reform to the disability insurance scheme, were included in the budget estimates, although the details have not been firmed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weaker elements of the budget was the absence of plans for medium-term reform, particularly spending challenges or policies aimed at trying lift Australia's low productivity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RBA, while the spending boost is likely to be seen as modest, the risks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falling a bit more slowly have increased. However, our view is that the RBA took the bulk of the expected budget decisions into account when it lifted its cash rate by another 25bps to 3.85 per cent in May. As a result, we do not expect another hike in June. At the same time, we should not expect rate cuts soon and the budget supports that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passed its peak, it is still high. This may be good news for the budget bottom line but keep in mind that the higher-than-usual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tax has not been repealed quite yet. Paul Bloxham is the chief economist of HSBC Australia.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Japan fiscal 2022 real wages fall most in 8 years 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bites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Philippines Daily Inquirer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Philippines Daily Inquirer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Japan's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-adjusted real wages fell the most in eight years in the fiscal 2022 year, government data showed on Tuesday, as the rising cost of living overwhelmed workers' nominal pay, government data showed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labor ministry data underscored the challenge for Prime Minister Fumio Kishida's government to kick the world's third largest economy into higher gear through a virtuous cycle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wage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Nominal wages rose 1.9 percent in the last fiscal year ended in March, the fastest increase in 31 years, 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3.8 percent outpaced those pay gains, resulting in real wages falling 1.8 percent in fiscal 2022, the data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biggest yearly decline since fiscal 2014 when the sales tax hikes stoked broader increases in prices and pushing real wages down by 2.9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suggested that wages must rise even more to outpace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help boost consumers' purchasing power and private consumption that makes up more than half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firms have agreed to raise wages by nearly 4 percent this year, the fastest gain in three decades, in a sign cautious Japanese firms see the need of improving pay to secure skilled workers in the face of a labor crunch in the fast-ageing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Japan, wages have barely grown over the past three 'lost decades' since the burst of the asset-</w:t>
      </w:r>
      <w:r>
        <w:rPr>
          <w:rFonts w:ascii="arial" w:eastAsia="arial" w:hAnsi="arial" w:cs="arial"/>
          <w:b/>
          <w:i/>
          <w:color w:val="000000"/>
          <w:sz w:val="20"/>
          <w:u w:val="single"/>
          <w:lang w:val="en-US" w:eastAsia="en-US" w:bidi="ar-SA"/>
        </w:rPr>
        <w:t>inflated</w:t>
      </w:r>
      <w:r>
        <w:rPr>
          <w:rFonts w:ascii="arial" w:eastAsia="arial" w:hAnsi="arial" w:cs="arial"/>
          <w:color w:val="000000"/>
          <w:sz w:val="20"/>
          <w:lang w:val="en-US" w:eastAsia="en-US" w:bidi="ar-SA"/>
        </w:rPr>
        <w:t xml:space="preserve"> bubble economy. In comparison, other Group of Seven (G7) economies saw wages rising at a much stronger pace of around 1.4 times during the same period.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the main concern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Financial Express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May 21 -- The best indicator of any economy is the common people's standard of living. So, from that point of view, it cannot be said that the economy of the country is performing well. To be frank, the per capita income as measured by dividing the Gross Domestic Product (GDP) by the country's population is an abstract figure and does not say much about the actual income of the common people. The latest figure on the nation's per capita income, for example, as told by the Bangladesh Bureau of Statistics (BBS), is US$2,765. In the last financial year (FY 2021-22), it was US$2,793. This means, in the current fiscal, the national per capita income has dropped by US$28, which, in percentage, is equivalent to a reduction of 1.0 per cent from what it was in the last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after the fall, which the BBS attributes to the depreciation of taka against US dollar, the figure for the country's per head annual income in local currency is still Tk298,620 (assuming 1 US$ equal to Tk108 as of May 17). Dividing it by 12, the monthly income of people comes to around Tk 24,885. But does this figure really reflect the actual income of an average citizen? Even if one accepts for argument's sake that the daily wage labourers, rickshaw and pushcart drivers, domestic workers, small traders (hawkers, for instance) and the fixed-income earners in the lowest income category (the so-called Class IV employees) really earn this amount of money every month, will it be enough to feed an average four-member family, let alone meet its other costs including house rent, healthcare and education for children? But the truth is the low-income people, who make up the overwhelming majority of the population, earn far below that amount. And given the galloping prices of essential commodities, rising transport fares and </w:t>
      </w:r>
      <w:r>
        <w:rPr>
          <w:rFonts w:ascii="arial" w:eastAsia="arial" w:hAnsi="arial" w:cs="arial"/>
          <w:b/>
          <w:i/>
          <w:color w:val="000000"/>
          <w:sz w:val="20"/>
          <w:u w:val="single"/>
          <w:lang w:val="en-US" w:eastAsia="en-US" w:bidi="ar-SA"/>
        </w:rPr>
        <w:t>inflating</w:t>
      </w:r>
      <w:r>
        <w:rPr>
          <w:rFonts w:ascii="arial" w:eastAsia="arial" w:hAnsi="arial" w:cs="arial"/>
          <w:color w:val="000000"/>
          <w:sz w:val="20"/>
          <w:lang w:val="en-US" w:eastAsia="en-US" w:bidi="ar-SA"/>
        </w:rPr>
        <w:t xml:space="preserve"> healthcare costs, it is becoming increasingly difficult even for the average middle-income families to make both ends meet. In truth, it is the runaway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is now the main concern of the members of the general public. At a recent discussion event organised by the Bangladesh Institute of Development Studies (BIDS), a multidisciplinary development-focused autonomous public research body, speakers stressed the urgency of bringing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under control. When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falling in the global context, it is showing an upward trend in Bangladesh, they pointed out. In last March, the Consumer Price Index (CPI) rose to as high as 9.33 per cent, though last month (in April) it slightly fell to 9.24 per cent. Compared to last year (April, 2022), when the CPI was 6.29, last April's CPI figure at 9.24 registered an increase of 2.95 percentage points. This is as good as saying that the CPI in April 2023 increased by close to 47 per cent [increase in percentage points (2.95) divided by the base year's (April 2022's) CPI(6.29)].Of course, the depreciating taka against the US dollar (USD) is directly connected to the rising prices of imported commodities including food grains, edible oils and spices, which is driving up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food prices are falling, not increasing, in the international market. Even so, the prices of those goods in the local market are showing no sign of decreasing. One of the speakers, Ahsan H Mansur, executive director of the private think tank, Policy Research Institute, held that difference in taka-USD exchange rate may account for 20 to 25 per cent increase in commodity prices. But the prices of edible oil and sugar both of which are mostly imported commodities have gone up by 100 per cent. How to explain it? So, there is no shortcut way of explaining away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the product of depreciation of taka, Ukraine war and so on and so forth.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falling forex reserve has evidently triggered an increase in the demand for USD, a factor driving down the value of taka. It is common knowledge that it (forex reserve crisis) has been falling due mainly to the decline in the volume of inward remittance through official channel and the earning from export staying at a moderate level. The government has already been exercising austerity, especially in terms of government expenditures in foreign currency as well as import control. Meanwhile, the current account is also running a deficit of US$2.21 billion during the last three quarters of the current fiscal year, though during the same period in the last fiscal it was enjoying a surplus of US$11.92 billion, the Bangladesh Bank (BB) records say. A negative current account balance is not in itself alarming, but it may not be so when the foreign currency earning is on the decline and the forex reserve is fast depleting. What is further concerning is that in such a situation businesses as well as individuals try to save US dollar thereby further depreciating the value of taka. Obviously, such behaviour on the part of some businesses and individuals leads to pushing up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9.0 per cent interest rate cap, some economists suggested, should be withdrawn to make funds costlier with a view to taming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there is no silver bullet to address a problem as complicated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To be fair, leaving everything to the market is also not going to resolve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government will have to adopt a raft of measures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foolproof measure has to be put in place to deal with hundi-a major driver of taka's depreciation against USD as well as the fall in the forex reserve. To reduce hundi's demand, corporate management has to be strengthened. Also, transfer of remittance dollars should be made easier and faster.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The Financial Express.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The false dilemma of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or growth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hidden tax. And the rulers always try to hide the loss of purchasing power or blame anyone but the only one that makes most prices go up at the same time: printing money well above the real demand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CPI in April reflects an increase of 4.1%, eight tenths in annual rate. Food prices rose by 12.9% year-on-year. Additionally, in month-on-month rate, meat rises by 1.2%, bread and cereals by 0.5%, sugar and confectionery by 1.6%, clothing by 8.3%, accommodation services by 12%, fuels by 1.1%, footwear by 5.5%... All this in one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failure to contain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evident. The CPI has increased by 15.18% since Sánchez has been in office. The underlying has risen by 13.25%. Since December 2019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(CPI) has risen by 13.9% and since December 2021 by 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Dr. Juan Manuel López-Zafra explains, it is false that the rise in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moderating, as the Government claims. The variation rate in two years has been, in January, 9.57%, in February 10.83%, in March 11.12% and in April 11.29%.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nothing... to print money with an "expansive look" as required by the PSOE's program, which called for monetizing public expenditure, or by Sumar's program, which calls for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try to convince us that we have to choose between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growth, but this is a false dilemma.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generalized impoverishment and certainly does not imply growth. In fact, the evidence from Spain is stagflation.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stagflation? If GDP has not recovered between December 2019 and the first quarter of 2023, public debt has increased by 300 billion euros and cumulative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that period is 13.9%, it is unquestionable that Spain is in serious stagflation.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evidence of a dangerous imbalance that impoverishes everyone. It is the sign of the generalized loss of the purchasing power of the currency and a transfer of wealth from the productive sectors and families to the Government, which is the only beneficiary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since it collects more and dilutes part of its indebtedness. But the voracious deficit state is not even capable of reducing its imbalances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It embarks on even more spending, assumes that extraordinary revenues are recurrent, and instead of reducing debt, it increases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advocate inflationism as a way to reduce debt forget that the first inflationist, the Government, embarks on shooting up imbalances even more whether it has record revenues or not. A government that has relied on all the tools of the misnamed Keynesianism and leaves an even worse result: If Lord Maynard Keynes were to raise his head and see the government shoot up taxes, increase the structural deficit and impoverish all citizens with the biggest drop in purchasing power in the European Union, he would demand that his name not be used to justify this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Growth does not come from indebtedness, public spending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Growth comes from savings and prudent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are experiencing is a slow expropriation of the wealth created by the productive sector for the sole purpose of massively </w:t>
      </w:r>
      <w:r>
        <w:rPr>
          <w:rFonts w:ascii="arial" w:eastAsia="arial" w:hAnsi="arial" w:cs="arial"/>
          <w:b/>
          <w:i/>
          <w:color w:val="000000"/>
          <w:sz w:val="20"/>
          <w:u w:val="single"/>
          <w:lang w:val="en-US" w:eastAsia="en-US" w:bidi="ar-SA"/>
        </w:rPr>
        <w:t>inflating</w:t>
      </w:r>
      <w:r>
        <w:rPr>
          <w:rFonts w:ascii="arial" w:eastAsia="arial" w:hAnsi="arial" w:cs="arial"/>
          <w:color w:val="000000"/>
          <w:sz w:val="20"/>
          <w:lang w:val="en-US" w:eastAsia="en-US" w:bidi="ar-SA"/>
        </w:rPr>
        <w:t xml:space="preserve"> political spending with an extractive and confiscatory strategy.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theft.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Changing approach to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management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(Nigeria)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1966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battle against spiraling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entered a new phase with the Central Bank of Nigeria's (CBN) decision to adopt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framework to price stability. The framework, which is also being implemented by central banks of several African countries, is expected to strengthen Nigerians' purchasing power, disposable income, drive aggregate demand and stimulate production. The CBN will also conduct in-house modeling and simulations of economic variables to ensure the framework achieves its core mandate of price stability, writes Assistant Business Editor COLLIN NWEZE.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devastating effects of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felt by households and businesses across the nooks and crannies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why price stability is one of the core mandates of the Central Bank of Nigeria (CBN), which has adopted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framework, which replaces the exchange rate targeting framework, will be implemented with the backing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its success, the CBN Monetary Policy Department held its Annual Retreat  in Lagos, where stakeholders pointed the way forward for Nigeria's journey to price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CBN Director, Monetary Policy Department, Mahmud Hassan, said moving from the exchange rate targeting framework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framework aligned with the apex bank's determination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upsurge under control  in line with its price stability mandate.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uptick has remained a major concern to the CBN and is the time to use monetary policy tools to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the data from the National Bureau of Statistics (NBS) showed that marginal increase in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21.82 per cent in January 2023; 21.91 per cent in February and 22.04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 money supply (M3), which is a key ingredient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uptick grew by 13.14 per cent (annualised) in February 2023 (year-to-date), below the 2023 provisional annual benchmark of 17.18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driven by the growth in Net Foreign Assets (NFA), which was attributed to the increase in foreign asset holdings of the CBN and decrease in foreign claims on Other Depository Corporations (ODCs).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theme: Monetary Targeting Policy Framework in Nigeria - An Appraisal of its Continued Relevance to the Price Stability Mandate,  Hasssan said the monetary policy has had to contend with shocks, including the global financial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attended by Jack Ree of the International Monetary Fund (IMF); Prof Robert Mudida, Director of Research, Central Bank of Kenya (CBK); and Dr. Philip Abradu-Otoo, Director of Research, Bank of Ghana (BoG); and staff members of the Monetary Policy Department of the CBN,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Hassan said the various oil price shocks, Covid-19 pandemic, and most recently, the war between Russia and Ukraine, have resulted in various shocks to the global economy, requiring changing responses to subdue the monetary and fiscal authorities in the advanced and emerging market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address these shocks, he said the CBN migrated from an exchange rate targeting framework to phased migration and now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CBN has been controlling the growth of money supply to achieve price stability, but over time, the effectiveness of that strategy in achieving price stability in Nigeria had been called into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main challenges has been the difficulty of accurately measuring and controlling the money supply in the face of financial innovation and the growth of non-bank financial institutions. In addition, the relationship between the money supply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become less predictable in recent years, further complicating the use of monetary targeting as a policy tool,'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Hassan added: 'Ultimately, the central bank will need to interrogate the continued relevance of the monetary targeting framework to address the series of new and developing shocks impacting the economy, as well as the advantages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framework may hold for us as a central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CBN Deputy Governor, Economic Policy Directorate, Dr. Kingsley Obiora, saideconomies had witnessed harsh economic conditions, which they had to deal with over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crude oil prices have fluctuated significantly over the past few years, making managing the exchange rate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significantly difficult for monetary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at inception, the CBN adopted an exchange rate targeting framework with the Nigerian Pound exchanging at parity with the British Pound Sterling. The policy target under this framework was the maintenance of the viability of the Balance of Payments (BoP) and controlling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domestic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Obiora said in the economy, rapid technological advancements and competition are changing not only the way we do business, but also the definition of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rapidly changing macroeconomic environment has meant that the continued reliance on money supply growth as a reliable guide to the trend of price development has become questionable, not just among central bankers but also among academics,'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Obiora said the relationship between money supply growth and the money multiplier has become blurred due to the  instability in the money multiplier, making it difficult to set appropriate targets for money supply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become pertinent against this backdrop for the CBN to consider the pros and cons of a transition to a new monetary policy framework to improve our ability to continue to anchor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Headwinds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headwinds at home and abroad constitute a major reason for the framework. For instance, the Monetary Policy Committee (MPC) met on  March 20 and 21, this year, faced with headwinds, undermining the full recovery of the global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CBN had, in March, raised the benchmark lending rate to 18 per cent to contain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MPC raised its lending rate from 16.5 per cent to 17.5 per cent in a sustained push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ease pressure on the naira.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CBN Governor, Godwin Emefiele listed the headwinds as the recent bank failures in the United States and Switzerland, amid widespread monetary policy tightening, which introduced a new dimension to the risks confronting the global financial system, as well as, the persisting high, but receding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war between Russia and Ukraine and its implications to the smooth functioning of the global supply chain also remained a critical strain on the recovery of global output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in the domestic economy, output recovery progressed at a relatively moderate pace, while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trended upwards, albeit less aggressively, driven mainly by a marginal increase in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vs price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National Bureau of Statistics (NBS) showed that last year the Real Gross Domestic Product (GDP) grew by 3.10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of last year, it grew by 3.52 per cent, compared with 3.98 per cent in the corresponding period of the previous year and 2.25 per cent in the preceding quarter. The economy maintained a positive growth trajectory for nine consecutive quarters, since recession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improved performance was driven by sustained growth in the services and agricultural sectors, a rebound in economic activities associated with economic recovery and continued intervention in growth enhancing sectors by the bank. Staff projections showed that output growth recovery is expected to continue into 2023 and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on the CBN's interventions in domestic economy showed that between January and February, this year, the apex bank disbursed N12.65 billion to three agricultural projects under the Anchor Borrowers' Programme (ABP), bringing the cumulative disbursement under the Programme to N1.09 trillion to over 4.6 million smallholder farmers cultivating or rearing 21 agricultural commodities on an approved 6.02 million hectares of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also released N23.70 billion under the N1 trillion Real Sector Facility to eight new real sector projects in agriculture, manufacturing, and services.Cumulative disbursements under the Real Sector Facility currently stands at N2.43 trillion, disbursed to 462 projects across the country, comprising257                                                                                                                             manufacturing, 95 agriculture, 97 services and 13 mining sector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'100 for 100' Policy on Production and Productivity (PPP), the bank also released N3.01 billion under the Nigerian Electricity Market Stabilisation Facility (NEMSF-2) for capital and operational expenditure of distribution companies (DisCos) aimed at improving their liquidity status and aid their recovery of legacy debt. This brings the cumulative disbursement under the facility to N254.39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Obiora,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an end, but a means to an end, adding that output should be meaningful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dealing with not only slow growth, but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Aggressive monetary policy tightening is happening, but it is having adverse effects on banks at the global arena. The three banks that collapsed in the US are phenomenal. In all of these, the Nigerian financial system is still stable,'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what started with the collapse of the Silicon Valley Bank on March 10 was followed by strains in other US regional lenders before the failure of Credit Suisse a week or so later and most recently of the US's First Republic.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Nigeria has had double digit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last eight to nine years, raising questions on whether monetary policy is helping to moderate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time had come to change to a new model that would address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fears for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Emefiele speaks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Emefiele had last year lamented the spate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the impact of foreign exchange shortage on achieving national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at an unacceptable level and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needs to be tackled with tools that can potentially constrain the economy's fragile output growth and cause stagflation.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Emefiele explained that due to the resumed uptick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February, last year, the MPC raised its policy rate several times adding that the monetary policy tightening measures have led to subdued aggregate demand pressures expected to ease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the combined efforts of the monetary and fiscal authorities to ramp up food supply and tackle age long structural challenges are also expected to moderate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and drive down food and core prices in the medium-term.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Raising fears over monetary policy tightening,  a staff of Finance and Development of World Bank, Marjorie Henriquez, said central banks tightening monetary policy should expect loan defaults within their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report entitled: 'Early Lessons from Recent Banking Turmoil', Henriquez advised central banks against monetary policy tightening adding that the central banks should adopt other tools to achieve price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short-term interest rate is the principal instrument in a tightening cycle, and a liquidity injection can be implemented to deal with financial stability problems without jeopardising price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central banks have proactively intervened as liquidity providers and learned to do this in a timelier manner than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analysts recommended that a broad-based harmonisation of fiscal and monetary policies towards addressing the identified structural constraints raising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will significantly help to moderate inflationary pressure in the medium term.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Our endemic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77; No. 138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1072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Pakistan become endemic? In terms of its intensity, the spell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being experienced today has not been witnessed earlier. Consumer Price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running at over 30 per cent, year-on-year (YoY), for the last three months. The intensity with which weekly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rising (over 40pc) in terms of the Sensitive Price Indicator shows that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remain very high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has never experienced YoY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higher than 30pc, although it has come close to it a few times. April 2023 was the 11th consecutive month in which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over 20pc, and the 18th consecutive month where it was more than 10pc. We have seen much longer spells of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our history, but all less than 30pc YoY.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longest round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(greater than 10pc) in Pakistan was seen from February 1972 to January 1976 - 47 months in a row. Surprisingly, that spell started much earlier than the international oil price shock of October 1973 when the price of crude oil jumped from $3 per barrel to almost $12 - a four-fold, or 300pc, increase.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then had been running between 10pc to 22pc, even before the shock that jolted the entire world. Of the 47 months mentioned,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higher than 20pc over 25 consecutive months. One of the main reasons for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the fact that money supply growth exceeded its long-term average over a year earlier than the oil price shock. Hence, both demand-pull and cost-push factors were responsible for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our country in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to the longest spell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1970s, the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episode of 2007-08, that was immediately followed by the global financial crisis (accompanied by the oil price shock) was relatively shortlived. Oil prices rose from $87 per barrel in January 2007 to $194 in June 2008, but quickly came down to $64 in January 2009 before stabilising at $120. While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to as high as 26.1pc in August 2008,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spell (higher than 10pc) was confined to 18 months from January 2008 to June 2009. During this period,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higher than 20pc for nine consecutive months. Money supply growth was higher than normal since March 2007, which was another factor behind the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should be analysed in the context of historical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spell of the 1990s was also very long (if we ignore a few months between October 1993 and September 1997). It was as long as 48 months.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during this period was mostly above 10pc, but never went higher than 15pc on a YoY basis. As usual with other episodes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period was also preceded by high growth of money supply.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ultimately reined in by containing money growth to its long-term average during the mid-1990s. A similar, but less extensive spell occurred in the early 1980s preceded by high growth in money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 round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should be analysed in the context of this historical perspective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episodes. Causes of current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include both cost-push and demand-pull (including an accommodative monetary policy) factors. But the underlying reasons are much more complex than in earlier spells. One example of complexity is embedded in how the State Bank is managing the allocation of available foreign exchange to importers. It has erected a system of prioritised allocation, which is like rationing foreign exchange and results in extremely high, and discriminatory prices of imported items that have low priority. For example, a Philips LED bulb which cost as little over Rs200 last year is now priced at Rs600.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system is inferior to one which relies on a market-based exchange rate for allocating foreign exchange. While the rationing effectively constrains imports, it ironically accentuates the shortage of foreign exchange by creating a sizable wedge between the official and kerb market exchange rates. Higher hawala-hundi rates lower the supply of remittances through banking channels, causing import prices to rise further. A true market-based exchange rate would also have raised the domestic prices of imports with the pass-through of the exchange rate. However, the price increase would be much lower than that being witnessed currently under a system akin to rationing, and with an artificially depressed exchange rate. Hence inflationary pressures are much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major reason for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prevailing political instability. Consumer and business confidence indices are at their lowest levels. Several research studies abroad and here establish a positive link between the measures of political instability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Research published in SBP Working Paper No. 29 (2009) presents a strong case in this respect for Pakistan. The state's fragility is deteriorating day by day with critical institutions at loggerheads with each other. The Fund for Peace, an international organisation, prepares the Fragile State Index for 179 countries including Pakistan and releases it annually. According to its 2022 report, Pakistan with an index of 89.7 ranks as the 30th most fragile state among 179 countries. The higher the index level, the lower the level of stability. More fragile countries include Burkina Faso, Lebanon and Guinea Bissau,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does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become higher when there's low citizen confidence and greater political instability? One reason is that producers of goods and services face greater uncertainty regarding their rising costs of inputs. Under normal circumstances they reprice their products once or twice a year to maintain their profit margins. In uncertain times, along with rationing import procedures, they are sure of rising input costs, but unsure about the margin by which they will increase; they reprice their products very frequently out of nervousness. Hence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rises more quickly. The profit margins of producers may also rise in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seems that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 here for an exceptionally long spell, even if we see some reduction in the coming months due to base effects. The way to break the spell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lies in reducing political tensions, holding free and fair elections, and moving towards a credible macroeconomic adjustment programme with the IMF's help. Otherwise, the risk of hyper-</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default will escalate.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 only slight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Stoke The 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Local World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food prices have seen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 back far less than expected in April, keeping up the pressure on households and raising the spectre of yet more interest rate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said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its lowest level for more than a year last month, at 8.7% down from 10.1% in March, as energy prices stabilised after sky-high rises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higher than forecast by economists, who had pencilled in a drop to 8.2% in April, and more than the Bank of England had predicted just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 and remaining close to the highest rate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admitted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"Today's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shows we're on the right track but there is no room for complacency.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tough right now but things will get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said another rise in interest rates was looking increasing likely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not fallen as fast as hoped.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FTSE 100 Index slumped by 1.6% in mid-morning trading yesterday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led to bets of more rate rises, compounding global market fears over a US debt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Rates are at 4.5% because the Bank of England has voted for 12 successive hikes in a row to try to curb the cost crisis, and financial markets are pricing in rates to hit nearly 5.5% after the latest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Tombs, at Pantheon Macroeconomics, said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 was "too small a drop for the Monetary Policy Committee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Beck, chief economic adviser to the EY Item Club, said: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raises the chances of a further rate rise at the MPC's meeting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MPC set to see another round of labour market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released before the June meeting, today's data doesn't mean a further rate increase next month is a 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to its lowest level since last March, reflects last year's initial sky-high rises in power bills dropping out of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leapt up by 54% to £1,971 after Russia's invasion of Ukraine sent wholesale gas and electricity prices rocketing,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today that energy prices will fall sharply for households in July, when the current EPG comes to an end.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681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of the Exchequer Jeremy Hunt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Pakistan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Hurmat 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131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AMNA IMRAN-Lahore</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percentage change in the value of the wholesale price index on a year on year basis.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most talked about word in a society.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most common problem in society today. It is impossible for the poor to eat one meal a day due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badly affects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causes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One problem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corruption, when there is corruption there is always intolerable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Another cause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Dynastic politics, which can be validated as a major threat to good governance. Pakistan politics is moving from one party to another ruling party which enhances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Another cause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weak foreign policy it is also Increasing </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created malnutrition problems and lowered the living standards. According to the Global Hunger Index Pakistan ranked 92nd out of 116 countries which shows a serious level of hunger.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creates unemployment. It is a huge problem for employees taking fixed salaries.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Observing Pakistan's current situation it is mandatory to take strict measures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to manage peace and prosperity in Pakistan. Domestic production should be encouraged instead of imports, investment should be given preference in consumer goods instead of luxuries, foreign investment should be attracted and lastly a strong monitoring system should be established at different levels.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What after taming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beast?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24 --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fever is finally breaking. The latest round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prints from key global economies is a harbinger of that. After remaining stubbornly elevated through 2022, price pressures are easing across many developed and emerging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measured through the consumer price index (CPI) fell to a two-year low of 4.9% year-on-year (y-o-y) in April. In the other major developed economies of UK and Eurozone, even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elevated, it has come off from recent peaks.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similar trend is playing out in key emerging economies. In India, headline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an 18-month low of 4.7% y-o-y in April. Among economies in the ASEAN group, Indonesia and Philippines saw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dip to multi-month lows in April. ASEAN is short for Association of Southeast Asian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adds to comfort is that this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largely broad-based, thus aiding hopes that the downward trend could sustain. And thanks to easing international prices of many heavyweight food items in the CPI basket,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also cooling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Secondly, a significant fall in global crude oil prices from the levels seen last year, has come as a breather. This has translated to softening energy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upside in the commodity complex including oil prices may remain capped going ahead amid weakening global growth and fading demand. In short, the worst for food and fuel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be behind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the elephant in the room-a relatively sticky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accounts for a much larger share of the CPI basket, particularly in developed economies. It is worth noting that precise official definition of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differs across economies and central banks. But broadly,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calculated after stripping the volatile food and energy components and is a reflection of underlying price pressures in an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some good news on this front as well. In the US and India,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meaningfully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backdrop of aggressive global interest rate hikes and nascent softening in economic momentum, moderation in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hardly surprising. Further, through most of last year, goods producers have been raising selling prices, which may be curtailed now amid slowdown in global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said, in this long-standing battle, most global central banks seem to have tamed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beast, to a large extent, with their monetary policy rate tool. Going by the projections of the International Monetary Fund (IMF), a meaningful decline in world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in the offing. World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seen declining from 8.7% y-o-y in 2022 to 7.0% in 2023 and further to 4.9% in 2024. (See chart)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this put together suggests that the global economy is heading to the disinflationary zone-a scenario of temporary moderation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Also, with disinflation, comes an increased possibility of a much-awaited pause after a sustained period of global monetary tightening.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looking a little ahead, central banks could be gearing up, yet again, for a new battle-the one to support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economic momentum is feared to weaken this year, under the burden of aggressive monetary policy tightening.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May Eurozone and US flash purchasing managers' index surveys, published by S&amp;P Global show that business activity in manufacturing sectors in these regions have started showing signs of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remains to be seen how deep the global growth slump can get, a faster recovery may warrant some degree of monetary easing, next year, particularly if global disinflation sustains.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MINT.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686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Persisting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Express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Express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6"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recent UN report, the specter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continues to haunt Pakistanis, exacerbating their financial woes and adding to their everyday struggles. This pressing concern demands urgent attention from policymakers and concerted efforts to mitigate its impact on the population. The report highlights the predicament faced by ordinary Pakistanis, revealing that the cost of basic necessities, such as food, housing, education and healthcare, continues to spiral upwards.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erodes savings, squeezes budgets, reduces purchasing power and forces individuals into difficult choices between meeting their basic needs or building a better future for themselves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persistence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be attributed to a combination of factors such as: external debt, imbalance between supply and demand, inadequate local infrastructure, and a weak agricultural sector that hampers the country's ability to produce enough food to meet the needs of its burgeoning population. External factors such as global commodity prices and exchange rate fluctuations further exacerbate inflationary pressures. Rising oil prices, for example, has had a cascading effect on transportation costs and, subsequently, the prices of essential goods and services. Pakistan's dependency on imports for crucial items amplifies this vulnerability, making it challenging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domestically.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requires a comprehensive and multi-faceted approach from the government. Apart from prioritising investments in agriculture, fiscal discipline is essential. Fiscal reforms should be implemented to enhance revenue collection, improve administration and reduce wasteful expenditures. Most importantly, the government should prioritise social safety nets and targeted subsidies to shield vulnerable populations from the harshest impacts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Pakistan finds itself at a critical juncture. Only prudent measures and careful considerations will pave the way towards a sustainable and stable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Correlation between popularity and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37; No.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Does popularity in democracies bear a direct correlation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Well, actually it does. Reverse the question in order to argue from the other end, there can only be two competing hypotheses regarding the impact of success in democracy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One, as per the 'populist' approach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result of public demands for transfers financed by a 'tax' defined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suggesting that electoral competition will increase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Two, a 'state-capture' approach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result of pressure from elites who derive private benefits from money creation, meaning that electoral competition may constrain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Either way, in both arguments the impact of democracy is further conditioned by the prevailing level of income inequality. This fact has now been tested by a study conducted by Syracuse University, with data from more than 100 countries between 1960 and 1999 using different dynamic panel estimation methods to control for unobserved effects and the potential endogeneity of some independent variables. It reveals that the popularity graph of leaders and political parties in democracies is invariably associated with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especially in countries where inequality is high. Last week Karnataka voted in a new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Going by the election manifestos of the two main political parties, the BJP (Bharatiya Janata Party) and the Congress, it appears the main issue engaging voters was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If one looks at the history of winning combinations in South Asia over the year since 1947, this is not surprising, given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significantly accelerated in the region in the last couple of years, forcing the Reserve Bank of India to raise interest rates in rapid succession and as a result constraining growth cum compromising employment opportunities and in-turn stoking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 naturally, the just concluded elections in Karnataka, have thrown thrown up a corresponding trend. The incumbent, BJP suffered the voters' wrath, and the challenger Congress finally got their long-awaited victory. In India,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rampant in the post-covid phase and though one may argue that in a relatively global or regional sense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trends in India are considerably more moderate than elsewhere (Sri Lanka it touched 70 percent  and  Pakistan 38 percent). This a factor that in many ways is encouraging as well, as it tells us that contrary to the core belief that BJP and RSS have always maintained, in reality, it is not the politics of hate (towards Pakistan in particular and all Indian minorities in general) that drives electoral success, but the dispensation of economic relief and support to the common, which actually determines popularity amongst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have also witnessed in India from this outcome is the fallout of a structural makeover in the provision of basic material needs of the populace where the essentials have a far greater horizontal scale from what they were let's say at the turn of the century; things that didn't carry much value than now find themselves added to the platform. For example, there was a time when access to cooking gas or mobile network was considered a privilege and a badge of entry into the middle class. What the results in India also or additionally tell us is that traditionally, staple food items like potatoes  and  onions, have been the trigger for public angst, however, this time, the outcome suggests that the touchstone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have changed, by also taking into account rising costs of household fuels like natural gas, gas cylinders, kerosene oil, wood, etc and a two-fold increase in mobile talk-time! Shift the focus to home and the trends in Pakistan tell the same story.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rampant and employment opportunities scarce due to the unprecedently high-interest rate imposed by the State Bank of Pakistan and the businesses are collapsing, as the government with a rather myopic vision moves to such the capital out of the markets. In essence, whosoever the public thinks is responsible for their economic woes, becomes unpopular. Not long ago when Imran Khan and the PTI were in power, their popularity graph plummeted because people held them responsible for their misery, however, soon after they were removed and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kept rocketing un-checked, the focus shifted on PDM, making them perhaps the most unpopular government in a long time and ironically instead raising Khan's and PTI's popularity to an unprecedented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it also goes on to show how frustrated people are today and would quickly clutch at any straw, no matter how weak, in the hope of quick relief. Interestingly, this correlation has always been there, whereas, leaders like fools have had this exaggerated notion about themselves that somehow their charisma makes people tick in their favour rather than a pure economic dispensation. For students of Pakistan's economic history, it would be pertinent to note that every time a government changed and people welcomed the new one with applause,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were either in the punishing double digits or at times even higher: Ayub Khan was welcomed in 1958,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touched 13 percent; Zulfiqar Ali Bhutto was welcomed in the role of Prime Minister from President in 1973,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touched 38 percent (highest ever); Zia-ul-Haq was welcomed in 1977,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still stood in high double digits at 18 percent; Nawaz Sharif in 1990,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almost 12 percent; Musharraf in 1999 came on the back of 13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PPP in 2008 on the back of around 24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Nawaz Sharif was welcomed in 2013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at around 12 percent and PTI in 2018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13 percent. One can only hope and pray that the prayers of Pakistanis are answered sometime soon with a government that concentrates on addressing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growth instead of playing mere politics!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seen further easing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Philippine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PhilSTAR Daily,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economists lowered their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for this year, as prices cooled due to the aggressive rate hikes delivered by monetary authorities, according to the Bangko Sentral ng Pilipinas (BSP).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Dennis Lapid, officer-in-charge of the BSP's Department of Economic Research (DER), said the results of the latest survey of private economists showed a lower mean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of 5.8 percent for this year from six percent in the previous month's survey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Lapid said the mean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of private economists was higher than the latest assessment of 5.5 percent by the BSP.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2023, analysts expect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settle above the upper end of the government's target range for the year owing mainly to supply shocks. 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remain tilted to the upside due to elevated prices of goods and services brought about by supply chain disruptions,' Lapid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upside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seen to emanate mainly from high prices of services, such as restaurant and accommodation services, as well as goods including food and oil due mainly to supply-related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supply-side disruptions, in turn, are attributed to weather disturbances given the impending El Niño phenomenon, geopolitical tensions such as the ongoing Russia-Ukraine war, and international trade restrictions,'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pointed out that some economists also cited the continued recovery of private consumption given improved labor market conditions, along with second round effects, particularly higher transport fares and utility rates, as well as potential upside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Lapid said downside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identified by a few economists could come from increased uncertainty on the recovery of the global economy, including risks of recession in the US and slowdown in China; higher short-term interest rates owing to the BSP's policy rate increases; and gradual normalization of global supply chains, which could mitigate imported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other downside risks are negative base effects; declining oil prices that could lead to lower transport cost; lower coal prices to pull down electricity costs, and improved food supply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came from eManagement for Business and Marketing Services at 6.6 percent, followed by Mizuho at 6.4 percent; EastWest Bank and Bangkok Bank at 6.1 percent; Metrobank, UBS, Deutsche Bank, Modular Asset Management and Al-Amanah Islamic Bank at six percent, and ANZ at 5.9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averaged 7.9 percent in the first four months of the year - still above the BSP's two to four percent target range, despite easing for the third straight month to an eight-month low of 6.6 percent in April from 7.6 percent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probability distribution of the forecasts provided by 19 out of the 24 respondents in the survey, Lapid said there is near certainty or 99.2-percent probability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exceed four percent this year, while there is a slim 0.8 percent chance that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2023 would settle within the two to four percent target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2024 and 2025, Lapid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were unchanged at 3.6 percent and 3.5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Lapid added that the probability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settle within the two to four percent target range is higher at 75.5 percent for 2024 and 70.6 percent for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tame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stabilize the peso, the BSP embarked on a year-long tightening cycle that saw key policy rates rise by a cumulative 425 basis points since May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prudent pause last Thursday, the benchmark interest rate stood at a 16-year high of 6.25 percent from an all-time low of two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Lapid said majority of the economists believe that the BSP would take a pause from its tightening cycle in the second and third quarters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said most respondents of the survey anticipate a policy reversal in the fourth quarter with a rate cut ranging between 25 and 125 basis points for this year and an additional reduction of 50 to 150 basis points for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2025, Lapid said economists have penciled another round of tightening cycle with rate hikes ranging from 25 to 100 basis points.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693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Regaining control -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politics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bears a striking resemblance to the politics of Brexit. Brexit divided the UK into two camps, the metropolitan south and the industrial north.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opens similar gaps. Of course, it affects the poor more than the rich. What is new is that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carries the risk of political misjudgments similar to those that led to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many economists, especially on the left, who have little appreciation for the goal of price stability, and who would like central banks to focus on growth and employment. They see this obsession with stable prices as bourgeois. Their mindset dates back to the 20th century, when Keynesian economic policies were associated with policies favoring the working classes. At that time, the main trade-off in economic policy was between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unemployment. Workers suffered from unemployment, but much less from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1970s, unions managed to negotiate wage settlements above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rich, on the other hand, were more affected by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than by unemployment. At that time, the right hated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the left hated policies to combat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picture is the opposite. The poor and low-income earners are the most interested in stable prices, because the decline of union power has meant that they have no one to look after their interests except the central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contrast, middle and high incomes now have more means than before to protect themselves from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They no longer keep their wealth in cash or bank deposits, but in property or shares. The biggest risk they face is the high interest rates needed to reduce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one period and another, there was a brief hiatus - from about 1990 to 2020 - during which a consensus emerged that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benefit everyone. The reasoning went like this: since we all agree on the target, we might as well leave the details to the experts. It was the golden age of macroeconomics and central bank independence.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era is coming to an end because central banks have not honored the deal. They remain independent, but what is changing is the broad consensus on which their independence is based. Monetary policy is becoming political again. It started in the wake of the global financial crisis, when central banks adopted quantitative easing, the purchase of government bonds. During the pandemic, they financed fiscal stimulus. It was the time when central banks discovered the art of the possible. In the process, they made the owners of financial assets richer.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they are accused of making the poor poorer by allowing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rise. They are not to blame for the supply chain shortages during the pandemic, nor for Vladimir Putin's war. Price crises happen. Their mistake was to underestimate the collateral effects and not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raised interest rates late, badly and in drag, and continue to fuel expectations that the worst will soon pass. Interest rates remain below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levels in the Eurozone and the UK. This seems to indicate that central banks are betting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come down on its own. Their fast and furious reaction to the global financial crisis contrasts with their relative complacency about current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view, the most threatened is the UK, a medium-sized country with a large financial sector. Sometimes it seems that Andrew Bailey, the governor of the Bank of England, gives priority to financial stability and only pays lip service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Even in good times, central banks face a choice between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or financial stability. This phenomenon is known as financial dominance. It is what prevents them today from raising interest rates to 6% or as high as it takes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back to 2%. Raising rates that high could cause the housing market to crash and trigger a financial crisis. Or maybe worse. It would become a nightmare for the middle class.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 this situation to the late 1970s. When Margaret Thatcher came to power in 1979, her government raised interest rates to 17% in November of that year. It was the British middle class that voted her into power. Today, it is the middle class, their representatives and the media who are demanding that the Bank of England should tread carefully.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economists even want central banks to raise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They argue that lowering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2% would cause too much suffering. In other words, they want to change the rules of the game. And they try to dress it up as a technical necessity, rather than what it really is: a political choice.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repoliticization of monetary policy takes us back to Brexit. EU membership, the single market and financial integration in Europe benefited some more than others. The metropolitan political bubble failed to see this. A version of this is happening again, this time in another arena. The activist politics of the left no longer works for the left electorate.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should not be surprised to see new political parties or groupings within parties emerge with a program to wrest control from the central banks. We have seen a timid first step in that direction in Australia, where the government decided to clip the wings of the central bank governor for failing to address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time. The Australian central bank remains independent, but this episode should serve as a warning to central bank governors elsewhere in the world that their status is not secure. Coming soon to your nearest central bank.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Wolfgang Münchau</w:t>
      </w:r>
      <w:r>
        <w:rPr>
          <w:rFonts w:ascii="arial" w:eastAsia="arial" w:hAnsi="arial" w:cs="arial"/>
          <w:color w:val="000000"/>
          <w:sz w:val="20"/>
          <w:lang w:val="en-US" w:eastAsia="en-US" w:bidi="ar-SA"/>
        </w:rPr>
        <w:t xml:space="preserve"> is a director of www.intelligence.com.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Translated by News Clips.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95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Shifting the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goalposts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Oman Daily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Oman Daily Observer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most aggressive wave of monetary tightening in four decades slows the world's largest economies, a growing number of analysts are questioning whether central banksshould raise theirinflation targets beyond the current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all,isitworthsacrificing growth just to gain an extra inch in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ButasBrazil'srecenteconomic difficulties demonstrate, the tradeoff between supporting GDP growth and fighting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cannot be wished away. Ultimately, accepting slightly higher price levels by raising central-bank targets will most likely result in both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 weaker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pressing security and climate-related challenges, policymakers may be tempted to move the goalposts when it comes to price stability. For most of the past 15 years, developed economies struggled to generate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 the US Federal Reserve and other central banks often falling short of their 2% target rates. But the Covid-19 pandemic, the escalating tensions between the United States and China, and Russia's attack of Ukraine have led to persistent supply-chain constraints, fundamentally altering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landscape. Similarly, the evolving nature of globalisation and the cleanenergy transition are prompting companies to rethink how they manage the supply of goods and labour. This shift, together with the unanticipated shocks that could accompany it, is likely to have inflationary effects. But in light of the threat posed by climate change and heightened geopolitical tensions, one could argue that tolerating modestly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cost of achieving a just green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recognition that the current confluence of shocks requires significant changes in how our economies function represents a healthy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ongoing debate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growth, however, often fails to appreciate the fickleness of business and consumer confidence. Brazil underscores the dangers of trying to adjust the anchors of price stability, even by a small margin. Shortly after President Luiz Inácio Lula da Silva publicly suggested that Brazil's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was too low and that elevated interest rates were stifling the economy, the central bank's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rose to 5.8% for 2023 and 3.6% for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 which gained formal operational independence only in 2021, has gradually lowered its target rate from 4.5% in 2018 to 3.25% for this year and 3% for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updated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markets promptly adjusted their own earlier expectations of a rapid, aggressive rate-cutting cycle and priced in a slower, more gradual downward trajectory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longer end of the government debt yield curve, the risk premium that investors demanded to hold long-term Brazilian debt also sharply increased. Real interest rates surpassed the 6% level that prevailed prior to October's presidential election - and which were already perceived as exorbitant and unsustainable. Given Brazil's well-known history of hyperinflation and extreme inequality, achieving price stability is particularly urgent. But the ever-present threat that the country's distorted fiscal regime of high taxes and spending poses to debt sustainability is often overlooked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the pandemic, government debt levels reached a 20-year high, leading to a significant increase in the cost of funding Brazil's deficits even as growth rebounded. While developed economies are not Brazil, rich-country policymakers must not assume that it would be any easier for them to persuade their citizens that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could be achieved at little additional cost. Brazil's experience offers three valuable lessons for determining whether central banks in developed countries should set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First,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is essentially a confidence trick. If governments are perceived to be raising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to support higher levels of spending - regardless of whether this spending is needed or not - borrowing costs will inevitably increase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scenario, re-anchoring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at a higherlevel will almost certainly lead to a recession, which may be necessary to reduce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below the new target and keep it at that level long enough for expectations to stabilise. Second, changing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without implementing fiscal consolidation would be imprudent. If the reason for resetting the target is to accommodate fiscal spending, it is unlikely that the public would believe that the reset is permanent. Concern about fiscal sustainability has always been at the core of Brazil's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problems. Moreover, adopting a Brazilstyle regime of tight money and loose fiscal policy would limit private-sector investment opportunities and hamper job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could also lead to a significant increase in interestrate volatility. Third, the limitations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are particularly evident in times of greater supply-side uncertainty, as monetary policymakers have no advantage in determining whether a given supply shock is transitory or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low-</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environment, policymakers could afford to wait to see whether a supply shock (of which there were few in recent decades) would naturally dissipate. But in aworld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already exceeding targets, and the risk of compounding shocks is high, policymakers do not have the luxury of time. Thanks to their prior experience in dealing with persistent supply shocks, Brazilian policymakers had a better sense of the threat posed by today's supply-chain disruptions than most central banks in developed economies.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eases to 11-month low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Mail &amp;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 and G Media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210.72pt;height:64.49pt">
            <v:imagedata r:id="rId1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Smit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rand strengthened ahead of Wednesday's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but it still held above R19 against the dollar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eased to an 11-month low, having slowed to 6.8% year-on-year in April - down from 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forecast that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come in slightly higher, with the consensus expectation coming in at 7%. But data from Statistics South Africa showed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hit its lowest level since May last year, when the rate was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data, annual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which hit a 14-year high in March - eased slightly to 13.9%, down from 14%. Moreover, transport recorded its ninth successive month of disinflation in April, softening to 7.6%, StatsSA noted. This was mainly because the annual rate for fuel easing fell to 5%, the lowest reading since March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having eased,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still well above the ceiling of South African Reserve Bank's 3% to 6% target range. According to the South African Reserve Bank's monetary policy review,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forecast to return to the target range in the third quarter of 2023, but to the midpoint of the target range only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comes ahead of the Reserve Bank's repo rate decision on Thursday. In the wake of the rand's recent tumble, economists have flagged the increased likelihood of the Reserve Bank hiking the repo rate by another 50 basis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rand strengthened ahead of Wednesday's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but it still held above R19 against the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recent bout of currency weakness, the Bureau for Economic Research (BER) said it had expected a 25 basis point hike, signalling the end of the tightening cycle. Even if the Reserve Bank hikes by 50 basis points on Thursday, "it is now less clear whether that will bring the hikes to an end", the 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Investec chief economist Annabel Bishop said despite a 25 or 50 basis point hike expected this week, an even more aggressive 75 basis point rise is needed to strengthen the rand meaningfully.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Bishop said, interest rates are expected to fall next year, if not by the fourth quarter of 2023.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forecast to come in lower in the second half of this year compared with the first half and to fall during the course of 2024.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Rees, senior emerging markets economist at Schroders, said there are three main reasons to believe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interest rates will start to ease. First, fuel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already begun to drop sharply and should fall a bit further before stabilising, he said. Second, the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well have peaked. Third, higher interest rates stand to cool economic growth, thus bringing down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Subscribe to the M&amp;G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699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What experts expect to happen next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5.75pt;height:37.5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Serina Sandhu</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hover around 8 per cent next month, leading economists have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expects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drop to roughly 5 per cent by the end of 2023 from 10.1 per cent in March - a revised prediction after initially saying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to 3.9 per cent. The Bank predicts that it will reach the 2 per cent target by the end of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has dropped less quickly than had been expected - and hoped - and while a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forecast, it is now thought likely to take much longer to drop.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hover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Susannah Streeter, the head of money and markets at the financial services firm Hargreaves Lansdown, believes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continue to dip as energy prices fall, but slowly.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falls keep disappointing despite a big chunk of the energy price hikes from last year dropping out of the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given how stubborn food prices are, at this rate I wouldn't expect it to fall much below 8 per cent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Streeter said that the Bank of England had admitted "that the price spiral may prove harder to come down than it previously expected, citing upward risks to forecasts, and that's why the road still seems wide open for at least another [interest rate] hike".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Costas Milas, from the Management School at the University of Liverpool,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drop again when May's figure was published but resisted putting a number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which expected around month, to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 of 8.7 per cent will most likely be disappointing news for the Bank of England's Monetary Policy Committee (MPC).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dropping but slowly compared with the MPC's forecasts," he added. "This undermines, in everyone's eyes, their credibility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back to the 2 per cent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Paula Bejarano Carbo, an associate economist at the National Institute of Economic and Social Research, said the group expected headline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reach only 6.5 per cent by the end of the year,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taking until late 2025 to reach the Bank of England's target of 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was higher than we [and others] were expecting and suggests, worryingly, that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have become embedded,"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particular,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excludes food and energy] is now at 6.8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also a concern for Paul Johnson, the director of the Institute for Fiscal Studies, who said that the Bank of England had underestimated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"I'm sure we are on a gradual glide path down [in terms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now but it doesn't any longer look like we're going get below 5 per cent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exactly how fast that glide path is going be and how close to 5 [per cent] we will end up, I'm not 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Reaching 2 per cent next year is also becoming less likely, Mr Johnson said., adding: "I think it's really worrying [for households] because obviously, the initial impact is on living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bigger worry is that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becoming embedded, then that's going to mean interest rates are going to be higher for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Serina Sandhu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The rate at which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hover around next month, according to economists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01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convergence to target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memory of my thesis advisor, Robert E. Lucas, Jr.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publications, the Bank of Mexico (Banxico) has reiterated its commitment to bring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 3.0 percent target. To achieve this goal, the central bank faces considerable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current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very high, which requires a notable reduction in the pace of price growth. In April 2023, as measured by the CPI, annual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6.3 percent, and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excludes the most volatile prices, stood at 7.7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indicators are more than double Banxico's target. Moreover, the gap of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above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reveals higher medium-term inflationary pressures than those captured by the latter.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the recent decline in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occurred mainly because of the benign behavior of non-core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especially due to the fall in energy prices, which is unrelated to the influence of monetary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way to evaluate the progress in disinflation is to compare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2023 with that of April 2022. This comparison has the advantage of contrasting the increase in the price level of twelve months, with no months 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to April 2022, in April 2023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decreased 1.4 percentage points, because non-core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decreased 7 points.  In the same period,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increased by half a percentage point, despite the monetary tightening applied by Banxico since June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Third, an abatement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require more effective monetary measures than those of the past. It should be noted that since 2017, the Mexican economy seems to have entered a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regime than in previous years, with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above 5.0 percent. There is a risk that, if monetary policy fails to durably reduce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public's inflationary expectations will be anchored above that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understand the nature of Banxico's commitment to the convergence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 target, it would be useful for the Board of Governors (BoG) to clearly define the notion of convergence. This clarification is not semantic, but substantive. Specifically, the BoG should communicate the minimum characteristics it would expect to verify in order to declare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indeed converged to the target, including aspects such as the duration and sustainability of convergence.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temporarily touch 3.0 percent, supported by a necessarily short-lived drop in non-core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become entrenched near this target, if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 low enough to offset non-core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whose historical levels have tended to be higher.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implications of these two types of convergence for monetary policy are diametrically different. While the former could invite complacency and detour to other targets, the latter would confirm the effectiveness of monetary policy in achieving the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case of the first type occurred in the last two months of 2020,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approached 3.0 percent, mainly due to a decline in non-core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According to the minutes, at the November monetary meeting that year, a member of the BoG noted the need to move "from the current modestly expansionary to a highly accommodative monetary stance and that we further signal that it will remain so for an extended period of time." The inflationary acceleration of 2021 materialized the risk of declaring a premature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Banxico has insisted that the 3.0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is permanent, so presumably the applicable notion of convergence is the long-run one. A practical challenge facing this central bank is the difficulty of identifying downward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trajectories that reliably point to lasting convergence.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in advanced economies, such as the United States,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on target for many years, convergence periods in Mexico have generally been short and scarce. Hence, it is more difficult than in other countries to see, based on experience, that a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points to a permanent convergence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strengthen communication and thus the effectiveness of monetary policy, it would be useful for the BoG to detail the desired nature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convergence, as well as the minimum conditions for confidence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on a sustainable path toward the permanent 3.0 percent target.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Deputy Governor of Banco de México and author of Economía Mexicana para Desencantados (FCE 2006).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03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Taming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(Nigeria)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rising for a fourth straight month in April, there can be no prize for guessing the direction of interest rates as the Monetary Policy Committee (MPC) meets Tuesday, this week: another MPC rate hike - the seventh straight one - seems imminent.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how the National Bureau of Statistics (NBS) in its report released on Monday captured the situation: '...the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rose to 22.22 percent relative to March 2023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which was 22.04 percent'... an increase of 0.18 percent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it was 24.5 percent in March; April was 24.6%. Summary: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on a year-on-year basis, is 5.40 percent points higher (April 2022 rate was 16.82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open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whereas the trend is one of sustained price increases across the board with key contributors said to be the prices of oil and fats, gas and air transport, that the latest rate is actually the highest level since September 2005 must be deemed as not only concerning, but call to question, government's understanding of the roots of the menace and, by extension, the appropriateness of the tools being deployed to fight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doubt, the rest of the world could look in the direction of the on-going war between Russia and Ukraine and their spiral effects on the global economic scene as a major factor in the current crisis. Yet, much as no country in the world is spared of the biting effects of the war, particularly coming closely in the aftermath of the COVID-19 pandemic, in Nigeria's case, the problems are of a different kind. Most of the problems, we daresay, are not only structural, they predated the latest cycle of global economic crisis. In fact, they mirror the endemic failure of governance on the one hand, and the fixations with policies, most of which have little relevance with current challenges or realities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consequence has been faulty diagnoses, hence solutions that are best ineffectual.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it requires no rocket science to appreciate why the current situation persists. Even with the modest efforts of the current administration, the infrastructural situation remains parlous. The port system remains shambolic several years after the much touted reforms. The road and the railways infrastructure are no different; they are still light years away from what a modern economy requires to run. Electricity supply has remained as it was a decade ago - unreliable. For a leading oil producer, we export our crude and use a part of the proceeds to import refined fuel. Unable to crack the riddle of domestic refining, the country is caught in the web of importation hence the premium it has to pay to deliver fuel to the pumps.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all of the above together have made Nigeria's economy a high-cost one, they are at the heart of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problem and so now particularly deserving of the utmost attention of the incoming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of course applies to the food situation. Despite the best efforts of the Central Bank of Nigeria to boost output through improved financing, the supply situation has been severely hampered by the spectre of insecurity across the country. Even the closure of the borders, which the government announced would help boost domestic food production while stemming the tide of smuggling, has merely exacerbated the supply gap, thus compounding the inflationary spiral.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irony is that the CBN, whose unbridled monetary interventions and irresponsible accommodation of the Federal Government's reckless spending actually contributed to the crisis, continues to be fixated with a policy that sees monetary tightening as something of a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the country needs a new approach to tame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monster. Boosting food output to significantly bring down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must be seen as top priority. A good way to begin is to tackle the intractable security challenge facing the country headlong. Related to this is more investment in mechanised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we would urge the in-coming government to pay greater attention to those already identified critical infrastructure without which the nation's quest for enhanced productivity and self-reliance would remain a pipe dream. Monetary policy tools are certainly important; but then, only to the extent that they serve as complement to other governance tools. What we saw in recent past of an unelected CBN virtually running ring around an elected government should be regarded as an aberration. It is something the in-coming administration should avoid.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Economists lower 2023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forecast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BusinessWorld Publishing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Keisha B. Ta-asan [SE] Page One</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PRIVATE sector economists lowered their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for this year, with most expecting the Bangko Sentral ng Pilipinas (BSP) to begin trimming policy rates by the fourth quarter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results of the BSP’s survey of private economists in May, analysts now see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2023 settling at 5.8%, versus 6% in the April survey. This is slightly higher than the BSP’s revised 5.5% full- year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economists’ mean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for 2024 and 2025 were kept at 3.6% and 3.5%,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BSP, analysts expect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breach the 2-4% target range due to the impact of supply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remain tilted to the upside due to elevated prices of goods and services brought on by supply chain disruptions,” the BSP said in its latest Monetary Policy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for a third straight month in April, easing to 6.6% from 7.6% in March. For the first four months of the 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averaged 7.9%, higher than the 3.7% seen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 said these supply-side disruptions may be driven by weather disturbances such as the El Niño phenomenon as well as geopolitical tensions like the Russia-Ukraine war and global trade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analysts also cited the continued recovery of private consumption given improved labor market conditions, as well as second-round effects, particularly higher transport fares and utility rates as potential upside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 economy expanded by 6.4% in the first quarter, slower than the 8% expansion during the same period a year ago. Household consumption, which contributes around three-fourths to gross domestic product (GDP), grew by 6.3% in the January-to-March period, slower than the 10%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said 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remain skewed to the upside through 2024, “warranting continued readiness to resume monetary action if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analysts cited the looming US recession, slowdown in China, normalization of global supply chains, and the impact of the BSP’s policy rate increases as downside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 has raised borrowing costs by a total of 425 basis points (bps) since May last year, bringing the key rate to 6.25%, the highest in nearly 16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BSP decided to keep rates unchanged, and signaled it will likely remain unchanged until the third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probability distribution of the forecasts provided by 19 out of 26 analysts, the BSP said there is a “near certainty” or a 99.2% chance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exceed the 2-4% target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only a slim or 0.8% probability (from 0.7% previously) that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settle within the target 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next year, the probability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fall within the target band rose to 75.5% (from 68.8%).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2025, there is a 70.6% chance (from 67.5%)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settle well within the 2-4% target, the BSP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analysts expect the BSP to start trimming rates by 25-125 bps in the fourth quarter, by up to 250 bps in 2024 and by 100 bps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26 respondents in the BSP’s survey of private sector economists this month. The survey was conducted from May 5 to May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 measures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by analyzing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of households, business managers, and private sector economists, as well as the reasons they cite to support their individual forecasts.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Pantheon Macroeconomics Chief Emerging Asia Economist Miguel Chanco said the BSP may cut policy rates by 50 bps in the fourth quarter this year, given no further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think this will be a barrier, as we see the first Fed cut in September, in view of weakening growth, a durable downshift in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and moderating wage growth,” Mr. Chanco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BSP Governor Felipe M. Medalla earlier said it is dangerous to cut policy rates faster than the US Federal Reserve this year as it could cause the peso to depreciate against the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ANZ Research economist Debalika Sarkar said the central bank may keep the key interest rate at 6.25% for the rest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our part, we believe that an improving FX (foreign exchange) outlook, as supported by robust international reserves and weakening import demand, as well as broadening growth challenges and softening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have opened the door for the BSP to remain on hold for the remainder of 2023,”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BSP’s Monetary Policy Report, the central bank sees the country’s gross domestic product (GDP) to settle within the government’s 6- 7% growth target for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Philippine economy “is projected to settle below the 6.5- 8% target for 2024,” the BSP said. This reflects weaker global growth prospects, as well as the impact of the total 75-bp rate increase of the BSP in the first quarter this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Rocketing food prices slow 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3" type="#_x0000_t75" style="width:15.19pt;height:15.19pt">
            <v:imagedata r:id="rId1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TEASERS;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PRESS ASSOCIATION REPORTERS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food prices have seen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 back far less than expected in April, keeping up the pressure on households and raising the spectre of yet more interest rate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(ONS) said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its lowest level for more than a year last month, at 8.7%, down from 10.1% in March, as energy prices stabilised after skyhigh rises a year ago. But it was higher than forecast by economists, who had pencilled in a drop to 8.2% in April, and more than the Bank of England had predicted just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 and remaining close to the highest rate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Chancellor Jeremy Hunt admitted food prices are "still rising too fast". He said: "Today's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shows we're on the right track, but there is no room for complacency. It's tough right now, but things will get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said another rise in interest rates was looking increasing likely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not fallen as fast as hoped. London's FTSE 100 Index slumped by 1.6% in midmorning trading yesterday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led to bets of more rate rises, compounding global market fears over a United States debt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Rates are at 4.5% because the Bank of England has voted for 12 successive hikes in a row to try and curb the cost crisis and financial markets are pricing in rates to hit nearly 5.5% after the latest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Tombs, at Pantheon Macroeconomics, said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 was "too small a drop for the Monetary Policy Committee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Beck, chief economic adviser to the EY Item Club, said: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raises the chances of a further rate rise at the MPC's meeting next month. However, with the MPC set to see another round of labour market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released before the June meeting, today's data doesn't mean a further rate increase next month is a 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to its lowest level since last March, reflects last year's initial sky-high rises in power bills dropping out of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leapt up by 54% to £1,971 after Russia's invasion of Ukraine sent wholesale gas and electricity prices rocketing, but this year the Energy Price Guarantee (EPG) has been kept at £2,500 since last October. Ofgem is set to confirm today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Consultancy firm Cornwall Insight predicts the price cap will fall by £446 to £2,054 a year, based on falling wholesale energy prices. 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raising doubts over the Government's ability to meet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year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England's top bosses admitted to MPs on Tuesday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"turned the corner". He said there is still a chance the Government will meet its pledge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Do not use money meant to fight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the long term to mitigate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now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Business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SPH Media Holdings Pte.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 Do not use money meant to fight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long term to mitigate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now</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BONDS are not typically the best asset class if there is unexpected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one type of bonds which investors use to keep pace with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the Treasury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-Protected Securities (Tips).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Tips are a type of US Treasury security, but unlike traditional Treasuries where their principal or par value remains fixed, the principal value of Tips is pegged to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rises, Tips principal value is adjusted up. If there is deflation, then the principal value is adjusted lower.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Thus, they will always give investors the same percentage return adjusted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 the life of the bond. And like traditional Treasuries, Tips are backed by the US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there are many measures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Tips are referenced to the US Consumer Price Index (CPI). Let me use an example to illustrate how a Tips of US$100 par value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column A of the table, the par value (which is the price a bond is first issued at) of the Tips is US$100 with a 2 per cent coupon rate.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rises by 5 per cent one year later (column B), the Tips principal value adjusts upwards by 5 per cent to US$105, while the coupon rate remains unchanged.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5 per 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persists, the Tips mature in 2033, and the investors will receive US$162.89 (column C). It is also possible that the principal value is adjusted downwards in a deflationary environment. However, at maturity, the investors will receive either the par value or the adjusted principal value of the Tips, whichever is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all bonds, the par value (and in the case of Tips, the adjusted principal value) is not the market price. The adjusted principal value of the Tips is adjusted only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or deflation happens and is announced.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on a daily basis, one of the factors that affect Tips prices is the investor's expectation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So, the difference between the 10-year Treasury yield and the 10-year Tips yield is the market expectation of future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is the breakeven 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 us say that the 10-year Treasury yield is 1.5 per cent but the 10-year Tips yield is negative 1.3 per cent (Tips yield can become negative when strong demand causes the price of Tips to skyrocket). This means investors expect the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over the next 10 years to be 2.8 per cent per annum. If this is not the case, then Tips will provide a lower return than the Treasury.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implication for portfolio management is this -- if you use Tips as part of your asset allocation to tactically mitigate unexpected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you have to include it before there is an expectation of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Otherwise, you will be too late to the game.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Tips are often strategically used to mitigate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a specific period of time for a certain amount of capital, but as in all hedges, there is a cost to "buying this insurance" instead of just holding traditional Treasuries.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is lower than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 the period you held your Tips, you will have a lower return compared to holding a similar maturity Treasury bond.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 last year, my firm's investment committee decided to examine if our portfolio strategies gave our clients enough returns to achieve their life goals after adjusting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You see, we have not included Tips in our portfolios so far and after that meeting, we have decided to continue excluding Tips. Some of our reasons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Our clients are mainly Singapore-domiciled and intend to spend their money in Singapore dollars. Tips' adjustment of principal value is pegged to US CPI, which does not matter as much for Singapore-domiciled investors. Also, Tips are naturally only available in USD and are unhedged, so a Singapore-domiciled investor would have to incur extra costs of hedging back into SGD which will further impact the effectiveness of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hedge due to higher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Our clients typically have other assets such as physical real estate that are already very good hedges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these also comprise a significant proportion of the client's net worth, so our clients already have fairly large parts of their personal portfolios hedged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Our use of bonds is mainly to moderate the volatility of our portfolios so that our clients can stay invested and capture the returns in the long term. We use equities in our portfolios to allow our clients to achieve their life goals. Equities have been shown to beat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 the long run and are also a higher returning asset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 situation is likely to be similar to those of our clients. If you want to beat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long term, besides having physical real estate, you should be investing into equities.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over the past 18 months, many investors in Singapore have flocked to put their money into fixed deposits, Singapore Savings Bonds, Singapore's Treasury bills and even money market funds due to the attractive interest rates and yields.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correct decision if your goal is to mitigate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short term; that is, investing with money that you may need now or soon -- such as your emergency fund, or money that you need to put down soon for the deposit of a house, or funds meant for your childrens' university education in a year or two. But it would be unwise if you are using money that was meant to fight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enhance future purchasing power in the long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may say that they are waiting for the recovery of the equities markets to be more certain. But just as Tips is only useful as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hedge when there is no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you want to be invested in the equities markets at all times to capture the returns when it happens.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there is no way to know when a strong recovery will happen. Should it happen while your money is stuck with say, T-bills, you would not be able to participate in the recovery of the equities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often worried about the risks today because they can be seen, but ignore the potential dangers tomorrow because they are not yet visible. But if we had the foresight in the past to prepare ourselves well for today, there will be less to worry about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think far ahead. Do not use money meant to fight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long term to mitigate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now. This is not wise at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writer is CEO, Providend Ltd, Singapore's first and probably sole fee-only comprehensive wealth advisory firm. He can be contacted at chris_tan@providend.com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11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Equities have been shown to beat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 the long run and are also a higher returning asset class. PHOTO: PIXABAY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down to 6.0%!</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AIDA RAMÍREZ</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Cuartoscuro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National Institute of Statistics and Geography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INEGI</w:t>
      </w:r>
      <w:r>
        <w:rPr>
          <w:rFonts w:ascii="arial" w:eastAsia="arial" w:hAnsi="arial" w:cs="arial"/>
          <w:color w:val="000000"/>
          <w:sz w:val="20"/>
          <w:lang w:val="en-US" w:eastAsia="en-US" w:bidi="ar-SA"/>
        </w:rPr>
        <w:t xml:space="preserve">) announced that annual general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Mexico stood at 6.00 percent in the first fortnight of May of this year, decreasing 0.32 percent, which is the lowest level in the last 20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products whose prices rose in the first fortnight of May 2023 and which influenced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 potatoes and other tubers, with a variation of 7.0 percent; air transportation, with </w:t>
      </w:r>
      <w:r>
        <w:rPr>
          <w:rFonts w:ascii="arial" w:eastAsia="arial" w:hAnsi="arial" w:cs="arial"/>
          <w:b/>
          <w:color w:val="000000"/>
          <w:sz w:val="20"/>
          <w:lang w:val="en-US" w:eastAsia="en-US" w:bidi="ar-SA"/>
        </w:rPr>
        <w:t>4.58 percent</w:t>
      </w:r>
      <w:r>
        <w:rPr>
          <w:rFonts w:ascii="arial" w:eastAsia="arial" w:hAnsi="arial" w:cs="arial"/>
          <w:color w:val="000000"/>
          <w:sz w:val="20"/>
          <w:lang w:val="en-US" w:eastAsia="en-US" w:bidi="ar-SA"/>
        </w:rPr>
        <w:t xml:space="preserve">; oranges, with an increase of </w:t>
      </w:r>
      <w:r>
        <w:rPr>
          <w:rFonts w:ascii="arial" w:eastAsia="arial" w:hAnsi="arial" w:cs="arial"/>
          <w:b/>
          <w:color w:val="000000"/>
          <w:sz w:val="20"/>
          <w:lang w:val="en-US" w:eastAsia="en-US" w:bidi="ar-SA"/>
        </w:rPr>
        <w:t>3.48 percent</w:t>
      </w:r>
      <w:r>
        <w:rPr>
          <w:rFonts w:ascii="arial" w:eastAsia="arial" w:hAnsi="arial" w:cs="arial"/>
          <w:color w:val="000000"/>
          <w:sz w:val="20"/>
          <w:lang w:val="en-US" w:eastAsia="en-US" w:bidi="ar-SA"/>
        </w:rPr>
        <w:t>; sugar with 2.25 percent and pet food, with an increase of 1.15 percent.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products that showed a downward price in the same period were electricity, with 21.22 percent; lemon, down 16.63 percent; green tomato, down 4.12 percent; clothes washers, down 3.64 percent; package tourist services, down 2.90 percent.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It was explained that the National Consumer Price Index (NCPI) showed a decrease of 2.90 percent.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(INPC</w:t>
      </w:r>
      <w:r>
        <w:rPr>
          <w:rFonts w:ascii="arial" w:eastAsia="arial" w:hAnsi="arial" w:cs="arial"/>
          <w:color w:val="000000"/>
          <w:sz w:val="20"/>
          <w:lang w:val="en-US" w:eastAsia="en-US" w:bidi="ar-SA"/>
        </w:rPr>
        <w:t xml:space="preserve">) presented a </w:t>
      </w:r>
      <w:r>
        <w:rPr>
          <w:rFonts w:ascii="arial" w:eastAsia="arial" w:hAnsi="arial" w:cs="arial"/>
          <w:b/>
          <w:color w:val="000000"/>
          <w:sz w:val="20"/>
          <w:lang w:val="en-US" w:eastAsia="en-US" w:bidi="ar-SA"/>
        </w:rPr>
        <w:t>0.32</w:t>
      </w:r>
      <w:r>
        <w:rPr>
          <w:rFonts w:ascii="arial" w:eastAsia="arial" w:hAnsi="arial" w:cs="arial"/>
          <w:color w:val="000000"/>
          <w:sz w:val="20"/>
          <w:lang w:val="en-US" w:eastAsia="en-US" w:bidi="ar-SA"/>
        </w:rPr>
        <w:t xml:space="preserve"> percent decrease with respect to the previous fortnight. In the same fortnight of 2022, biweekly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-0.06 percent and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7.58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core price index, considered a better parameter to measure general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because it eliminates highly volatile items, registered an increase of 0.18 percent at a biweekly rate and at an annual rate of </w:t>
      </w:r>
      <w:r>
        <w:rPr>
          <w:rFonts w:ascii="arial" w:eastAsia="arial" w:hAnsi="arial" w:cs="arial"/>
          <w:b/>
          <w:color w:val="000000"/>
          <w:sz w:val="20"/>
          <w:lang w:val="en-US" w:eastAsia="en-US" w:bidi="ar-SA"/>
        </w:rPr>
        <w:t>7.45 percent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in the same period, the non-core price index fell 1.85 percent biweekly and </w:t>
      </w:r>
      <w:r>
        <w:rPr>
          <w:rFonts w:ascii="arial" w:eastAsia="arial" w:hAnsi="arial" w:cs="arial"/>
          <w:b/>
          <w:color w:val="000000"/>
          <w:sz w:val="20"/>
          <w:lang w:val="en-US" w:eastAsia="en-US" w:bidi="ar-SA"/>
        </w:rPr>
        <w:t>grew 1.70</w:t>
      </w:r>
      <w:r>
        <w:rPr>
          <w:rFonts w:ascii="arial" w:eastAsia="arial" w:hAnsi="arial" w:cs="arial"/>
          <w:color w:val="000000"/>
          <w:sz w:val="20"/>
          <w:lang w:val="en-US" w:eastAsia="en-US" w:bidi="ar-SA"/>
        </w:rPr>
        <w:t xml:space="preserve"> percent at annual rate.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INEGI</w:t>
      </w:r>
      <w:r>
        <w:rPr>
          <w:rFonts w:ascii="arial" w:eastAsia="arial" w:hAnsi="arial" w:cs="arial"/>
          <w:color w:val="000000"/>
          <w:sz w:val="20"/>
          <w:lang w:val="en-US" w:eastAsia="en-US" w:bidi="ar-SA"/>
        </w:rPr>
        <w:t>'s report indicates that within the core index, at a biweekly rate, merchandise prices rose 0.17 percent and services prices rose 0.19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non-core index, at a biweekly rate, prices of agricultural products </w:t>
      </w:r>
      <w:r>
        <w:rPr>
          <w:rFonts w:ascii="arial" w:eastAsia="arial" w:hAnsi="arial" w:cs="arial"/>
          <w:b/>
          <w:color w:val="000000"/>
          <w:sz w:val="20"/>
          <w:lang w:val="en-US" w:eastAsia="en-US" w:bidi="ar-SA"/>
        </w:rPr>
        <w:t>fell 0.52 percent</w:t>
      </w:r>
      <w:r>
        <w:rPr>
          <w:rFonts w:ascii="arial" w:eastAsia="arial" w:hAnsi="arial" w:cs="arial"/>
          <w:color w:val="000000"/>
          <w:sz w:val="20"/>
          <w:lang w:val="en-US" w:eastAsia="en-US" w:bidi="ar-SA"/>
        </w:rPr>
        <w:t xml:space="preserve"> and those of energy and government-authorized tariffs, 2.99 percent. This was mainly due to adjustments in electricity tariffs due to the warm season in 11 of the country's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index of the minimum consumption basket, </w:t>
      </w:r>
      <w:r>
        <w:rPr>
          <w:rFonts w:ascii="arial" w:eastAsia="arial" w:hAnsi="arial" w:cs="arial"/>
          <w:b/>
          <w:color w:val="000000"/>
          <w:sz w:val="20"/>
          <w:lang w:val="en-US" w:eastAsia="en-US" w:bidi="ar-SA"/>
        </w:rPr>
        <w:t>made up of 176 products and services</w:t>
      </w:r>
      <w:r>
        <w:rPr>
          <w:rFonts w:ascii="arial" w:eastAsia="arial" w:hAnsi="arial" w:cs="arial"/>
          <w:color w:val="000000"/>
          <w:sz w:val="20"/>
          <w:lang w:val="en-US" w:eastAsia="en-US" w:bidi="ar-SA"/>
        </w:rPr>
        <w:t>, fell 0.58 percent biweekly and grew 6.26 percent at annual rate. In the same period of 2022, it decreased 0.35 percent and increased 8.14 percent, respectively.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Consumer prices</w:t>
      </w:r>
      <w:r>
        <w:rPr>
          <w:rFonts w:ascii="arial" w:eastAsia="arial" w:hAnsi="arial" w:cs="arial"/>
          <w:color w:val="000000"/>
          <w:sz w:val="20"/>
          <w:lang w:val="en-US" w:eastAsia="en-US" w:bidi="ar-SA"/>
        </w:rPr>
        <w:t xml:space="preserve"> closed 2022 up </w:t>
      </w:r>
      <w:r>
        <w:rPr>
          <w:rFonts w:ascii="arial" w:eastAsia="arial" w:hAnsi="arial" w:cs="arial"/>
          <w:b/>
          <w:color w:val="000000"/>
          <w:sz w:val="20"/>
          <w:lang w:val="en-US" w:eastAsia="en-US" w:bidi="ar-SA"/>
        </w:rPr>
        <w:t>7.82 percent annually</w:t>
      </w:r>
      <w:r>
        <w:rPr>
          <w:rFonts w:ascii="arial" w:eastAsia="arial" w:hAnsi="arial" w:cs="arial"/>
          <w:color w:val="000000"/>
          <w:sz w:val="20"/>
          <w:lang w:val="en-US" w:eastAsia="en-US" w:bidi="ar-SA"/>
        </w:rPr>
        <w:t>, the highest level for a year-end in 22 years and so far this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drops to 6.0%! first appeared on Ovaciones.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More pain as food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reaches 9.6pc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 GREENBLAT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Hopes that soaring food and grocery prices were easing to relieve pressures on household budgets have been dashed after investment bank UBS said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reached a new peak of 9.6 per cent in April, as supply chain and labour pressures continue to cause pain at the checkout for shoppers.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pain is coming from fresh produce, with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rising to 9.9 per cent in April, although that was slightly down from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10.1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UBS analyst Shaun Cousins described the increasing rate of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a surprise, and inconsistent with recent reports from heavyweights Woolworths and Coles of food prices coming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tracks more than 60,000 food and grocery prices to produce its Price Tracker monitor. And April's figure disputes supermarket sector reports that prices were coming back from recent inflationary spikes, with the cost of a basket of items at retailers hitting a new peak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of the consistently high and stubborn food prices will place further pressures on households already battling other cost-of-living pressures such as rising mortgages and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UBS,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excluding tobacco, averaged 9.6 per cent in April, up from 9.4 per cent in March and 9.1 per cent for the third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the major supermarket chains, Coles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10.5 per cent in April, against 9.1 per cent in March, with Woolworths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registering 8.7 per cent growth in April, down from 9.7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retail giant Coles has dismissed the UBS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report as "not an accurate reflection" of the way the chain calculates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across its aisles and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"UBS's sample data does not capture our full range of products and does not capture changes in customer buying behaviours which impact our sales volumes and product mix," a Coles spokeswoman said when contacted by The Australian.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integral to capturing an accurate reflection of overall supermarket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UBS used the same price tracker for a report ahead of the 2023 third-quarter results and reported Coles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9 per cent. Our official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 was reported significantly lower at 6.2 per cent." Meanwhile, in terms of the key supermarket categories,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9.9 per cent in April, down from 10.1 per cent in March but up against 8.9 per cent in February. 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9.4 per cent in April, against 9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monthly pricing data is volatile, especially fresh given supply variability, it is valuable given the current period of materially high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Mr Cousins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increasing rate of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surprise, and inconsistent with the declines reported by Coles and Woolworths in the third quarter." He said the reason for the stubbornly high food and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stem from supply-chain costs and labour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suggest the achievement of a new peak in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 tobacco) is due to ongoing cost pressures on suppliers due to commodities and the domestic supply chain including labour,"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Cousins expects a moderation in 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while fresh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slow due to improving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remain elevated as pressures on commodities and the domestic supply chain including labour continue in calendar 2023, although the frequency of price rises may reduce,"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inflationary pressures at the major supermarkets is in stark contrast to recent comments from the retailers at their latest quarterly updates, where there was a signal that near-double digit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key food and groceries was moderating.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late April, then outgoing Coles CEO Steven Cain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starting to moderate. This was also shown in its results, with Coles reporting at the time that total supermarkets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6.2 per cent slowed in the third quarter, compared to 7.7 per cent in the second quarter, with packaged groceries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7.2 per cent (7.9 per cent in the second quarter) and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4.1 per cent (7.1 per cent in the second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his quarterly sales update, Woolworths CEO Brad Banducci said he shared the frustration of his shoppers, who were facing steeper prices, but that there was a sense that those inflationary peaks were starting to flatten. The UBS report also said higher prices at the checkout would push more customers to switch to private label groceries, which both Woolworths and Coles have said was a growing trend at their stores.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analysis: Series of interest rate hikes to start within weeks despite fall in headline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Scotsman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147.73pt;height:33.75pt">
            <v:imagedata r:id="rId1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BUSINESSCONSUMERCOST OF LIVINGBUSINESS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series of further interest rate hikes are on the way starting within weeks despite the headline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falling back into single-digit territory.</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widely-tracked consumer prices index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an annual rate of 8.7 per cent in April, down from 10.1 per cent in March, as last year’s big energy price increases were not repeated. That is the lowest level in more than a year but the headline figure reported by the Office for National Statistics (ONS) came in higher than the 8.2 per cent pencilled in by economists.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Putting energy costs to one side, the latest data showed food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standing at 19.3 per cent, down only slightly on March's eye-watering 19.6 per cent. Recent research suggested that shoppers have been switching away from branded products and opting for supermarkets’ own-brand alternatives to save money at the till. However, many retailers have been increasing the prices of their own-label ranges, which they have greater control over, faster than those of branded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Batstone-Carr, European strategist at Raymond James Investment Services, pointed out that core CPI - seen as a far more vital gauge for the Bank of England as it attempts to put a lid on soaring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had risen markedly to 6.8 per cent, from 6.2 per cent. This is the highest level in more than two decades. Traders increased their expectations of the peak in interest rates, which currently stand at 4.5 per cent, from 5 per cent to as much as 5.5 per cent as the pound rallied against the US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Batstone-Carr said: “While there may be some positive movement on some fronts - producer price data recently revealed that food input prices are on a declining trend, fuelling hope that March’s dizzying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the high-water mark - this core CPI print, notably an extremely unwelcome rise in service sector prices, has dealt a crushing blow to a beleaguered Bank [of England]. We may still be far from the peak of [interest] rate hikes, with another quarter point surely on the table for June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George Lagarias, chief economist at Mazars, noted: “Overall,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uncomfortably high and, what’s worse, increasingly dynamic. This could lead to more than the two rate hikes the market, perhaps optimistically, expects. Until the Bank of England sees evidence of the vicious price-wage cycle breaking and demand conditions sufficiently tame, we should expect increasingly tighter credit conditions and pressures on consumers and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fall in headline CPI reflects last April’s sky high rise in energy bills dropping out of the calculation, with the energy price cap having jumped higher a year ago as wholesale prices rocketed after Russia’s invasion of Ukraine. Last April, the energy price cap soared by 54 per cent to £1,971, but this year the Energy Price Guarantee (EPG) has been kept at £2,500 since last October. Ofgem is set to confirm on Thursday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with the rate of food CPI the second highest for more than 45 years. The Bank of England’s top bosses admitted to MPs on Tuesday that the central bank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“turned the corner”. The Bank predicted earlier this month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to 5.1 per cent in the fourth quarter of 2023, narrowly seeing the UK Government hit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Hyett, investment analyst at Wealth Club, said: “As we lap the dramatic spike in energy prices following the Russian invasion of Ukraine, some decline in annualised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inevitable. As a result, year-on-year price growth is now out of double figures - albeit still eye watering at 8.7 per cent and higher than economists had hoped. However, the devil’s in the detail.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energy shock may be fading, but month-on-month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higher in April than it has been at any time since last October as communication, transport, alcohol, tobacco and food prices continue to rise.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kind of price rises that are created by the UK domestically, rather than forced upon the country by global energy and food prices, is at the highest it’s been in over 20 years. All this means it remains too early to celebrate victory in the Bank of England’s war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[These] numbers probably strengthen the case for higher interest rates at the next MPC [Monetary Policy Committee] meeting, and that means the pain will continue for consumers and businesses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ONS data also showed the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including housing costs (CPIH) fell to 7.8 per cent in April from 8.9 per cent in March, while the retail prices index (RPI) slowed to 11.4 per cent from 13.5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TUC general secretary Paul Nowak said: “Prices are still rising much faster than wages. And families cannot restore their lost living standards without stronger wage growth. But Rishi Sunak does not have a plan to get wages rising. And he wants to sack workers who use their right to strike to get a fair pay deal. We all want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fall faster. But working families are also suffering from this government’s failure to get wages growing. This needs to change too,”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said: “Although it is positive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now in single digits, food prices are still rising too fast. So as well as helping families with around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IMF 'eats humble pie' with dramatic UK upgrade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set to cool sharply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18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data showed food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standing at 19.3 per cent, down only slightly on March's eye-watering 19.6 per cent.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19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Singapore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Rises Slightly To 5.7%</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Singapore's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increased somewhat in April after easing to a 9-month low in March amid increased costs for services and private transport, while the core figure was unchanged, data published by the Monetary Authority of Singapore and the Ministry of Trade and Industry showed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consumer price index, or CPI, climbed 5.7 percent year-over-year in May, slightly faster than the 5.5 percent increase in the previous month. Economists had forecast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remain stable at 5.5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the MAS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stood at 5.0 percent in May, the same as in the previous month. Economists had expected the rate to ease to 4.7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unchanged as lower price growth for electricity and gas, food and retail, and other goods were offset by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travel-related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Month-on-month, the core consumer prices moved up 0.4 percent in April, due to the higher cost of holiday expenses and airfare. The total CPI edged up 0.1 percent versus a 0.5 percent gain in the prior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main categories, private transport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accelerated to 10.4 percent from 8.6 percent as car prices rose more steeply.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Costs for services grew at a faster annual rate of 4.3 percent in April after a 3.4 percent rise in March. The upward trend was attributed to increased airfares and holiday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eased to 7.1 percent from 7.7 percent, and that of electricity and gas moderated markedly to 2.7 percent from 12.2 percent due to smaller increases in both electricity costs and the gas tariff.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Looking ahead,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stay elevated in the next few months. Nonetheless, it will remain on a broad moderating path, before slowing more discernibly in the second half of 2023 as imported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further and the current tightness in the domestic labor market eases, the MAS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Domestically, unit labor costs are likely to increase in the near term. Businesses will continue passing through accumulated labor costs to consumers, though at a more moderate pace amid the slowdown in domestic economic activity.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Singapore's import prices declined on an annual basis on the back of easing global supply chain pressures and energy and food commodity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2023 as a whole, headline and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projected to average 5.5-6.5 percent and 3.5- 4.5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upside 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including from fresh shocks to global commodity prices and more persistent-than-expected tightness in the domestic labor market, the MAS said.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21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Rocketing food prices keep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 slight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WILLIAMS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food prices have seen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 back far less than expected in April, keeping up the pressure on households and raising the spectre of yet more interest rate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said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its lowest level for more than a year last month, at 8.7% down from 10.1% in March, as energy prices stabilised after sky-high rises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higher than forecast by economists, who had pencilled in a drop to 8.2% in April, and more than the Bank of England had predicted just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 and remaining close to the highest rate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admitted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"Today's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shows we're on the right track but there is no room for complacency."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tough right now but things will get better,"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said another rise in interest rates was looking increasing likely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not fallen as fast as hoped.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FTSE 100 Index slumped by 1.6% in mid-morning trading yesterday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led to bets of more rate rises, compounding global market fears over a US debt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Rates are at 4.5% because the Bank of England has voted for 12 hikes in a row to try to curb the cost crisis, and financial markets are pricing in rates to hit nearly 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Tombs, at Pantheon Macroeconomics, said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 was "too small a drop for the Monetary Policy Committee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Beck, chief economic adviser to the EY Item Club, said: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raises the chances of a further rate rise at the MPC's meeting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MPC set to see another round of labour market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released before the June meeting, today's data doesn't mean a further rate increase next month is a 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to its lowest level since last March, reflects last year's initial sky-high rises in power bills dropping out of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leapt up by 54% to £1,971 after Russia's invasion of Ukraine sent wholesale gas and electricity prices rocketing,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today that energy prices will fall sharply for households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Consultancy firm Cornwall Insight predicts the price cap will fall by £446 to £2,054 a year, based on falling wholesale energy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raising doubts over the government's ability to meet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year end. The Bank of England's top bosses admitted to MPs on Tuesday it made errors in its forecasting, but governor Andrew Bailey insisted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"turned the corner".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6"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&gt;&gt;Food prices remain close to a 40-year high as the cost-of-living crisis continues to hit UK households hard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jolt for bonds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Mail on Sunday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Brummer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when it looked as if the Liz Truss bond market shock was finally in the rear mirror, the country is starting to pay a heavy price for the Bank of England's lamentable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fighting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consumer prices data was disturbing enough for traders to send the yield on two-year gilt-edged stock soaring to www.4.39pc.UK bonds haven't taken such a hammering since the mini-Budget of last autumn. Politically this is unhelpful to Rishi Sunak. When the Prime Minister vowed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year, there was some impolite cackling as it appeared too easy a target to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thinking at the Bank of England was that headline prices were heading back towards the 2pc target or even lower. At the Treasury, the sotto voce prediction was that five points could be shaved by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Progress has been notoriously slow, and the April consumer prices index (CPI), down from 10.1pc to 8.7pc, is way above most forecasts.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excluding volatile energy and food prices, climbed from 6.2pc to 6.8pc, the highest level for three decades, driven by the cost of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could be disastrous for the Government as it seeks to keep the lid on pay demands from nurses, junior doctors and railway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worrying, it may give the Bank of England very little choice but to keep raising interest rates with the markets pricing in a bank rate of 5.25pc at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in itself is self-destructive in that it means higher variable and fixed-rate mortgage deals, which raise the housing element in the prices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 is that the Monetary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Committee will decide it has no choice but to keep raising interest rates, even if it means killing a nascent recovery stone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troubling social aspect of the Bank's failure to accurately model and cut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rocketing food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now, one would have expected the energy, freight and logistics cost of Covid- 19, and Russia's war on Ukraine, to have worn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food and soft drink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running at 19.1pc, is barely down on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heard a great deal about the price war for milk. Less discussed is the fact that, over the last year, milk, cheese and egg prices have shot up 29.3pc.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food prices weigh most heavily on the least well off, this is unconscionable.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shard of economic optimism from the IMF this week is in danger of vanishing over the horizon.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2" w:name="Bookmark_32"/>
      <w:bookmarkEnd w:id="62"/>
    </w:p>
    <w:p>
      <w:pPr>
        <w:rPr>
          <w:rFonts w:ascii="arial" w:eastAsia="arial" w:hAnsi="arial" w:cs="arial"/>
          <w:sz w:val="20"/>
          <w:lang w:val="en-US" w:eastAsia="en-US" w:bidi="ar-SA"/>
        </w:rPr>
      </w:pPr>
      <w:r>
        <w:pict>
          <v:shape id="_x0000_i1142" type="#_x0000_t75" alt="LexisNexis®" style="width:147.75pt;height:30pt">
            <v:imagedata r:id="rId10"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Mexico slows down in the first half of May; annual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stands at 6%.</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rFonts w:ascii="arial" w:eastAsia="arial" w:hAnsi="arial" w:cs="arial"/>
          <w:sz w:val="20"/>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43" style="position:absolute;z-index:25172787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Exchange Rates: Dollar Price in Mexico today, Wednesday, May 24, 2023</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Citigroup: Banamex to be sold through the BMV after purchase fails to materialize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you work all your life, or are you already saving for retirement? Consar guides you</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finances are within the 2023 goals: Treasury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first fortnight of May,</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registered a significant drop of 0.32 percent compared to the previous fortnight, standing at 6 percent annualized, according to information provided by the National Institute of Statistics and Geography (Inegi).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mention that the figure obtained this first fortnight of the month is lower than the one expected by the market; according to a Reuters poll, it would be 6.15 percent for the</w:t>
      </w:r>
      <w:r>
        <w:rPr>
          <w:rFonts w:ascii="arial" w:eastAsia="arial" w:hAnsi="arial" w:cs="arial"/>
          <w:b/>
          <w:color w:val="000000"/>
          <w:sz w:val="20"/>
          <w:lang w:val="en-US" w:eastAsia="en-US" w:bidi="ar-SA"/>
        </w:rPr>
        <w:t xml:space="preserve"> National Consumer Price Index (NCPI)</w:t>
      </w:r>
      <w:r>
        <w:rPr>
          <w:rFonts w:ascii="arial" w:eastAsia="arial" w:hAnsi="arial" w:cs="arial"/>
          <w:color w:val="000000"/>
          <w:sz w:val="20"/>
          <w:lang w:val="en-US" w:eastAsia="en-US" w:bidi="ar-SA"/>
        </w:rPr>
        <w:t xml:space="preserve">. With this,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fallen for eight consecutive weeks.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first fortnight of May 2023, the National Consumer Price Index (INPC) had a </w:t>
      </w:r>
      <w:r>
        <w:rPr>
          <w:rFonts w:ascii="arial" w:eastAsia="arial" w:hAnsi="arial" w:cs="arial"/>
          <w:b/>
          <w:color w:val="000000"/>
          <w:sz w:val="20"/>
          <w:lang w:val="en-US" w:eastAsia="en-US" w:bidi="ar-SA"/>
        </w:rPr>
        <w:t xml:space="preserve">decrease of 0.32 percent </w:t>
      </w:r>
      <w:r>
        <w:rPr>
          <w:rFonts w:ascii="arial" w:eastAsia="arial" w:hAnsi="arial" w:cs="arial"/>
          <w:color w:val="000000"/>
          <w:sz w:val="20"/>
          <w:lang w:val="en-US" w:eastAsia="en-US" w:bidi="ar-SA"/>
        </w:rPr>
        <w:t xml:space="preserve">with respect to the previous fortnight. With this result, annual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stood at 6.00 percent. In the same fortnight of 2022, biweekly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w:t>
      </w:r>
      <w:r>
        <w:rPr>
          <w:rFonts w:ascii="arial" w:eastAsia="arial" w:hAnsi="arial" w:cs="arial"/>
          <w:b/>
          <w:color w:val="000000"/>
          <w:sz w:val="20"/>
          <w:lang w:val="en-US" w:eastAsia="en-US" w:bidi="ar-SA"/>
        </w:rPr>
        <w:t xml:space="preserve"> -0.06 percent and annual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was 7.58 percent</w:t>
      </w:r>
      <w:r>
        <w:rPr>
          <w:rFonts w:ascii="arial" w:eastAsia="arial" w:hAnsi="arial" w:cs="arial"/>
          <w:color w:val="000000"/>
          <w:sz w:val="20"/>
          <w:lang w:val="en-US" w:eastAsia="en-US" w:bidi="ar-SA"/>
        </w:rPr>
        <w:t>," Inegi added in its press release.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w:t>
      </w:r>
      <w:r>
        <w:rPr>
          <w:rFonts w:ascii="arial" w:eastAsia="arial" w:hAnsi="arial" w:cs="arial"/>
          <w:b/>
          <w:color w:val="000000"/>
          <w:sz w:val="20"/>
          <w:lang w:val="en-US" w:eastAsia="en-US" w:bidi="ar-SA"/>
        </w:rPr>
        <w:t xml:space="preserv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parameter to measure the trajectory of prices because it eliminates highly volatile products, it registered an increase of 0.18 percent at a fortnightly rate and 7.45 percent at an annual rate. The result is also lower than the 7.49 percent increase estimated by the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Within </w:t>
      </w:r>
      <w:r>
        <w:rPr>
          <w:rFonts w:ascii="arial" w:eastAsia="arial" w:hAnsi="arial" w:cs="arial"/>
          <w:b/>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merchandise prices rose 0.17 percent and services 0.19 percent.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within the</w:t>
      </w:r>
      <w:r>
        <w:rPr>
          <w:rFonts w:ascii="arial" w:eastAsia="arial" w:hAnsi="arial" w:cs="arial"/>
          <w:b/>
          <w:color w:val="000000"/>
          <w:sz w:val="20"/>
          <w:lang w:val="en-US" w:eastAsia="en-US" w:bidi="ar-SA"/>
        </w:rPr>
        <w:t xml:space="preserve"> non-core index</w:t>
      </w:r>
      <w:r>
        <w:rPr>
          <w:rFonts w:ascii="arial" w:eastAsia="arial" w:hAnsi="arial" w:cs="arial"/>
          <w:color w:val="000000"/>
          <w:sz w:val="20"/>
          <w:lang w:val="en-US" w:eastAsia="en-US" w:bidi="ar-SA"/>
        </w:rPr>
        <w:t>, at a biweekly rate, prices of agricultural products fell 0.52 percent, and those of energy and government-authorized tariffs decreased 2.99 percent. This reduction was mainly due to adjustments in electricity tariffs for the warm season in 11 Mexican cities.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above the </w:t>
      </w:r>
      <w:r>
        <w:rPr>
          <w:rFonts w:ascii="arial" w:eastAsia="arial" w:hAnsi="arial" w:cs="arial"/>
          <w:b/>
          <w:color w:val="000000"/>
          <w:sz w:val="20"/>
          <w:lang w:val="en-US" w:eastAsia="en-US" w:bidi="ar-SA"/>
        </w:rPr>
        <w:t>Bank of</w:t>
      </w:r>
      <w:r>
        <w:rPr>
          <w:rFonts w:ascii="arial" w:eastAsia="arial" w:hAnsi="arial" w:cs="arial"/>
          <w:color w:val="000000"/>
          <w:sz w:val="20"/>
          <w:lang w:val="en-US" w:eastAsia="en-US" w:bidi="ar-SA"/>
        </w:rPr>
        <w:t xml:space="preserve"> Mexico's target of 3 percent +/- one percentage point. The central bank recently paused its interest rate hikes, although it acknowledged that the outlook remains "complicated and uncertain".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Products that rose and fell the most in price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Potatoes and other tubers</w:t>
      </w:r>
      <w:r>
        <w:rPr>
          <w:rFonts w:ascii="arial" w:eastAsia="arial" w:hAnsi="arial" w:cs="arial"/>
          <w:color w:val="000000"/>
          <w:sz w:val="20"/>
          <w:lang w:val="en-US" w:eastAsia="en-US" w:bidi="ar-SA"/>
        </w:rPr>
        <w:t xml:space="preserve"> increased 7 percent, followed by</w:t>
      </w:r>
      <w:r>
        <w:rPr>
          <w:rFonts w:ascii="arial" w:eastAsia="arial" w:hAnsi="arial" w:cs="arial"/>
          <w:b/>
          <w:color w:val="000000"/>
          <w:sz w:val="20"/>
          <w:lang w:val="en-US" w:eastAsia="en-US" w:bidi="ar-SA"/>
        </w:rPr>
        <w:t xml:space="preserve"> air transportation</w:t>
      </w:r>
      <w:r>
        <w:rPr>
          <w:rFonts w:ascii="arial" w:eastAsia="arial" w:hAnsi="arial" w:cs="arial"/>
          <w:color w:val="000000"/>
          <w:sz w:val="20"/>
          <w:lang w:val="en-US" w:eastAsia="en-US" w:bidi="ar-SA"/>
        </w:rPr>
        <w:t xml:space="preserve"> with 4.58 percent,</w:t>
      </w:r>
      <w:r>
        <w:rPr>
          <w:rFonts w:ascii="arial" w:eastAsia="arial" w:hAnsi="arial" w:cs="arial"/>
          <w:b/>
          <w:color w:val="000000"/>
          <w:sz w:val="20"/>
          <w:lang w:val="en-US" w:eastAsia="en-US" w:bidi="ar-SA"/>
        </w:rPr>
        <w:t xml:space="preserve"> oranges</w:t>
      </w:r>
      <w:r>
        <w:rPr>
          <w:rFonts w:ascii="arial" w:eastAsia="arial" w:hAnsi="arial" w:cs="arial"/>
          <w:color w:val="000000"/>
          <w:sz w:val="20"/>
          <w:lang w:val="en-US" w:eastAsia="en-US" w:bidi="ar-SA"/>
        </w:rPr>
        <w:t xml:space="preserve"> with 3.48 percent,</w:t>
      </w:r>
      <w:r>
        <w:rPr>
          <w:rFonts w:ascii="arial" w:eastAsia="arial" w:hAnsi="arial" w:cs="arial"/>
          <w:b/>
          <w:color w:val="000000"/>
          <w:sz w:val="20"/>
          <w:lang w:val="en-US" w:eastAsia="en-US" w:bidi="ar-SA"/>
        </w:rPr>
        <w:t xml:space="preserve"> sugar</w:t>
      </w:r>
      <w:r>
        <w:rPr>
          <w:rFonts w:ascii="arial" w:eastAsia="arial" w:hAnsi="arial" w:cs="arial"/>
          <w:color w:val="000000"/>
          <w:sz w:val="20"/>
          <w:lang w:val="en-US" w:eastAsia="en-US" w:bidi="ar-SA"/>
        </w:rPr>
        <w:t xml:space="preserve"> with 2.25 percent, </w:t>
      </w:r>
      <w:r>
        <w:rPr>
          <w:rFonts w:ascii="arial" w:eastAsia="arial" w:hAnsi="arial" w:cs="arial"/>
          <w:b/>
          <w:color w:val="000000"/>
          <w:sz w:val="20"/>
          <w:lang w:val="en-US" w:eastAsia="en-US" w:bidi="ar-SA"/>
        </w:rPr>
        <w:t>pet food</w:t>
      </w:r>
      <w:r>
        <w:rPr>
          <w:rFonts w:ascii="arial" w:eastAsia="arial" w:hAnsi="arial" w:cs="arial"/>
          <w:color w:val="000000"/>
          <w:sz w:val="20"/>
          <w:lang w:val="en-US" w:eastAsia="en-US" w:bidi="ar-SA"/>
        </w:rPr>
        <w:t xml:space="preserve"> with 1.15 percent, </w:t>
      </w:r>
      <w:r>
        <w:rPr>
          <w:rFonts w:ascii="arial" w:eastAsia="arial" w:hAnsi="arial" w:cs="arial"/>
          <w:b/>
          <w:color w:val="000000"/>
          <w:sz w:val="20"/>
          <w:lang w:val="en-US" w:eastAsia="en-US" w:bidi="ar-SA"/>
        </w:rPr>
        <w:t>restaurants and similar items</w:t>
      </w:r>
      <w:r>
        <w:rPr>
          <w:rFonts w:ascii="arial" w:eastAsia="arial" w:hAnsi="arial" w:cs="arial"/>
          <w:color w:val="000000"/>
          <w:sz w:val="20"/>
          <w:lang w:val="en-US" w:eastAsia="en-US" w:bidi="ar-SA"/>
        </w:rPr>
        <w:t xml:space="preserve"> 0.50 percent; lunch bars, fondas, torterías and taquerias with 0.40 percent; automobiles with 0.33 percent and</w:t>
      </w:r>
      <w:r>
        <w:rPr>
          <w:rFonts w:ascii="arial" w:eastAsia="arial" w:hAnsi="arial" w:cs="arial"/>
          <w:b/>
          <w:color w:val="000000"/>
          <w:sz w:val="20"/>
          <w:lang w:val="en-US" w:eastAsia="en-US" w:bidi="ar-SA"/>
        </w:rPr>
        <w:t xml:space="preserve"> bottled soft drinks</w:t>
      </w:r>
      <w:r>
        <w:rPr>
          <w:rFonts w:ascii="arial" w:eastAsia="arial" w:hAnsi="arial" w:cs="arial"/>
          <w:color w:val="000000"/>
          <w:sz w:val="20"/>
          <w:lang w:val="en-US" w:eastAsia="en-US" w:bidi="ar-SA"/>
        </w:rPr>
        <w:t xml:space="preserve"> with 0.26 percent increase.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other hand, the </w:t>
      </w:r>
      <w:r>
        <w:rPr>
          <w:rFonts w:ascii="arial" w:eastAsia="arial" w:hAnsi="arial" w:cs="arial"/>
          <w:b/>
          <w:color w:val="000000"/>
          <w:sz w:val="20"/>
          <w:lang w:val="en-US" w:eastAsia="en-US" w:bidi="ar-SA"/>
        </w:rPr>
        <w:t xml:space="preserve">products that registered decreases </w:t>
      </w:r>
      <w:r>
        <w:rPr>
          <w:rFonts w:ascii="arial" w:eastAsia="arial" w:hAnsi="arial" w:cs="arial"/>
          <w:color w:val="000000"/>
          <w:sz w:val="20"/>
          <w:lang w:val="en-US" w:eastAsia="en-US" w:bidi="ar-SA"/>
        </w:rPr>
        <w:t xml:space="preserve">were electricity with -21.22 percent, followed by lemon with -16.63 percent, green tomato -4.12 percent, clothes washers -3.64 percent, packaged tourist services -2.90 percent, computers -2.61 percent, chicken -1.51 percent, domestic LP gas -0.70 percent, egg -0.52 percent and Magna gasoline 0.35 percent.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respect even what is given away rises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RPI vs CPI: what’s the difference between cost of living ONS indexes - how 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is measured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21.48pt;height:24.75pt">
            <v:imagedata r:id="rId3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MONEYUKEXPLAINERS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on the Consumer Prices Index (CPI) but it means the cost of living crisis is refusing to go away as fast as economists had hoped</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more than a year of record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rising interest rates, the UK has been in the midst of its worst cost of living crisis since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rate of price rises in the economy dropped to 8.7% in April 2023, according to the Office for National Statistics (ONS) Consumer Prices Index (CPI). It means prices are rising, but at a slower pace than they were in March when the rate was 10.1%.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did not fall by as much as the Bank of England had hoped. It means interest rates - the tool the UK central bank uses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could be set for another hike in June. The current rate of 4.5% means they are already at their highest level since the 2008/09 financial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comes as the UK struggles with a flatlining economy and widespread discontent at real-terms declines in wages caused by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Households were hit by further cost increases in April as a result of council tax hikes, an effective income tax increase and rises in other utility bills, such as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measure price rises through the CPI, another tool the ONS uses is the the Retail Prices Index (RPI). But why does the ONS publish two measures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the CPI and RPI - and what do these indexes show?</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How does the ONS measure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an economic term used to describe price rises for goods and services - and therefore, the spending power of money - in a country over a particular period of time. The rate of these increases can vary based on a number of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if energy costs are high - as they currently are - the price of producing a particular item will go up. In turn, this production cost rise is then likely to increase the product’s shelf price, meaning it has undergone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month, the ONS gauges whether prices are </w:t>
      </w:r>
      <w:r>
        <w:rPr>
          <w:rFonts w:ascii="arial" w:eastAsia="arial" w:hAnsi="arial" w:cs="arial"/>
          <w:b/>
          <w:i/>
          <w:color w:val="000000"/>
          <w:sz w:val="20"/>
          <w:u w:val="single"/>
          <w:lang w:val="en-US" w:eastAsia="en-US" w:bidi="ar-SA"/>
        </w:rPr>
        <w:t>inflating</w:t>
      </w:r>
      <w:r>
        <w:rPr>
          <w:rFonts w:ascii="arial" w:eastAsia="arial" w:hAnsi="arial" w:cs="arial"/>
          <w:color w:val="000000"/>
          <w:sz w:val="20"/>
          <w:lang w:val="en-US" w:eastAsia="en-US" w:bidi="ar-SA"/>
        </w:rPr>
        <w:t xml:space="preserve"> or deflating by looking at roughly 180,000 prices for around 700 everyday items - it’s so-called ‘basket of goods’ in 140 locations across the UK. It then compares the current average price of these goods with the average it measured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8.7% increase measured by the CPI for April 2023 means goods are priced 8.7% higher on average than they were 12 months previosuly. Translated into real terms, a product that cost £1 on average in March last year, cost just under £1.09 in April 2023. It’s also worth noting that last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sitting at 9%, so the latest rate is coming on top of what were already significant price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these figures show the overall direction of travel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several categories are running higher and lower than the headline figure. For example, eggs have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37% while petrol is deflating at a rate of 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statistics are not only used by the government to set the level of state benefits, among other things, but it also helps UK households to appraise how far their budgets will stretch and when they should make major purchases. However, the ONS takes two slightly different approaches in how it expresses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What is the CPI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CPI index is a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measured solely using the ONS’s ‘basket of goods’ - a list of items deemed to be central to UK daily life, which is updated every year to reflect changing shopping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meat-free sausages, sports bras and antibacterial surface wipes were added in 2022, and E-bikes, home security cameras and frozen berries have just been added for this year. Casualties from the 2023 basket of goods include alcopops, digital compact cameras and CDs that are not in the UK Top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basket is weighted so that goods which are more important to households, such as milk, have a greater influence over the index overall than items that are less integral to daily life. These weightings also change over time as shopping habits change or new products move into the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CPI is used by major economies across the globe and was formally adopted by the UK in 1996. As the official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it helps to determine the state pension, state benefits and statutory sick pay - rates that tend to be determined by the September CPI. However, it is not a perfect measure for the UK cost of living as it does not include several key household costs, like council tax or mortgage repayments.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What is the RPI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RPI index essentially does the same job as the CPI but typically tracks slightly higher. In October 2022, it hit a record high of 14% but has since fallen to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main point of difference is it includes mortgage interest payments, so it is more influenced by house prices and interest rates than the CPI, which does not. It’s actually not used as an official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Government because the method of calculating it is seen as inferior to 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is still used to determine prices in some areas of public life, such as train tickets and phone contracts. The reason why it continues to be calculated is that it has been running in the UK throughout the 20th century and therefore provides a longer term yardstick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Rocketing rates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denting consumer spending power (image: Shutterstock)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31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Hits 43.9 %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Guide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Daily Guide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year-on-year Producer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(PPI) for all goods and services was 43.9 per cent in April 2023, representing a monthly rate of 2.8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Statistician, Prof. Samuel Kobina Annim at a press briefing said the industry sector recorded a rate of 43.9 per cent, with the construction sector having a rate of 20.9 and the service sector, a rate of 18.4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current PPI rate came as a result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occurred in the various sub-sectors within the industry, construction, and service sectors in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Producer Price Index (PPI) rate can be attributed to the mining industry which has a rate of 45.1 per cent, transportation and storage at 58.9 per cent, manufacturing 41.4 per cent, accommodation and food service activities at 51.1 per cent, electricity and gas at 59.0 per cent, construction at 20.9 per cent, water supply 20.6 per cent and Information and Communication at 11.8 per cent,' he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explained that the highest monthly producer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mining which recorded a rate of 7.3 per cent followed by the construction sector at 4.8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'Electricity and gas recorded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1.1 per cent and The Information and Communication also recorded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-0.8 per cent. The rate for transportation and storage was at -0.5 whiles accommodation and food services was at -0.9 per cent,'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manufacturing industry also recorded a rate of -1.4 per cent.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34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5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Strengthens Call For June Rate Hike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UK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less than expected in April and the core rate accelerated unexpectedly to a 31-year high, strengthening the case for another interest rate hike from the Bank of England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consumer price index, or CPI, registered an annual increase of 8.7 percent in April after a 10.1 percent gain in March, the Office for National Statistics reported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eased from April, the rate was above economists' forecast of 8.3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excludes energy, food, alcoholic beverages and tobacco advanced to 6.8 percent in April from 6.2 percent in the previous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to the highest since March 1992, while economists had expected the rate to remain unchanged at 6.2 percent.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monthly basis, consumer prices gained 1.2 percent, which was faster than the 0.8 percent rise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combination of resilient activity and rapidly 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always looked a bit too good to be true to us," Capital Economics' economist Paul Dales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 firm had earlier expected that a near-term recession would quash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it now looks as though the central bank is going to have to hike interest rates even higher to generate the necessary economic weakness, Dales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undoubtedly makes life harder for policymakers and no doubt raises the chance of yet another 25 basis point rate hike next month, ING economist James Smith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monetary policy announcement is due on June 22. The BoE had lifted its benchmark interest rate over the last twelve straight sessions to its highest level since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concluding statement of the Article IV Mission of International Monetary Fund released Tuesday, staff said the UK economy is set to avoid a recession and that the monetary policy will need to remain tight to keep a lid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Washington-based lender cautioned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remain above the 2 percent target until mid-2025.The IMF warned against "premature celebrations" in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ONS said slowdown in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driven by electricity and gas prices as last April's rise dropped out of the annual comparison. Nonetheless, electricity and gas prices contributed 1.01 percentage points to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food and non-alcoholic beverages continued to rise in April. However, the annual increase in food and non-alcoholic beverages prices eased to 19.1 percent from 19.2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Input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hit its lowest level since February 2021 and factory 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reached the weakest since July 2021, the ONS said in a separate communique.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Input prices grew only 3.9 percent in April after March's 7.3 percent increase. At the same time, month-on-month, input prices fell 0.3 percent, reversing a 0.2 percent rise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Output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to 5.4 percent in April from 8.5 percent in the previous month. On a monthly basis, output prices remained flat for the second straight month.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Elsewhere, the monthly Industrial Trends survey results from the Confederation of British Industry showed that a net 17 percent of manufacturers said total orders declined in May compared to 20 percent in April.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36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but high food prices persist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255.04pt;height:47.26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 Daily Global</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JONATHAN POWELL in London | China Daily Global | Updated: 2023-05-25 09:58</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United Kingdom fell to 8.7 percent in April, its sharpest decline since the cost of living crisis began, but food prices continue to rise, according to official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data from the Office for National Statistics shows price growth dipping out of double-digit figures for the first time since last summer, down from 10.1 percent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economists had forecast a bigger decline in April to 8.2 percent, moving further away from October's 41-year high of 11.1 percent, reported Reuters news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had expected the Consumer Prices Index to drop further, as it no longer included the surge in energy prices that immediately followed the start of the Russia-Ukraine conflict.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ONS chief economist Grant Fitzner said: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notably as the large energy price rises seen last year were not repeated this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prices in general remain substantially higher than they were this time last year, with annual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near historic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ONS said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offset partially by "upward effects" coming from recreation and culture, alcoholic beverages and tobacco, communication, and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UK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marginally from March to April, food prices rose 19.1 percent year on year, near record highs. Olive oil, eggs, and sauces and spices saw the biggest price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closely watched measure of core price rises, which excludes food and energy costs, surged to a 31-year high of 6.8 percent, raising the chances of more interest rate hikes, Reuters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figures leave the UK with the joint highest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among Group of Seven advanced economies alongside Italy, noted the BBC.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Chancellor of the Exchequer Jeremy Hunt, the UK's finance minister, welcomed the sharp fall in the headline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said food prices remained "worryingly"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IMF said yesterday we've acted decisively to tackle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although it is positive that it is now in single digits, food prices are still rising too fast," he said.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remained high despite the economy avoiding a recession, leading the Bank of England to raise interest rates to 4.5 percent at its last meeting, earlier this month. Whether it will increase rates further in the coming month remains uncertain, reported The Times newspaper.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Dales from Capital Economics predicted in a client note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persisted more than the Bank of England anticipated, indicating a possible 0.25 percent increase in interest rates by June, with a possibility of further increases in the following months.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Wages falling behind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Anthony Anderson</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eating into the pay packets of Australian workers, despite an increase in wages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Australian Bureau of Statistics' latest Wage Price Index report, released on Wednesday, showed wages increased 3.7 per cent over the 12 months to the March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while declining, is at 7 per cent - well above the Reserve Bank goal of 2-3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Unions welcomed the growth in wages, but said there was still a long way to go. "Even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starting to fall, the latest wage growth figures are still growing at barely half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ACTU secretary Sally McManus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"Measured over the past 12 months, workers have faced an average real wage cut of 3.3 per cent." At least one economist believes the RBA board will again raise the official interest rate at its June 6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being increasingly driven by components that are more sensitive to labour costs," said Oxford Economics Australia's head of macroeconomic forecasting Sean Langcake.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Treasurer Jim Chalmers said higher wages were the solution to, not the cause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challenge for a whole range of other reasons, not because people have been getting paid too much," Dr Chalmers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anything, for the best part of a decade, wages have been too stagnant." The ABS said wages were up 0.8 per cent compared with the previous quarter. The most significant industry contributors to wage growth were education and training at 1.5 per cent and professional, scientific and technical services at 0.9 per cent. Public sector wages rose 0.9 per cent over the quarter.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Defeating "sticky"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IMF has warned that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"stickier" than expected, making it more complex to return to normal. This is particularly complex in Latin America, warns the multilateral organization,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average around 13.3% this year, while in Asia it will be only 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"sticky"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known as "sticky prices", refers to the tendency of some prices to remain constant or adjust slowly, despite the fact that the cost of production has fallen considerably. In the case of Chile,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without volatility has remained at around 11% since mid-2022, being 10.3% the variation observed last April. In this regard, the Central Bank has pointed out that the evolution of this index is crucial to determine the Monetary Policy Rate corridor and that a premature drop would jeopardize all the progress made so far.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Staying the course and resisting pressures to hasten the lowering of the TPM is the way to leave this inflationary shock behind.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considerable price reductions have begun to be observed in basic products, particularly cereals and oils, in the case of processed goods such moderation is much more modest. One example is bread, whose price rose 32.8% last August and which in April showed an annualized increase of 14.4%. This moderation does not respond to price drops, but to increasingly moderate increases, unlike what has occurred with the price of flour during the last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explanation for this apparent discrepancy is that the processed product is not only the sum of basic inputs, but must also incorporate the cost of labor, and through this variable, the general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observed in previous periods is introduced via readjustment.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IMF's observation and the Chilean issuing institute's warning are in charge of this "sticky"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that shows greater difficulty in moving to the established target range, which should occur in the second quarter of next year. Thus, staying the course and resisting the pressures to hasten the lowering of the TPM is the way to leave behind this inflationary shock that has caused so much harm to the public.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42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Bank set to tighten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screws again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61.98pt;height:43.49pt">
            <v:imagedata r:id="rId2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ECONOMY, BUSINESS &amp; FINANCE;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Eyes will be on AfDB annual meetings, interest rate announcement and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focus will be on the African Development Bank's (AfDB) annual meetings in Sharm El-Sheikh, Egypt, as well as the Reserve Bank's monetary policy committee (MPC) meeting, after which an interest rate announcement will be made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Stats SA will release the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for April on Wednesday.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the Reserve Bank will hold its third meeting for the year. The Bank's MPC surprised most commentators in March with a narrow three-two vote split, hiking the repo rate by 50 basis points (bps) instead of the widely expected 25 bps.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Absa senior economist Miyelani Maluleke said at the time that the overall tenor of the MPC and subsequent question-and-answer session was "uncompromising" on the need for tough action to contain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even as the MPC retained its gloomy view on the country's growth prospects.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then, the rand has weakened significantly more than expected and this represents a strong materialisation of a key upside risk to interest rates that we flagged in our forecast write-up,"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Bank stated clearly at the March MPC meeting and recent forum that the priority is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Maluleke said Bank governor Lesetja Kganyago has stressed that allowing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to settle at higher levels will require a costlier policy adjustment.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Reserve Bank deputy governor Kuben Naidoo recently said the exchange rate and load-shedding are two risks that may result in the MPC taking "further steps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"Against this context, we believe that the MPC will respond to the big exchange rate weakening with more tightening," Maluleke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now expect the Bank to hike the repo rate by 50 bps at the May MPC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Investec's Lara Hodes said it also expected the MPC to hike rates by 50 bps, with headline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"proving sticky", while the rand has notably depreciated.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FNB chief economist Mamello Matikinca-Ngwenya said the question is whether the MPC will extend the hiking cycle.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we hold the view that the MPC has cause to pause, having hiked by a cumulative 425 bps to date, there is a high probability that another 25-50 bps will be implemented.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would bring the repo rate to 8.25%, the highest level since early 2009, when the interest rate was 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data on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April will be published.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edged up to 7.1% on an annual basis in March, from 7% in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flat at 5.2% but had monthly pressure of 0.8%. FNB said it expects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7% year on year in April, while Investec expects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economic numbers coming out this week are the leading business cycle indicator on Tuesday and data on producer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April on Thursday.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AfDB's annual meetings attract about 3,000 participants, including finance ministers, economists from around the globe, entrepreneurs, pension and private equity fund managers and financiers.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year's theme is "mobilising private sector financing for climate and green growth".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AfDB president Akinwumi Adesina said the continent's finance ministers will share their experiences on galvanising private financing domestically and internationally.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will also discuss how economies can harness natural capital to bridge the financing gap and promote the transition to green growth in Africa.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Reserve Bank governor Lesetja Kganyago. Picture: FREDDY MAVUNDA/BUSINESS 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44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after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 By Enrique Szewach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once told you, looking at statistics is like looking at the stars, you do not see the future, but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information on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8.4% released by INDEC on Friday provides a lot of information about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first explore what the April numbers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thing that April's price variation reflects is that the typical downward seasonality of the fourth month of the year has been broken, which usually presented a lower price variation than that of March, a month in which, due to the beginning of classes and the change of season in clothing, plus other elements, a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than that of April was verified.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a curiosity. When explaining the March price increase in clothing and footwear (9.4%), INDEC experts attributed it to the "change of season". However, when referring to the price variation in clothing and footwear in April (10.8%), the report's editors also attributed it to the "change of season". It seems that we are facing a long change of season in clothing and footwear, could it be the effect of the drought?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thing that the April data show is the sharp increase in food and beverage prices. The "seasonality" of the prices of meat, milk and dairy products, eggs and vegetables is again a factor. Here again, we are facing a long seasonality that began with a downward trend in meat prices at the end of last year and that continues to rise in these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worrying fact reflected in the report is the rate of increase of prices corresponding to the so-called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we could consider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that best responds to the macro, and which continues to rise strongly. It was 7.7% in February. It was 7.2% in March and 8.4%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Lastly, a not minor fact for the political scenario, given that we are in the midst of an electoral context. 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the first four months of the year was recorded in Greater Buenos Aires, the geographical center of the ruling coalition's clientele.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what the sky shows of the past.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we say about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beyond tubers (excuse the word), meat, milk, or eggs, we are facing a macroeconomic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All prices have risen in the last year, with the exception of some regulated prices of public and private services, well above 100%. The free exchange rate has increased in the last year by well over 100%. The Central Bank's monetary liabilities are also growing at a rate of more than 100%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aggravating this scenario, we are in a context of unanchored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(everyone expects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coming months, not less). In other words, the economy is already showing increasing symptoms of inertia and indexation.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element of the scenario is that, in fact, we are without an agreement with the IMF (everything is being "constructively" renegotiated again, a program that was inconsistent from the beginning and that drought and malpractice made it unfulfillable).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Let us add, from a political point of view, that we are facing a totally confused government, with a weak President who has no influence over the ruling coalition. With the main shareholders in search of candidates and electoral martingales and with a Minister of Economy asking for internal order, while trying to obtain, by any means, dollars for the Central Bank reserves, which will allow him to continue avoiding an adjustment of the official exchange rate, and not having to restrict even more the supply of dollars for importers.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here we are. No time, nor political context, to implement a stabilization plan worthy of the name.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the official exchange rate as a transitory "anchor" is becoming weaker and weaker because there is no possibility of adequately supplying importers, and because exporters are increasingly convinced that a devaluation is inevitable.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Bank's monetary policy will be dominated by heavy domestic debt maturities, especially in July, part of which will have to be covered with more issuance, in a context of falling peso demand.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Any successful negotiation with the IMF, even if, as the officialism intends, it would allow avoiding a jump in the official exchange rate and obtaining some dollars to intervene in the market, it is difficult to imagine that the Fund would accept further exchange and tariff arrears.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add an additional difficulty. Even "heterodoxy" is not possible.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rigid price control is almost impossible to implement and would only lead, sooner rather than later, to deeper shortages and informal markets.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 emergency wage agreement has the major drawback of the size of the informal labor market. Private sector unions represent fewer and fewer workers and have, in addition, internal competition.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no political power, no implementable orthodoxy, and no possible heterodoxy, the "stabilizers" of Argentina in the coming months seem to be a new little agreement with the Fund, a deepening of the cepo, the fall of activity and a further reduction of the purchasing power of wages, particularly in the informal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a few months ago, a 100%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another step and not a spiral.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Link to Image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What will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falling below 9% mean for you and your money? How drop in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might affect your pension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15.75pt;height:37.5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TEASERS; Pg. 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fall to below 9 per cent for the first time in more than a year when official figures are announced today. The Consumer Prices Index - measuring the average increase in the prices of goods and services purchased by households - is expected to fall significantly later this week when the Office for National Statistics reveals data for the year up until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economists are forecasting the rate will fall from 10.1 per cent to around 8.5 per cent, with the Bank of England's forecast suggesting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hit 8.2 per cent. This is the lowest it will have been since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GOING DOWN MEAN? Broadly,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measures the increase in the prices of goods or services over the preceding year, and so a falling rate means that prices of things are starting to increase at a slower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erodes the real value of the money in your pocket, with research from Interactive Investor showing the average household has lost £5,455 over the past two years through decreased purchasing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mean prices will go back down - they are merely increasing at a slower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WILL IT AFFECT FOOD PRICES?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an overall measure, and so a headline rate decreasing does not affect all items equally.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running at a higher rate than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recently, at 19.1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fall,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remain fairly high. The Bank of England warned that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fall back more slowly than previously expected". The Resolution Foundation think-tank has warned food costs will overtake energy as "the biggest threat to family finances"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IT AFFECT INTEREST RATES?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have an effect on whether the Bank of England chooses to raise its base rate - which determines the rate at which it lends to banks. The Bank generally raises rates to combat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with the logic being that if borrowing is more expensive then people have less money to spend, and so there is less demand for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economists have said that the Bank is less likely to increase interest rates again. WHAT DOES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DROPPING BACK MEAN FOR SAVINGS RATES?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dropping is good news for savers overall. There are currently no savings accounts offering interest rates that match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so although people who have money deposited are gaining cash as interest, the spending power falls in real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Anna Bowes, of the advice website Savings Champion, says 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help to mitigate this, if interest on savings accounts stay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Bowes believes that interest rates on easy-access accounts may continue to climb regardless. "At the moment, there's competition between key providers to offer better rates than one another, so we could still see some rises"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indications are that fixed-rate accounts were near the highest rate they would be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return to the extremely low rates of a couple of years ago - when the best accounts were offering rates well below 2 per cent - was unlikely in the short term, she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IT MEAN FOR MORTGAGE RATES? 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have an indirect impact on mortgage rates by making another Bank of England interest rate rise less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Tracker mortgages follow the Bank's base rate exactly and standard variable rate mortgages generally do so too - so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falling means both products are less likely to become more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Fixed-rate products are not affected by interest rate rises for those who are midway through their terms, but rates can have an impact on the products offered to new customers and those remortgaging.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Mendes, a mortgage manager at the broker John Charcol, said 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 the longer term would have a positive impact on fixed-rate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be relatively small drops for now, but there may be a general drip-feed of rates coming down, especially if we see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continue to fall throughout the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bad news for people with pensions and those saving for them, because like with savings it erodes the spending power of their pension pot. In that respect, 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give a working example, if you are 67 and plan to retire in a year, assuming you have a pot of £87,500 in today's money (roughly the average that someone over 50 will have by their retirement, according to Pension Bee), then one year later,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runs at 10 per cent and your investment growth is 5 per cent, your pot would be worth £91,263. However, in real terms it would have fallen in value to £82,513. If you want to have the same purchasing power, you would have to contribute an extra £8,750.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8 per cent, then you would have the same amount but your pot would be worth the equivalent of £84,263 in today's money - £1,700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Becky O'Connor, of Pension Bee, said people taking out their pensions also suffer in periods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because they often take out more with each withdrawal to cover their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for them is that they deplete their pot more quickly, particularly as stock market performance is more lacklustre than it has been in recent years," said Ms O'Connor (inset).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during periods of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poor investment growth, there was a risk of a "double whammy" of people needing to take more out at a time when the real value of the pot may be going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people withdraw too early in their fifties or sixties that money is no longer there for them to invest later in their retirement.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at all possible, you should try your best to avoid raiding your pension too much too soon," said Sir Steve Webb, a partner at the pensions consultancy LCP.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48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Fresh food prices offer rare respite;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Shane Wright Senior economics correspondent</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grocery staples - from peanut butter to pork chops - is outpacing price rises for almost all other goods in the nation's shopping trolleys, even pushing up the cost of that morning scrape of Vegemite.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Analysis by UBS economists shows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running at 9.6 per cent, well above the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7 per cent, with shelf prices for Vegemite up 8 per cent, Bega peanut butter up 9 per cent and some types of yoghurt up 12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are signs that prices for fresh food may be starting to ease, albeit remaining at elevated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Cost-of-living pressures on Australians have intensified due to the combination of soaring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increases in interest rates by the Reserve Bank which are aimed at bringing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of voter responses to the federal budget, conducted for the Herald by Resolve Strategic, found that while many people backed measures such as energy bill subsidies and new Medicare spending, only 31 per cent believed the overall package was good for them and their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UBS research, which tracks more than 60,000 prices of grocery products at Coles and Woolworths each month, found fresh food prices had risen 9.9 per cent in the year to April, while dry grocery goods were up 9.4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for breakfast staples such as dairy goods and spreads have climbed 13 per cent over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UBS analysts said the country was facing "materially high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and it was starting to affect the buying patterns of consumers, with some switching their branded favourites for cheaper, no-name or house brand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remain elevated as pressures on commodities and the domestic supply chain, including labour, continue in 2023, although the frequency of price rises may reduce," the analysts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driven a shift to private label [goods] at Coles and Woolworths ... with this trend likely to continue given rising cost-of-living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positives,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UBS reported that while chicken prices had climbed 10 per cent over the past year, they had eased 1 per cent over the past month. Pork prices had dropped 4 per cent since March after a 10 per cent jump from April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supermarkets have already noticed consumers moving towards cheaper cuts of meat or bulk purchases of certain foods because of high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UBS also noted that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likely to ease in the coming months as supply levels of many products started to improve. Australian beef production was up 15 per cent in the March quarter, reaching a three-year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month's budget, the government forecast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ease from 6 per cent at the end of 2022-23 to 3.25 per cent by the end of next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Treasurer Jim Chalmers said the government was aiming to get wages growing to help offset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Wage growth hit an 11-year high of 3.7 per cent in the year to the end of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starting to moderate, arguing that the government had used the budget to help people where it could without increasing price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Australians are under the pump, we know that cost-of-living pressures are biting, and that's why so much of the government's focus over the first 12 months has been taking some of the edge off these cost-of-living pressures without adding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Chalmers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shadow treasurer Angus Taylor accused Chalmers of handing down a big-spending budget that was adding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"Middle Australia is hurting. The treasurer had one job in the budget, to reduce pressure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not increase it. The treasurer failed," Taylor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750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BFGoodrich debuts off-roading tire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system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Tire Business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Version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Crain Communications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3.48pt;height:18.75pt">
            <v:imagedata r:id="rId2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GREENVILLE, S.C.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Michelin North America Inc.'s BFGoodrich Tires brand has launched ActivAir, a fully integrated tire-</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system that allows off-road drivers to adjust tire pressure to exact specifications without leaving their seat.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ActivAir is designed to allow off-road drivers to conquer road, rock, sand, mud and more without slowing their momentum. Drivers can select one of four operating terrains, and the system </w:t>
      </w:r>
      <w:r>
        <w:rPr>
          <w:rFonts w:ascii="arial" w:eastAsia="arial" w:hAnsi="arial" w:cs="arial"/>
          <w:b/>
          <w:i/>
          <w:color w:val="000000"/>
          <w:sz w:val="20"/>
          <w:u w:val="single"/>
          <w:lang w:val="en-US" w:eastAsia="en-US" w:bidi="ar-SA"/>
        </w:rPr>
        <w:t>inflates</w:t>
      </w:r>
      <w:r>
        <w:rPr>
          <w:rFonts w:ascii="arial" w:eastAsia="arial" w:hAnsi="arial" w:cs="arial"/>
          <w:color w:val="000000"/>
          <w:sz w:val="20"/>
          <w:lang w:val="en-US" w:eastAsia="en-US" w:bidi="ar-SA"/>
        </w:rPr>
        <w:t xml:space="preserve"> or deflates the tires. More experienced drivers can select desired pressures manually.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allows a transfer of all available power to the ground and maximizes traction, Michelin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goal at BFGoodrich is to fuel adventure," said Harold Phillips, global general manager. "ActivAir is exciting new technology that helps our off-road community optimize their vehicle performance. This latest innovation reinforces our focus on safe off-roading."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ActivAir's patented technology was developed and pressure-tested in some of the most extreme environments, such as Dakar Rally and the Ultra4 Racing circuit, the company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ActivAir is a Central Tire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System (CTIS) designed by Michelin Group subsidiary Teleflow S.A.S. and "includes patented technology with the latest generation of pneumatic valves, and a display and control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BFG partnered with Dynatrac Products Inc., a manufacturer of off-road components, which integrated an air passage in their axle assemblies. Specific wheels also integrate an air passage, BFG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IS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TRULY HIGH?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Straits Times (Malaysia)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 Straits Times Press (Malaysia) Berhad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BS18;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YASIR TAMIZI</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 Negara Malaysia has increased the Overnight Policy Rate (OPR) to three per cent from 2.75 per cent after keeping it unchanged multiple times between November 2022 and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Bank Negaraâ€™s official statement explains its decision, I find the argument behind this OPR adjustment peculiar.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economics, the OPR is often seen as a tool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high due to increased demand, Bank Negara typically raises the OPR to slow down demand and prevent excessive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However, with its recent 25 basis point increase in the OPR, I question whether our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indeed considered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Malaysiaâ€™s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been decreasing from four per cent in November 2022 to 3.4 per cent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to countries like South Korea, Indonesia and Singapore, Malaysiaâ€™s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3.4 per cent is still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if our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gradually decreasing and not considered high compared to our peers in Asia, why did Bank Negara raise the OPR? This seems contradictory to the conventional economic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Bank Negara adheres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approach of maintaining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two per cent, any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above two per cent would be considered high, justifying the OPR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perspective is also critically argued by prominent economist Professor Jomo Kwame Sundaram, who believes the two per cent target is an arbitrary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all aware of the impact of OPR increases on regular customers of financial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loans, our monthly payments will increase, reducing our available cash. While not everyone invests in fixed deposits, most people are burdened by debts, so the negative impact of this adjustment is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reason behind the OPR increase is to compete with the United States Federal Reserve, which has set its interest rate at five per cent, to attract investors, will our three per cent rate be more attractive compared to the five per cent rate? This raises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discussing with my MBA groups on economics and finance, I summarised the issue of the OPR from the central bankâ€™s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Bank Negara anticipates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future due to stronger consumer demand and increased employment, leading to overall higher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pre-emptively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resulting from the expected rise in demand, Bank Negara has raised the OPR. The goal is to mitigate the potential significant increase in market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Bank Negara posters addressing â€œMisconceptions on the OPRâ€, it is stated that 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moderating, price pressure stemming from demand remains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my question to Bank Negara is: what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is considered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works as corporate strategy manager, is a pro tempore secretary at a surau and analyses energy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down, albeit fractionally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Express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Express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weeks of rising trend, the inflationary pressure eased a bit as the Sensitive Price Indicator (SPI) came down by 0.16% on the weekly basis, with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reaching 45.72%, the Pakistan Bureau of Statistics (PBS)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PBS weekly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report, during the past week, the prices of 23 essential commodities in the SPI basket of 51 items increased, while 13 became cheaper and 15 remained 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prices of chicken, tea leaves, eggs, tomatoes, potatoes, curd, dal mash, dal mung, beef, mutton, unpacked milk, dry milk, basmati rice, and broken rice have all increased, contributing to the rise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prices of 13 items, onion, garlic, LPG, flour, vegetable ghee, sugar, firewood, lentil dal, gram dal, mustard oil, and petroleum products, fell, balancing out the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Prices of 21 essential items remained 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chicken prices rose by 7.51%, jaggery by 2.79%, tea leaves by 4.53%, tea by 1.09%, eggs by 2.29%, tomatoes by 2.11%, energy savers by 2.22%, and yogurt by 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onion prices decreased by 9.04%, garlic by 1.76%, sugar by 1.42%, flour by 1.40%, and lentils by 0.40%. Vegetable ghee prices also dropped by 0.40%, petrol by 0.11%, diesel by 10.38%, LPG by 3.02%, and firewood by 0.89%. Mustard oil fell by 0.48%.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according to the statistics,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for various income groups also varied. It was 41.67% for those in the income of up to Rs17,732 per month, 45.37% for the group between Rs17,733 and Rs22,888 per month, 44.75% for Rs22,889 to Rs29,517 per month, and 47.09% for more than Rs44,176 per month.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9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Slowed in April But Remains Stubbornly High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Business/Financial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Eshe Nelson</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dropped to its lowest level in more than a year in April as the effects of last year's surge in energy prices started to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Consumer prices in Britain rose 8.7 percent from a year earlier, the slowest pace since March 2022, the Office for National Statistics said on Wednesday. It is the first time since last summer that the country's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not been in the double digits. For more than a year, rising prices in Britain have far outpaced wage growth and forged a deep cost-of-living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strips out energy and food prices and serves as an indicator for how deeply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embedded in the domestic economy, rose in April to 6.8 percent, its highest level in 31 years, the statistics agency said, pushed higher by prices in the services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It Matters: Food prices are the main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slowdown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less than the Bank of England's forecast, which had projected 8.4 percent for April.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has repeatedly turned out higher than the bank expects, intensifying the challenge facing policymakers tasked with lowering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 2 percent target. Since December 2021, the central bank has raised rates to 4.5 percent from near zero, making loans, especially mortgages, more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energy prices falling, food prices have become the largest contributor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 April, food prices rose 19 percent from a year earlier, just lower than 19.1 percent in March, which was about the fastest pace since 1977.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accounted for more than two percentage points of the overall rate. The prices of bread, fish and dairy products were among those that continued to increase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Britain is among the highest in advanced economies, the statistics agency said on Tuesday. The war in Ukraine and extreme weather have pushed up food prices, which have been exacerbated by labor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Jeremy Hunt, Britain's chancellor of Exchequer, met with food producers and Britain's competition regulator about the cost of food, but didn't announce any plans to lower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Background: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still higher than in the U.S.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peaked at 11.1 percent in October, the fastest pace since 1981, driven largely by the energy price shock that hit Europe. Like the U.S. labor market, Britain's was slow to rebound from the pandemic, forcing businesses to push up wages to retain workers, adding another inflationary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reasons 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been slower to decline than in the United States (where it is 4.9 percent) and the eurozone (7 percent), economists say, is the way energy prices are factored into the calculation. Britain's energy regulator sets a cap on prices households pay. That cap is reset every quarter. When energy prices started rising more than a year ago, this system temporarily insulated households from that surge. Now that wholesale energy prices have fallen, it is taking longer for household bills to reflect that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whole, British households and businesses have shown resilience to high prices. On Tuesday, the International Monetary Fund said it no longer expected to Britain to experience a recession this year, an assessment the Bank of England had also made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stronger outlook could make inflationary pressures more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Andrew Bailey, the governor of the central bank, told lawmakers this month, policymakers are paying ''particular attention to indicators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Next: A continued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but how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decline in April is the strongest signal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Britain has turned a corner. If energy prices continue to drop, then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keep falling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speed of that decline is uncertain. Food prices are expected to rise more slowly, but economists aren't sure when that will take hold.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services sector means the Bank of England's campaign to restrain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continue. The government's target of halving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year -- a 5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by the end of December -- is at risk of falling out of reach.</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https://www.nytimes.com/2023/05/24/business/uk-</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-april.html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food stall in London's Borough Market.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Britain is among the highest in advanced economies. (PHOTOGRAPH BY SAM BUSH FOR THE NEW YORK TIMES) This article appeared in print on page B4.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dampens recovery of retail sector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Philippine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PhilSTAR Daily,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country's retail sector is in a better position now compared to the period of strict COVID lockdowns, the elevated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dampening the sector's recovery, according to an industry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sidelines of The Economist Impact's Global Anti-Illicit Trade Summit, Philippine Retailers Association (PRA) chairman Paul Santos told reporters that most retailers in the country have been enjoying an increase in sales as lockdown restrictions have been eliminated.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these restrictions are gone, people have come back to shopping and a lot of reports suggest that retailers have enjoyed an increase in sales, but have yet to achieve sales levels matching that in 2019,' Santos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Santos said that while some forecasts suggest that the industry would be able to match those pre-pandemic figures by year-end, current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issues are dampening the prospects of economic recovery and improvement in the retailing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damper in economic recovery now in retail 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Santos said, adding that ' people are realizing now that products are more expensive than what they used to be and they are now prioritizing what to spend, how much to spend.'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Latest data from the Philippine Statistics Authority (PSA) showed that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or the overall rate of increase in the prices of consumer goods and services, eased to 6.6 percent in April from 7.6 percent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 however, is still higher than the 4.9 percent print in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the first four months of the year registered at 7.9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the Development Budget Coordination Committee (DBCC) increased its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for this year to a range of five to seven percent from the previous target of 2.5 to 4.5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significantly higher than the 5.8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recorded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Budget Secretary and DBCC chair Amenah Pangandaman said the adjustment was made due to the persistent high prices of food, energy, and transport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how retailers are responding to the threat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their businesses, Santos said some may engage in promotions throughout the year to attract lost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for unprofitable stores, some retailers may engage in cost reduction measures, particularly reducing operating hours and employees. He stressed, however, that this is the last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probably (they can) explore other revenue streams like improve their online business, expand in previously unserved markets in the Philippines or probably look for alternate sources of supply, but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being what it is around the world, maybe that's not so possible,' Santos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Santos said some retailers may resort to introducing different packaging sizes to be able to retain price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techniques to at least regain some of the lost business and maybe grow it somewhat. There are both techniques to improve sales or to reduce your cost,' Santos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2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Food prices rising faster than overall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Shane Wright Chief economics correspondent</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grocery staples from peanut butter to pork chops is outpacing price rises for almost all other goods, even pushing up the cost of Australians' morning scrape of Vegemite.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Analysis by UBS economists shows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running at 9.6 per cent, well above the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7 per cent, with Vegemite up 8 per cent, Bega peanut butter up 9 per cent and some types of yoghurt up 12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are signs prices for fresh food may be starting to ease, while remaining at an elevated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Cost-of-living pressures have intensified due to the combination of soaring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interest rate rises by the Reserve Bank aimed at bringing it down. A survey of voters' responses to the federal budget, conducted for The Age by Resolve Strategic, found that while many people backed measures such as energy bill subsidies and new Medicare spending, only 31 per cent believed the overall package was good for them and their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UBS research, which tracks more than 60,000 prices of grocery products at Coles and Woolworths every month, found fresh food prices had climbed 9.9 per cent in the year to April, while dry grocery goods were up 9.4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for breakfast staples such as dairy goods and spreads have risen 13 per cent over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UBS analysts said the country was facing "materially high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and it was starting to affect the buying patterns of consumers, with some switching to cheaper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remain elevated as pressures on commodities and the domestic supply chain including labour continue in 2023, although the frequency of price rises may reduce," the analysts found.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driven a shift to private label [goods] at Coles and Woolworths ... with this trend likely to continue given rising cost-of-living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positives. UBS reported that while chicken prices had climbed 10 per cent over the past year, they had eased 1 per cent over the past month. Pork prices had dropped 4 per cent since March after a 10 per cent jump since April last year. Some supermarkets have already noticed consumers moving towards cheaper cuts of meat or bulk purchases of certain foods because of high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UBS also noted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likely to ease in the coming months as supply levels of many products started to improve. Australian beef production was up 15 per cent in the March quarter, reaching a three-year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month's budget, the government forecast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ease from 6 per cent at the end of 2022-23 to 3.25 per cent by the end of next financial year. Treasurer Jim Chalmers said the government was aiming to get wages growing to help offset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Wage growth hit an 11-year high of 3.7 per cent in the year to the end of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starting to moderate, arguing the government had used the budget to help people where it could without increasing price pressures. "We know that Australians are under the pump, we know that cost of living pressures are biting, and that's why so much of the government's focus over the first 12 months has been taking some of the edge off these cost-of-living pressures without adding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shadow treasurer Angus Taylor accused Chalmers of handing down a big-spending budget. "Middle Australia is hurting. The treasurer had one job in the budget: to reduce pressure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not increase it. The treasurer failed,"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Singapore core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holds steady at 5%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SPH Media Holdings Pte.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BIG STORY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Claire Huang, Singapore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holds steady at 5% in April</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easing in March,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unchanged in April, held up by pricier holiday expenses and airfares.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Analysts said that behind the stubborn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consumer demand that remains resilient as Singaporeans' purchasing power is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Core consumer prices -- which exclude private transport and accommodation costs, and thus reflect the expenses of Singapore households more accurately -- rose 5 per cent year on year in April, unchanged from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higher than the 4.7 per cent forecast in a Bloomberg survey of economists. It is still lower than the 5.5 per cent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recorded in February, which is the highest since November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 came as lower price increases in electricity and gas, food, retail and other goods were offset by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travel-related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OCBC Bank chief economist Selena Ling is of the view that it will be quite hard for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ease, mainly because the domestic labour market is still relatively tight and people have spending power.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supply chain disruptions have normalised, discretionary items like travel haven't, as capacity -- including flight capacity -- hasn't fully returned to pre-Covid-19 levels, and/or businesses are adopting a 'pass on the cumulative cost increases' approach to end consumers to protect profit margins,"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headline consumer price index, or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to 5.7 per cent in April on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services and private transport, after easing to 5.5 per cent in March. This was higher than the 5.5 per cent prediction in the Bloomberg poll.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Senior economist Alex Holmes of Oxford Economics said the biggest single driver of the jump in April was a certificate of entitlement price-driven rise in transport prices that he said "should prove temporary" and will ease somewhat in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Lower global oil prices will also mean lower petrol prices, but the authorities will still be concerned with steep rises in the costs of clothes and footwear, as well as recreation services, he noted.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"Together, these suggest that consumer demand is resilient -- something that will likely have to wane for underlying price pressures to ease," Mr Holmes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official projections for the year remain unchanged at between 5.5 per cent and 6.5 per cent for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between 3.5 per cent and 4.5 per cent for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These estimates take into account the goods and services tax hike from 7 per cent to 8 per cent from Jan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Monetary Authority of Singapore and Ministry of Trade and Industry on Tuesday said that upside risks remain, including from fresh shocks to global commodity prices and more persistent-than-expected tightness in the domestic labour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added that there are also downside risks such as a sharper-than-projected downturn in the advanced economies that could induce a general easing of inflationary pressures.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Ling said the higher base in 2022 will favour some disinflation or slow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added that the pace of 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thing to watch in the second half of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Electricity and gas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recorded the steepest decline in April. Their prices rose by 2.7 per cent, much lower than their 12.2 per cent surge in March. This was due to smaller increases in both electricity costs and the gas tariff.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dropped to 7.1 per cent in April on the back of slower price hikes in non-cooked food and prepared meals,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retail and other goods eased to 2.9 per cent as prices rose at a slower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transport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went up the most, jumping 10.4 per cent in April from 8.6 per cent in March, as car prices rose more steeply.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on the upward trend was services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rose to 4.3 per cent in April, given the pick-up in airfares and a faster pace of increase in holiday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Accommodation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edged up a notch to 4.9 per cent as a smaller increase in housing rentals was more than offset by a larger rise in the cost of housing maintenance and repairs.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5"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Electricity and gas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saw the steepest decline in April. Their prices rose by 2.7 per cent, down from the 12.2 per cent surge in March. ST PHOTO: KUA CHEE SIONG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Interest rates to top 5% 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remains unexpectedly high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5.75pt;height:37.5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Hugo Gye;Jessie Hewitson ; Callum Mason</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 rates are set to rise and stay high in a blow to millions of borrowers after fresh evidence that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taking longer than hoped.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per cent last month, according to the Office for National Statistics (ONS) - below double digits for the first time since last year, but higher than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and bankers warned that interest rates would now rise again as the Bank of England tries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while Rishi Sunak and Jeremy Hunt are increasingly concerned they may not hit their prices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unexpectedly high rate was driven by stubbornly elevated food prices, which Government insiders admit there is little they can do to bring down.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which strips out the most volatile prices - continues to rise, hitting 6.8 per cent in another sign that prices may prove "sticky".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borrowing briefly surged to levels not seen since Liz Truss's premiership after traders were spooked by the figures.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tracking at higher than the Bank of England's most recent forecast, casting doubt on whether it will halve over the course of this year as promised by the Prime Minister and Chancellor. The Bank of England recently revised its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from 3.9 per cent by the end of the year to "around 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Stephen Millard of the National Institute of Economic and Social Research said: "Once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baked in it's very hard to become un-baked."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Markets are forecasting that rate rises may now rise from 4.5 per cent to above 5 per cent later this year - with some suggesting they could get close to 5.5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those on standard variable rate mortgages were to see a rise of one percentage point added on to their deal, they could see monthly repayments increase by more than £1,800 per year, i analysis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specialist buy-to-let lenders - Mortgage Works, Paragon and Kent Reliance - said they would increase rates for fixed-rate mortgages soon after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were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likely to see other bigger lenders follow suit soon," said Andrew Montlake, managing director at Coreco mortgage brokerage. Barclays boss CS Venkatakrishnan warned that UK mortgage holders faced a "huge income shock" with borrowers spending up to 30 per cent of their income on servicing their mortgages.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Hunt said his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was "absolutely deliverable", but added: "We have to stick to the plan and we have to recognise that this is not going to be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"We've been... looking at every element of the supply chain and what we can do to pass on some of the reductions in costs that are now beginning to come through to consumers as quickly as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fall throughout the year and prices may even go into reverse by the end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Explainer What continuing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means for your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an item cost £100 one year ago, then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running at 10 per cent means it would cost £110 now.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then runs at 8.7 per cent for the next year, then that item would be £119.57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running at a higher rate than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recently, and is at 19.1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Resolution Foundation thinktank has warned that food costs will overtake energy costs as "the biggest threat to family finances"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the Bank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England is less likely to increase interest rates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some experts have suggested another rise is likely because the Bank regards getting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under control as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pot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bad news for people with pensions and those saving for them, because it erodes the spending power of their pension 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67 and plan to retire £82,513 in a year, assuming you have a pot of £87,500 in today's money - roughly the average an over-50 will have by retirement, according to Pension Bee - then one year later,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runs at 10 per cent, and your investment growth is 5 per cent, your pot would be worth £91,263. But in real terms, it would have fallen in value, to £82,513.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terms pension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Callum Mason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£82,513 The real-terms value of a pension pot of £87,500 after one year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 growth of 5 per cent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Eurozone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Accelerates As Expected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Eurozone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as estimated in April on higher food and energy prices, while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slightly, final data from Eurostat showed Wednesday.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harmonized index of consumer prices posted an annual growth of 7.0 percent in April, following a 6.9 percent rise in March. The rate was in line with the preliminary estimate released on May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contrast, excluding energy, food, alcohol and tobacco prices,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slightly to 5.6 percent from 5.7 percent a month ago. The core rate was also confirmed.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monthly basis, the HICP rose 0.6 percent, slightly weaker than the flash estimate of 0.7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European Central Bank had raised its benchmark rates by a quarter-point early this month after the release of flash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Policymakers were of the view that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in the currency bloc remained "too high for too long."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ECB Chief Christine Lagarde also signaled more rate hikes ahead. Nonetheless, the bank slowed the pace of policy tightening from a half-a-point hike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EU Spring economic forecast, the European Commission lifted its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and cautioned that the slowdown in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 more gradual than previously 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Eurozone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projected at 5.8 percent this year, up from 5.6 percent estimated previously. The forecast for 2024 was raised to 2.8 percent from 2.5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mainly driven higher by food, alcohol and tobacco prices, which climbed 13.5 percent after a 15.5 percent gain in March, data showed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Energy prices, the major force behind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over the last year, advanced only 2.4 percent. But this was in contrast to the 0.9 percent drop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increase in non-energy industrial goods prices slowed to 6.2 percent from 6.6 percent. Meanwhile, reflecting rising wages, services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advanced to 5.2 percent 5.1 percent.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downward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Edgar F. Garza Ancira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generalized and sustained increase in prices, which is activated when there is an increase in raw materials, due to the increase in fuels and which generates an increase in production costs, which also leads to fewer products in the market and a greater demand to acquire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Mexico, the 135% increase in the minimum wage so far during the current administration has helped Mexican families to better cope with the effects that could affect their well-being.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government, through the Bank of Mexico, applied forceful measures to stabilize economic growth, with a monetary policy of constant adjustments by raising interest rates to curb the economic costs that harm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are aimed at 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at the same time encouraging investment under the precept that the most important economic decisions made by individuals and companies are long-term actions. For example, setting up a factory, starting a business, buying a house or purchasing a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decisions depend substantially on the degree of confidence about the future. Achieving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allow individuals and companies to make better decisions and invest with full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actions taken to contain and strengthen the economy in order to deal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proof that this government is concerned with generating conditions of well-being for the population. The fight to curb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must be maintained, just as a strong peso, such as the one Mexicans have recently seen, must be preserved.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results are beginning to show. According to the National Consumer Price Index (NCPI), general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Mexico stood at 6.24% in April. This was due to the Anti-</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Cost Control Package (PACIC) promoted by the government last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the actions applied to the energy policy had an influence, which made it possible to control electricity and fuel prices. Another positive factor is the appreciation of the peso against the dollar, making goods and services acquired abroad have lower costs (50% of the products and services consumed in the country are imported), so having a strong currency makes prices in foreign currencies more accessible.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think that the current anti-inflationary policy should be maintained, or do you think that there are other factors that should be taken into account? I would like to know your opinion!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Edgar F. Garza Ancira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Advisor to multinational companies and consortiums, as well as Founder of the civil association Dime y Juntos lo Hacemos.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@EFGANCIRA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1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Bhutan recorded 5.8% food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July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Bhutan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Business Bhutan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Sangay Rabten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World Bank's (WB) Food Security update of May 4, 2023, Bhutan recorded the highest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July 2022, which was 5.8 %.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one of the highest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levels in recent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47 lower middle-income countries,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Bhutan never went up at the level of a price increase of 30% or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update also shows that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was less than 2% in February 2023. Bhutan saw the second highest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August 2022 which was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recorded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after it climbed up to 5.1% in June from 3.5% in May 2022. According to Melanie Simone Trost, World Bank Economist, the figures for the months of March and April could not be obtained.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WB has sourced information from the Bhutan Development Update (BDU) from October 2022, which includes a section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 data up to June 2022. According to the Economist, the BDU highlights that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declined from 14.7 percent in FY 20/21 (July 2020 to June 2021) to 4.7 percent in FY21/22 (July 2021 to June 2022) due to favorable base effects, and lower domestic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imported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remained elevated at 7 percent in FY21/22, in line with price movements in India (Bhutan's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co-moves with that of India with a time lag since about 80 percent of Bhutan's imports come from India and the BTN is pegged to the INR), domestic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eased to 2.1 percent yearon-year (y-o-y) in FY21/22, below the 5-year pre-COVID average of 5.3 percent from FY14/15 to FY18/19. The lower domestic food prices partly reflect government measures to boost domestic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WB report,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dropped at a price increase between 5 and 30% starting from September 2022. It was 4.3% in September 2022, which further dropped to 4.3% in October 2022. In October 2022, the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dropped at price between 2 and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month recorded 2.9% and 2.2% in November 2022. Though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dropped further, the months of December 2022 and January 2023 remained constant at 1.5%. With a slight rise,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February 2023 was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last update on April 20, 2023, the agricultural, cereal, and export price indices closed 8%, 9%, and 11% lower,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Domestic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high in almost all low, middle, and high-income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2023 Global Report on Food Crises (GRFC) indicates that 258 million people in 58 countries or territories for which consensusbased evidence is available faced crisis or worse levels of acute food insecurity (Integrated Food Security Phase Classification/Cadre Harmonisé (IPC/CH) Phase 3+ or equivalent) in 2022. Trade policies are a major source of risk for global food price stability according to the food security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Monetary Fund (IMF) is the core data source for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supplemented by Trading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calculated as the difference between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traffic light approach was adopted to show the severity of nominal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Domestic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(measured as year-on-year change in the food component of a country's Consumer Price Index (CPI)) remains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Information from the latest month between January 2023 and April 2023 for which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are available shows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almost all low and middle-income countries,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greater than 5 percent in 64.7 percent of low-income countries, 83.7 percent of lower-middleincome countries, and 89.0 percent of upper-middleincome countries with many experiencing double-digit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2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Households hit hard as food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spikes in April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 Greenblat</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76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Hopes that soaring grocery prices were easing to relieve pressure on household budgets have been dashed after investment bank UBS warned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reached a new peak of 9.6 per cent in April, as supply chain and labour pressures continue to cause pain at the checkout for shoppers.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pain is coming from fresh produce, with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spiking to 9.9 per cent in April, although that was down from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10.1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UBS analyst Shaun Cousins described the increasing rate of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a "surprise" and inconsistent with recent reports from heavyweights Woolworths and Coles of food prices coming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UBS tracks more than 60,000 food and grocery prices to produce its Price Tracker monitor and found the cost of a basket of groceries hit a new peak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the major supermarket chains, Coles is now ahead of Woolworths with Coles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up 10.5 per cent in April against 9.1 per cent in March, with Woolworths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registering 8.7 per cent growth in April and 9.7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retail giant Coles has dismissed the UBS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report as "not an accurate reflection" of the way the chain calculates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across its aisles and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"UBS's sample data does not capture our full range of products and does not capture changes in customer buying behaviours," a Coles spokeswoman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in terms of the key supermarket categories, fresh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9.9 per cent in April, down from 10.1 per cent in March but up against 8.9 per cent in February. 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9.4 per cent in April against 9 per cent in March. Mr Cousins said the reason for the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stem from supply chain and labour costs. "Dry grocery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likely to remain elevated as pressures on commodities and the domestic supply chain, including labour, continue in calendar 2023,"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held up by food price 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Wales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780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food prices have seen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 back far less than expected in April, keeping up the pressure on households and raising the spectre of yet more interest rate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said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its lowest level for more than a year last month, at 8.7% down from 10.1% in March, as energy prices stabilised after sky-high rises a year ago. But it was higher than forecast by economists, who had pencilled in a drop to 8.2% in April, and more than the Bank of England had predicted just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 and remaining close to the highest rate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admitted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"Today's fall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shows we're on the right track but there is no room for complacency. "It's tough right now but things will get better,"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said another rise in interest rates was looking increasing likely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not fallen as fast as hoped.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FTSE 100 Index slumped by 1.6% in mid-morning trading yesterday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led to bets of more rate rises, compounding global market fears over a US debt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Rates are at 4.5% because the Bank of England has voted for 12 hikes in a row to try to curb the cost crisis, and financial markets are pricing in rates to hit nearly 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Tombs, at Pantheon Macroeconomics, said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 was "too small a drop for the Monetary Policy Committee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Beck, chief economic adviser to the EY Item Club, said: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raises the chances of a further rate rise at the MPC's meeting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MPC set to see another round of labour market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released before the June meeting, today's data doesn't mean a further rate increase next month is a 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to its lowest level since last March, reflects last year's initial sky-high rises in power bills dropping out of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leapt up by 54% to £1,971 after Russia's invasion of Ukraine sent wholesale gas and electricity prices rocketing,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today that energy prices will fall sharply for households in July.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7790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prices remain close to a 40-year high as the cost-of-living crisis continues to hit UK households hard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Britain’s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Slowed in April but Remains Stubbornly High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22:35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Eshe Nelson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Consumer prices rose 8.7% from a year earlier, the slowest pace since March 2022.</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dropped to its lowest level in more than a year in April as the effects of last year’s surge in energy prices started to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 prices in Britain rose 8.7 percent from a year earlier, the slowest pace since March 2022, the Office for National Statistics said on Wednesday. It is the first time since last summer that the country’s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not been in the double digits. For more than a year, rising prices in Britain have far outpaced wage growth and forged a deep cost-of-living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strips out energy and food prices and serves as an indicator for how deeply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embedded in the domestic economy, rose in April to 6.8 percent, its highest level in 31 years, the statistics agency said, pushed higher by prices in the services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It Matters: Food prices are the main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slowdown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less than the Bank of England’s forecast, which had projected 8.4 percent for April.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has repeatedly turned out higher than the bank expects, intensifying the challenge facing policymakers tasked with lowering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the 2 percent target. Since December 2021, the central bank has raised rates to 4.5 percent from near zero, making loans, especially mortgages, more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energy prices falling, food prices have become the largest contributor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 April, food prices rose 19 percent from a year earlier, just lower than 19.1 percent in March, which was about the fastest pace since 1977.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accounted for more than two percentage points of the overall rate. The prices of bread, fish and dairy products were among those that continued to increase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Britain is among the highest in advanced economies, the statistics agency said on Tuesday. The war in Ukraine and extreme weather have pushed up food prices, which have been exacerbated by labor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Jeremy Hunt, Britain’s chancellor of Exchequer, met with food producers and Britain’s competition regulator about the cost of food, but didn’t announce any plans to lower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Background: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still higher than in the U.S.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peaked at 11.1 percent in October, the fastest pace since 1981, driven largely by the energy price shock that hit Europe. Like the U.S. labor market, Britain’s was slow to rebound from the pandemic, forcing businesses to push up wages to retain workers, adding another inflationary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reasons Britain’s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has been slower to decline than in the United States (where it is 4.9 percent) and the eurozone (7 percent), economists say, is the way energy prices are factored into the calculation. Britain’s energy regulator sets a cap on prices households pay. That cap is reset every quarter. When energy prices started rising more than a year ago, this system temporarily insulated households from that surge. Now that wholesale energy prices have fallen, it is taking longer for household bills to reflect that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whole, British households and businesses have shown resilience to high prices. On Tuesday, the International Monetary Fund said it no longer expected to Britain to experience a recession this year, an assessment the Bank of England had also made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stronger outlook could make inflationary pressures more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Andrew Bailey, the governor of the central bank, told lawmakers this month, policymakers are paying “particular attention to indicators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Next: A continued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but how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decline in April is the strongest signal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Britain has turned a corner. If energy prices continue to drop, then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keep falling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speed of that decline is uncertain. Food prices are expected to rise more slowly, but economists aren’t sure when that will take hold.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services sector means the Bank of England’s campaign to restrain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continue. The government’s target of halving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this year — a 5 percent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by the end of December — is at risk of falling out of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food stall in London’s Borough Market.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Britain is among the highest in advanced economies. (PHOTOGRAPH BY SAM BUSH FOR THE NEW YORK TIMES) This article appeared in print on page B4.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Brazilian economists downgrade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forecast for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Private economists in Brazil lowered their forecasts for the</w:t>
      </w:r>
      <w:r>
        <w:rPr>
          <w:rFonts w:ascii="arial" w:eastAsia="arial" w:hAnsi="arial" w:cs="arial"/>
          <w:color w:val="000000"/>
          <w:sz w:val="20"/>
          <w:lang w:val="en-US" w:eastAsia="en-US" w:bidi="ar-SA"/>
        </w:rPr>
        <w:t xml:space="preserve"> country' </w:t>
      </w:r>
      <w:r>
        <w:rPr>
          <w:rFonts w:ascii="arial" w:eastAsia="arial" w:hAnsi="arial" w:cs="arial"/>
          <w:b/>
          <w:color w:val="000000"/>
          <w:sz w:val="20"/>
          <w:lang w:val="en-US" w:eastAsia="en-US" w:bidi="ar-SA"/>
        </w:rPr>
        <w:t xml:space="preserve">s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rate</w:t>
      </w:r>
      <w:r>
        <w:rPr>
          <w:rFonts w:ascii="arial" w:eastAsia="arial" w:hAnsi="arial" w:cs="arial"/>
          <w:color w:val="000000"/>
          <w:sz w:val="20"/>
          <w:lang w:val="en-US" w:eastAsia="en-US" w:bidi="ar-SA"/>
        </w:rPr>
        <w:t xml:space="preserve"> and now expect it to </w:t>
      </w:r>
      <w:r>
        <w:rPr>
          <w:rFonts w:ascii="arial" w:eastAsia="arial" w:hAnsi="arial" w:cs="arial"/>
          <w:b/>
          <w:color w:val="000000"/>
          <w:sz w:val="20"/>
          <w:lang w:val="en-US" w:eastAsia="en-US" w:bidi="ar-SA"/>
        </w:rPr>
        <w:t>stand at 5.80% by the end of the year,</w:t>
      </w:r>
      <w:r>
        <w:rPr>
          <w:rFonts w:ascii="arial" w:eastAsia="arial" w:hAnsi="arial" w:cs="arial"/>
          <w:color w:val="000000"/>
          <w:sz w:val="20"/>
          <w:lang w:val="en-US" w:eastAsia="en-US" w:bidi="ar-SA"/>
        </w:rPr>
        <w:t xml:space="preserve"> according to a new survey released by the Central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average forecast </w:t>
      </w:r>
      <w:r>
        <w:rPr>
          <w:rFonts w:ascii="arial" w:eastAsia="arial" w:hAnsi="arial" w:cs="arial"/>
          <w:b/>
          <w:color w:val="000000"/>
          <w:sz w:val="20"/>
          <w:lang w:val="en-US" w:eastAsia="en-US" w:bidi="ar-SA"/>
        </w:rPr>
        <w:t>is down from 6.03% the previous week</w:t>
      </w:r>
      <w:r>
        <w:rPr>
          <w:rFonts w:ascii="arial" w:eastAsia="arial" w:hAnsi="arial" w:cs="arial"/>
          <w:color w:val="000000"/>
          <w:sz w:val="20"/>
          <w:lang w:val="en-US" w:eastAsia="en-US" w:bidi="ar-SA"/>
        </w:rPr>
        <w:t xml:space="preserve"> and could ease the concerns of monetary policymakers, who have highlighted rising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as </w:t>
      </w:r>
      <w:r>
        <w:rPr>
          <w:rFonts w:ascii="arial" w:eastAsia="arial" w:hAnsi="arial" w:cs="arial"/>
          <w:b/>
          <w:color w:val="000000"/>
          <w:sz w:val="20"/>
          <w:lang w:val="en-US" w:eastAsia="en-US" w:bidi="ar-SA"/>
        </w:rPr>
        <w:t>one of the reasons for the country's high interest rates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Finance Minister Fernando Haddad told the press after the release of the survey that </w:t>
      </w:r>
      <w:r>
        <w:rPr>
          <w:rFonts w:ascii="arial" w:eastAsia="arial" w:hAnsi="arial" w:cs="arial"/>
          <w:b/>
          <w:color w:val="000000"/>
          <w:sz w:val="20"/>
          <w:lang w:val="en-US" w:eastAsia="en-US" w:bidi="ar-SA"/>
        </w:rPr>
        <w:t>market forecasts were now "in line"</w:t>
      </w:r>
      <w:r>
        <w:rPr>
          <w:rFonts w:ascii="arial" w:eastAsia="arial" w:hAnsi="arial" w:cs="arial"/>
          <w:color w:val="000000"/>
          <w:sz w:val="20"/>
          <w:lang w:val="en-US" w:eastAsia="en-US" w:bidi="ar-SA"/>
        </w:rPr>
        <w:t xml:space="preserve"> with the projections of the Ministry's Economic Policy Secretariat.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minutes of its May meeting, at which </w:t>
      </w:r>
      <w:r>
        <w:rPr>
          <w:rFonts w:ascii="arial" w:eastAsia="arial" w:hAnsi="arial" w:cs="arial"/>
          <w:b/>
          <w:color w:val="000000"/>
          <w:sz w:val="20"/>
          <w:lang w:val="en-US" w:eastAsia="en-US" w:bidi="ar-SA"/>
        </w:rPr>
        <w:t>Brazil's benchmark interest rate remained at 13.75%</w:t>
      </w:r>
      <w:r>
        <w:rPr>
          <w:rFonts w:ascii="arial" w:eastAsia="arial" w:hAnsi="arial" w:cs="arial"/>
          <w:color w:val="000000"/>
          <w:sz w:val="20"/>
          <w:lang w:val="en-US" w:eastAsia="en-US" w:bidi="ar-SA"/>
        </w:rPr>
        <w:t xml:space="preserve">, the central bank expressed concern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stating that it continued to "assess that</w:t>
      </w:r>
      <w:r>
        <w:rPr>
          <w:rFonts w:ascii="arial" w:eastAsia="arial" w:hAnsi="arial" w:cs="arial"/>
          <w:b/>
          <w:color w:val="000000"/>
          <w:sz w:val="20"/>
          <w:lang w:val="en-US" w:eastAsia="en-US" w:bidi="ar-SA"/>
        </w:rPr>
        <w:t xml:space="preserve"> unanchored expectations raise the cost of bringing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back to target."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South American country has an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target of 3.25% for 2023, </w:t>
      </w:r>
      <w:r>
        <w:rPr>
          <w:rFonts w:ascii="arial" w:eastAsia="arial" w:hAnsi="arial" w:cs="arial"/>
          <w:color w:val="000000"/>
          <w:sz w:val="20"/>
          <w:lang w:val="en-US" w:eastAsia="en-US" w:bidi="ar-SA"/>
        </w:rPr>
        <w:t>which will be lowered to 3%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survey, private economists expect the official IPCA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index to stand at 4.13% by the end of next year, slightly below the previous week's 4.15%, although still above target.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Firms decline to use blended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Zimpapers LTD 1980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 published financials have shown that adoption of the blended consumer price index (CPI) as the official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benchmark may not be appropriate for financial reporting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comes as selected companies chose to resort to historical accounting only after failing to comply with the international accounting standard that pertains to hyperinflation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in March this year formally moved to adopt a currency weighted consumer price index as the official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reflect the dual currency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Monetary authorities perceive that domestic expenditure is now 75 percent foreign currency denominated and as such blended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aptly reference the trajectory of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analysts believe blended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might not present the correct outlook since the local currency has been under pressure as depicted by the sharp depreciation and the widening gap between the black-market premium and the official exchange rate which is trailing way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Delta Corporation, decided against using the blended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from the Zimbabwe National Agency (Zimstat) to determine its financial results for the year ended March 31, 2023 saying they were not indicative of market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director, Alex Makamure, during an analysts briefing recently said the blended CPI was making it difficult to comply with international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the issue of IAS 29 and our very good government decided on March 3 that they will only publish something called blended CPI (Consumer Price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see the numbers, I wasn't sure if they were presented in Zimbabwean dollars because I saw some reports that said 'we do not read those numbers,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adjusted, neither do we trust your cost mantras,' he told analysts.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Investment analyst, Rufaro Hozheri, told Business Weekly that blended CPI might not be the right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measurement instrument reflective of what is happening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'Remember some of these companies, especially in the retail space have their own in-house CPI which they track, and they are better off using that to make informed decisions than the blended CPI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would rather get an adverse audit opinion but report numbers that are more representative of actual operations,'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Capital Bank said it has had to temporarily resort to historical accounting only after failing to comply with the international accounting standard that pertains to hyperinflation reporting, due to Zimbabwe's recent adoption of a blended CPI.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Listed counters have since 2019 persistently received adverse audit opinions on their financials due to conflicts between standards and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Zimbabwe this year, we are operating at a blended CPI rate, which presents a challenge in the production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accounting...' the Bank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Zimre Holdings said the adoption of the blended CPI statistics may not be appropriate for financial reporting purposes and the full impact shall be assessed and published in the group's half year interim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Enock Rukarwa, also an investment analyst, said financial reporting in hyperinflationary economics is no longer feasible due to unavailability of relevant consumer price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in as much the blended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numbers capture obtaining dynamics in the inflationary trends, it creates challenges in converting USD numbers to ZWL.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Warren Buffett says this 'best investment' will protect anyone against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Morning Call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2023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Capital Gazette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A;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Marcel Schwantes Inc.</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Adrian825/Dreamstime</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economy and small businesses alike continue to take a beating from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Berkshire Hathaway CEO Warren Buffett says you can protect against its effects with this familiar, long-held philosophy: "The best thing you can do is to be exceptionally good at something. People are going to give you some of what they produce in exchange for what you deliver."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legendary investor said this while speaking at the 2022 Berkshire Hathaway annual shareholders meeting. Buffett emphasized that sharpening your skills is a great way to keep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bay and stay atop in your chosen field. Since skills are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proof, Buffett says, your skill or talent will remain in demand during periods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"Whatever abilities you have can't be taken away from you. They can't be </w:t>
      </w:r>
      <w:r>
        <w:rPr>
          <w:rFonts w:ascii="arial" w:eastAsia="arial" w:hAnsi="arial" w:cs="arial"/>
          <w:b/>
          <w:i/>
          <w:color w:val="000000"/>
          <w:sz w:val="20"/>
          <w:u w:val="single"/>
          <w:lang w:val="en-US" w:eastAsia="en-US" w:bidi="ar-SA"/>
        </w:rPr>
        <w:t>inflated</w:t>
      </w:r>
      <w:r>
        <w:rPr>
          <w:rFonts w:ascii="arial" w:eastAsia="arial" w:hAnsi="arial" w:cs="arial"/>
          <w:color w:val="000000"/>
          <w:sz w:val="20"/>
          <w:lang w:val="en-US" w:eastAsia="en-US" w:bidi="ar-SA"/>
        </w:rPr>
        <w:t xml:space="preserve"> away from you. The best investment by far is anything that develops yourself, and it's not taxed at all," Buffett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to Buffett's counsel is not chasing after skills or talents in areas that don't serve you well. As he has alluded to in the past, you don't need to put out extraordinary effort to achieve extraordinary results. You need to do the ordinary, everyday things exceptionally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ordinary skills every businessperson should continuously develop -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or not - is one that Buffett champions frequently: communication. In a video posted on LinkedIn, Buffett says, "If you can't communicate, it's like winking at a girl in the dark - nothing happens. You can have all the brainpower in the world, but you have to be able to transmit it. And the transmission is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Buffett has stated that investing in developing your communication skills can "improve your value by 50%."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BOK to focus on taming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chief says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ASEAN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ASEAN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May 2023 (Yonhap News Agency) South Korea's central bank will focus on taming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going forward as the current level is higher than its target, its chief said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parliamentary session, Bank of Korea (BOK) Gov. Rhee Chang-yong said the current price levels are higher than the central bank's target, and it will implement its monetary policy with a focus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bank's midterm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is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Korea's consumer prices grew at the slowest pace in more than a year in April in the latest signal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receded.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 prices, a key gauge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3.7 percent last month from a year earlier, compared with a 4.2 percent on-year rise in March, marking the first time in 14 months that 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growth fell below 4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3.7 percent, and the downward trend will continue in the future," Rhee said adding that South Korea is doing well in terms of stable price levels compared to other advanced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BOK held its key rate steady at 3.5 percent last month after a rate freeze in February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appears to be easing and concerns are rising over an economic slowdown.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 is scheduled to hold its monetary policy meeting later this week and may face the daunting task of whether to freeze the rate again or raise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expected to stand pat again amid 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 slowdown in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BOK chief also said the currency rates are another concerns due to widening interest rate gaps with the United States, but the won-dollar rate is showing signs of stabilization.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The dangers of changing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targets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1089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 As the biggest wave of monetary tightening in four decades puts a brake on the world's largest economies, more and more analysts are asking whether central banks should not raise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above the current 2%. Is it worth sacrificing growth to gain just an extra inch in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Brazil's recent economic difficulties show, the dilemma between sustaining GDP growth and fighting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cannot be dismissed so easily. For, in the end, raising central bank targets and accepting a slight increase in price levels will most likely lead to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 weaker economy at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context of pressing climate and security challenges, it is tempting to relax price stability targets. For most of the past fifteen years, developed economies have struggled to generate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US Federal Reserve and other central banks often missed their 2% target. But the covid?19 pandemic, escalating tensions between the US and China and Russia's invasion of Ukraine have led to persistent constraints in supply chains, radically changing the inflationary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changing nature of globalization and the transition to clean energy are causing companies to rethink the management of the supply of goods and labor. This phenomenon, coupled with the unforeseen shocks that may accompany it, can be expected to have inflationary effects. But in view of the threat posed by climate change and rising geopolitical tensions, it could be argued that tolerating a little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cost of achieving a just green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there is growing recognition that the current confluence of shocks demands significant changes to the functioning of economies is salutary. But the current debate around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growth often overlooks the fragility of business and consumer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of Brazil highlights the dangers of trying to make adjustments (however small) to the anchors of price stability. Shortly after President Luiz Inácio Lula da Silva gave public signals that in his view Brazil's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was too low and that high interest rates were stifling the economy, the central bank's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were raised to 5.8% by 2023 and 3.6% by 2024. The institution (which did not gain formal operational independence until 2021) has been gradually lowering its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from 4.5% in 2018 to 3.25% for this year and 3%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new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markets were quick to adjust their forecasts regarding a rapid and forceful rate cut, and quotes began to reflect the assumption of a slower and more gradual tapering schedule. In addition, at the long end of the government bond yield curve, the risk premium demanded by investors to hold long-term Brazilian debt increased significantly. The real interest rate surpassed the 6% level that prevailed until the October presidential election, which was already considered exorbitant and unsustainable at that time.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Brazil's well-known history of hyperinflation and extreme inequality underscores the urgency of achieving price stability. But the pervasive threat to debt sustainability posed by Brazil's distortionary fiscal regime (with high levels of spending and taxation) is often overlooked. After the pandemic, public debt levels reached a twenty-year high, leading to a significant increase in the cost of financing the Brazilian deficit, despite the recovery in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true that developed economies are not the same as Brazil, but officials in rich countries should not assume that they will find it easier to persuade their citizens that higher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can be achieved with little additional cost. Brazil's experience offers three valuable lessons for determining whether developed country central banks should raise their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policy is essentially a matter of confidence. If governments are perceived to be raising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in order to sustain higher levels of spending (whether or not that spending is necessary), there will be no way to avoid a generalized increase in financial costs. On that assumption, re-anchoring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at a higher level will almost certainly cause a recession (which may be necessary to reduce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below the new target and keep it at that level long enough for expectations to stabilize).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it would be imprudent to change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without implementing fiscal consolidation measures. If the reason for adopting a new target is to provide fiscal policy space, people are unlikely to believe that the new target will be permanent. The fear of the unsustainability of fiscal policy has always been central to Brazil's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problem. Moreover, the adoption of a Brazilian-style regime of monetary tightening and fiscal laxity will limit private sector investment opportunities and hinder job creation. It may also lead to a significant increase in interest rate volatility.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targeting regimes have limitations that become more evident when supply-side uncertainties increase since, faced with any given shock, the central bank is no more able than other actors to decide whether it will be transitory or persistent. In a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environment, officials can wait until they know whether such a supply shock (of which there have not been many examples in recent decades) will naturally dissipate. But in a world where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already above target and the risk of additional shocks is high, policymakers do not have time on their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they already had experience in fighting persistent supply-side shocks, Brazilian officials understood better than most central banks in developed economies the threat implicit in the current disruptions to supply chains. So in anticipation of possible "second-round effects," they raised interest rates in advance and sharply. The strategy was effective until the new government proposed to change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theory, the benefits of raising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may outweigh the disadvantages. But it would be a mistake to assume that a precise adjustment of the target is a simple task. After all, consumers and businesses have no reason to believe that the target will only be changed once. The Brazilian experience shows that the cost of introducing changes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targets, however small, can outweigh the benefits.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is a global strategist at PIMCO, a visiting senior research fellow at the London School of Economics.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may peak at 37.27% in May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Express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Express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rise by 1.07% on a month-on-month basis and reach a peak of 37.27% in May, driven by a persistent uptrend in food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report titled 'May-2023 CPI expected to peak at 37%, base affect to kick in from June', JS Global, Head of Research, Amreen Soorani explained that the significant increase is primarily due to higher food prices, which account for 30% of the Consumer Price Index (CPI) basket.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Soorani projected that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register a year-on-year increase of 47.99% this month, with a sequential rise of 0.81% on a month-on-month basis. This marks a slowdown from the recent average of 4.5% monthly growth observed over the past four months. The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 for the first 11 months of the fiscal year 2023 is estimated to be 29.03%.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recent decline in petroleum, oil, and lubricant (POL) prices is not expected to be reflected in May-2023's readings,' she said, noting that if the decline is included, the estimates would decrease by 10 basis points to 37.17%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core front, non-food and non-energy (NFNE)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clock in at 30%, another record-high reading, with a month-on-month increase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June 2023 onwards,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 is expected to ease, paving the way for a potential reduction in the central bank's interest rate in the second half of the next fiscal year 2024 (Jan-June 2024). Soorani projected that after peaking in May 2023, the year-on-year trend is expected to soften due to the base effect from Jun-2023.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expect the FY23 CPI to average at 29%, an average month-on-month trend of 90 basis points is expected to bring the FY24 CPI to 20%. On the core front, we anticipate NFNE pace to decline from 20.4% year-on-year in FY23 to 14.8% year-on-year in FY24,' she added. This is also expected to pave the way for monetary easing in the second half of the next fiscal year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highlighted two major reasons for Pakistan's record-high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 of 36.4% in April: the sharp devaluation of the Pakistani rupee against the US dollar and the global rise in commodity prices. Despite the State Bank of Pakistan (SBP)'s implementation of contractionary monetary policies to curb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inflationary expectations have not subsided.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a report by the Economic Adviser Wing of the finance ministry stated that, 'Although the SBP is enacting [a] contractionary monetary policy, inflationary expectations are not settling down.' The increased interest rates, reaching a record 21%, were intended to contain spiraling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have added a significant fiscal cost in the form of higher debt servicing. This, in turn, has fueled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through borrowings.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a senior economist from Moody's Analytics expressed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Pakistan could average 33% in the first half of 2023 before trending lower, and an IMF bailout alone is insufficient to put the economy back on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view is that an IMF bailout alone isn't going to be enough to get the economy back on track. What the economy really needs is persistent and sound economic management,' Senior Economist Katrina Ell said in an interview. 'There's still an inevitably tough journey ahead. We're expecting fiscal and monetary austerity to continue well into 2024,' she said, adding that Moody's expects economic growth for the 2023 calendar year of around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likelihood of further monetary tightening in Pakistan to stabilise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address weaknesses in the foreign exchange market. However, it is recognised that these measures alone will not be a complete solution to the country's economic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warned that if the looming default on foreign debt repayment occurs,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 may spike to hyperinflation. Moody's Investors Service has stated that without an IMF loan program, the country may face default after June 2023.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Rocketing food prices see 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 less than hoped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10:22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230.22pt;height:24.75pt">
            <v:imagedata r:id="rId3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Williams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ONS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last month – its lowest level for more than a year – but economists had forecast a drop to 8.2%.</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food prices have seen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 back far less than expected in April, keeping up the pressure on households and raising the spectre of yet more interest rate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said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its lowest level for more than a year last month, at 8.7% down from 10.1% in March, as energy prices stabilised after sky-high rises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higher than forecast by economists, who had pencilled in a drop to 8.2% in April, and more than the Bank of England had predicted just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 and remaining close to the highest rate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Today’s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8.7% -the lowest rate in over a year -shows we're on the right track, but there is no room for complacency. The IMF said yesterday we have acted decisively to tame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there is still work to be done -especially on food prices.(1/3)— Jeremy Hunt (@Jeremy_Hunt) May 24,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admitted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“Today’s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shows we’re on the right track but there is no room for complacency.”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tough right now but things will get better,”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said another rise in interest rates was looking increasing likely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not fallen as fast as hoped.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FTSE 100 Index slumped by 1.6% in mid-morning trading on Wednesday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led to bets of more rate rises, compounding global market fears over a US debt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Rates are at 4.5% because the Bank of England has voted for 12 successive hikes in a row to try and curb the cost crisis and financial markets are pricing in rates to hit nearly 5.5% after the latest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Tombs at Pantheon Macroeconomics said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 was “too small a drop for the Monetary Policy Committee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Beck, chief economic adviser to the EY Item Club , said: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raises the chances of a further rate rise at the MPC’s meeting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MPC set to see another round of labour market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released before the June meeting, today’s data doesn’t mean a further rate increase next month is a 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to its lowest level since last March, reflects last year’s initial sky-high rises in power bills dropping out of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leapt up by 54% to £1,971 after Russia’s invasion of Ukraine  sent wholesale gas and electricity prices rocketing,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on Thursday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Consultancy firm Cornwall Insight predicts the price cap will fall by £446 to £2,054 a year, based on falling wholesale energy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raising doubts over the Government’s ability to meet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year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England’s top bosses admitted to MPs on Tuesday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“turned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the Wall Street Journal CEO Council summit on Wednesday, Mr Hunt said the Government’s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is “still absolutely deliverable but we have to stick to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strain every sinew to make sure we deliver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data also showed the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including housing costs fell to 7.8% in April from 8.9% in March, while the Retail Prices Index slowed to 11.4% from 13.5% in March.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MAY PROVE STICKIER THAN EXPECTED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Swazi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Swazi Observer (Pty)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15.19pt;height:15.19pt">
            <v:imagedata r:id="rId1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SIFISO NHLABATSI | 2023-05-24</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SIFISO NHLABATSI | 2023-05-24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Bank Governor Dr Phil Mnisi says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prove stickier than expected, prompting further monetary tightening than currently anticipated.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governor, in his Annual Monetary Policy Statement themed 'Ensuring Price and Financial Stability under a Volatile Economic Environment' said in pursuit of its mandate of formulating and implementing sound monetary policy to ensure price and financial stability, the CBE pursued a tightening monetary policy stance over the review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cumulatively, the bank raised the discount rate by 325 basis points (bps) for the financial year, from four per cent in April 2022 to 7.25 per cent in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interest rate hike is in line with the tightening regional and global monetary conditions as most economies across the globe grapple with elevated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is way above target range," Mnisi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according to the IMF's World Economic Outlook (WEO) published in April 2023, global growth was projected to slow down to 3.4 per cent in 2022 from an estimated 6.0 per cent in 2021 and further down to 2.8 in 2023. He said this was 0.1 percentage points lower for 2023 than in the January 2022 WEO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Mnisi explained that the downward revision highlights the direct impact of the Russia-Ukraine war on the global economy and related spill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2024, global growth is forecasted to slightly recover to three per cent and expected to slow down reaching zero per cent over the medium term. Risks to the outlook are largely to the downside as there is high uncertainty around the short to medium-term outlook as the global economy adjusts to the shocks of 2020-2022 and the recent financial sector turmoil," Mnisi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a risk that the recent banking system turbulence will result in faster tightening of global financial conditions which would further deteriorate business and consumer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explained that additional downside risks include sharper contractionary effects that are expected from the synchronous central bank rate hikes amid historically high private and public debt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he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prove stickier than expected, prompting further monetary tightening than currently anticipated. Mnisi said other adverse risks include a faltering in China's post-COVID-19 recovery and an escalation of the war in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domestic front, Mnisi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averaged 4.80 per cent in 2022 compared to 3.73 per cent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upsurge in consumer prices was a result of increases observed in the CPI for goods which accelerated to average 9.4 per cent in the period under review, compared to 6.7 per cent in the previous period mainly driven by increases in the prices for 'non-durable' goods," the governor stated.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pointed out that the Bank expects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remain moderate in the short to medium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went on to disclose that current forecast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2023 and 2024 are 5.56 and 5.29 per cent,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said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include elevated oil prices, a weaker exchange rate, administered prices and geopolitical tensions which may cause further supply chain disruptions.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Swazi Observer (Pty) Ltd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UK says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up 1.2% in April, 8.7% yoy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NAFTA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Content Engine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sentidocomun</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advanced 1.2% on a monthly basis in April, the largest increase in the last six months, the British Office for National Statistics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an annual comparison,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advanced at a rate of 8.7% vs. April 2022, its most modest advance in 13 months or since it was at 7% during March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"Electricity and gas prices contributed 1.42 percentage points to the fall in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as last April's increase was removed from the annual comparison, but this component still contributed 1.01 percentage points to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the Office for National Statistics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 performance exceeded the expectations of analysts surveyed by the financial portal Investing.com, who expected a monthly advance of 0.8% in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 year-on-year increase of 8.3%.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the underlying price index, or that measure that disregards changes in volatile products such as food or energy, rose 1.3% monthly in April and grew 6.8% at an annual rate - in the latter case, its highest advance since March 1992.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Analysts surveyed by Investing expected a monthly growth of 0.8% in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an annual advance of 6.2%.</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Drops To 41.2%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Guide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Daily Guide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country's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once again dropped to 41.2 per cent in April from the 45 per cent recorded in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from the Ghana Statistical Service (GSS) indicated this is the fourth time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dropped extending the disinflation process since January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GSS in its latest figures revealed that both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non-food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dipped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figures,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went down to 48.7 per cent in April 2023, from 50.8 per cent in March 2023, whilst non-food-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declined to 35.4 per cent in April 2023, from 40.6 per cent in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locally produced items stood at 38.2 per cent, whereas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imported items was 43.1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groups including Housing, Water, Electricity, Gas and Other Fuels (59.0%); Furnishing, Household Equipment and Routine Household Maintenance (56.3%); Food and Non-Alcoholic Beverages ((48.7%); Personal Care, Social Protections and Miscellaneous Goods and Services (48.5%) and Transport (42.5%) recorded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higher than the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eight food items recorded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higher than overall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Tea and Related Products (82.3%); Cereals and Cereal Products (62.9%); Milk and Diary Products (61.8%); Fish and Other Sea Foods (58.3%); Sugar, Confectionary and Desserts (56.7%); Fruit and Vegetable Juices (55.2%); Oil and Fats (53.2%) and Water (49.6%) recorded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higher than the overall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month-on-month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stood at 2.4 per cent in April 2023. Food and Alcoholic Beverage however recorded 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4.3 per cent, whilst non-food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0.7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Volta region continued to record the lowest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among the regions. It recorded 28.0 per cent year-on-year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Western North region registered the highest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64.0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Ghana's populous regions - Ashanti and Greater Accra recorded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31.3 per cent and 39.1 per 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slump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compel the Bank of Ghana to keep its policy rate unchanged at 29.5 per cent when the Monetary Policy Committee begins its 112th Meeting on May 17, 2023. However, the cost of credit still remains expensive as average lending rates hover around 35 per cent.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to lowest level in over a year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8:26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8" type="#_x0000_t75" style="width:230.22pt;height:24.75pt">
            <v:imagedata r:id="rId3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NEWS,UK;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 Mathers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Drop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driven by falling enery prices, ONS says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fallen back to its lowest level in over a year at 8.7 per cent but the cost of food remains sky-high and rising at a near record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said on Tuesday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per cent in April -down from 10.1 per cent in the previous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fall in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or rising prices, will provide some light relief for households across the country struggling with the cost of living squeeze.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concerns remain about the runaway cost of everyday grocery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ONS chief economist Grant Fitzner said: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notably as the large energy price rises seen last year were not repeated this April, but was offset partially by increases in the cost of second-hand cars and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prices in general remain substantially higher than they were this time last year, with annual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near historic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Shadow chancellor Rachel Reeves said: "As bills keep surging, families will be worried food prices and the cost of other essentials are still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be asking why this Tory government still refuses to properly tackle this cost of living crisis, and why they won’t bring in a proper windfall tax on the enormous profits of oil and gas giants.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reality is that never have people paid so much in taxes and got so little in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said: "Although it is positive that it is now in single digits,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well as helping families with around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per cent, down only slightly on March’s eye-watering 19.6 per cent.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Taylor: Blame Labor on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Townsville Bulletin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Townsville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McLeod</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Angus Taylor has declared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now being caused by decision-making in Canberra rather than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Taylor said took aim at what he called Labor's "big spending" approach as he responded to the Albanese government's second budget in his address to the National Press Club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just over a week after Treasurer Jim Chalmers unveiled this year's federal budget, Mr Taylor claimed Australians would pay more than $300bn in tax over the next five years under 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Taylor said the Coalition had made it clear it would not have delivered the same budget, which he said at best failed to address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at worst added "fuel to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wins from a big-spending government in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crisis," he said. Mr Taylor also sought to shift the blame for Australia's ongoing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problem onto the Albanese government rather than unavoidable global factors such as Russia's invasion of Ukraine, which wreaked havoc on international supply chains and energy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from Canberra now, not from the Kremlin, and so it's Canberra's problem to solve,"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priority would be to bring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set up Australia for growth in the medium-term through lower taxes and productivity-enhancing policies." Mr Chalmers typically blames global economic "headwinds" for Australia's economic position and consequent fiscal policy.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expectations at 1-yr low in May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ASEAN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ASEAN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May 2023 (Yonhap News Agency) South Korea's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fell to the lowest in a year in May on a slide in prices of petrochemical goods, a central bank survey showed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Ordinary people expected consumer prices to rise 3.7 percent for the year ahead, down 0.2 percentage point from what was surveyed a month earlier, according to the poll conducted by the Bank of Korea (BOK).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reading marks the lowest since May last year, when the comparable figure was 3.3 percent, the central bank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downturn came as the prices of oil-related goods continued to fall, according to the central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are closely watched, as their upward move could cause businesses to raise prices and people to ask for pay raises, thereby resulting in more upward pressure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going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Korea's consumer prices grew at the slowest pace in more than a year in April in the latest signal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receded.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 prices, a key gauge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rose 3.7 percent last month from a year earlier, compared with a 4.2 percent on-year rise in March, marking the first time in 14 months that the on-year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growth fell below 4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BOK held its key rate steady at 3.5 percent last month after a rate freeze in February,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appears to be easing and concerns are rising over an economic slowdown.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 is scheduled to hold its monetary policy meeting later this week and may face the daunting task of whether to freeze the rate again or raise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expected to stand pat again amid 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 slowdown in economic growth.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Stubborn core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shows we have a long slog ahead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5.75pt;height:37.5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Hamish McRae</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but not as fast as most of us expected - or hoped. So it is quite possible that the peak in the Bank of England's interest rate will end up at 5 per cent, another 0.5 percentage points up from where we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consumer prices index (CPI) up 8.7 per cent in the year to April,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still above that of the eurozone and the US. And while the Government's preferred measure, the CPIH (the H standing for owner-occupiers' housing costs), was slightly lower at 7.8 per cent, the old retail price index, still the benchmark for many commercial transactions, was 11.4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string of questions - quite aside from the key one for many homebuyers, which is how much further interest rates may rise - and the difficulty is to break them down into some order of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quite clear that the general downward trend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continue, though maybe with the odd hiccup. What is less clear is where it will settle. For example, the Bank of England forecasts that it will be down to just over 5 per cent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private forecasters, including the Centre for Economic and Business Research, think it could be somewhat lower, about 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about all economists, including those at the Bank, predict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 at or below the target rate of 2 per cent by the end of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leads to the question: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anyway, why is there all this talk of interest rates having to go even higher? This is not a matter only for the UK. Just this week the head of the German Bundesbank, Joachim Nagel, said that the European Central Bank would have to increase its rates "several" more times to control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investors in the US think the Federal Reserve will pause its push to raise rates when it meets next month, they are already over 5 per cent, so quite a bit higher than here or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answer to the "why do interest rates have to go yet higher" question is that the central banks are frightened. They have been very wrong in underplaying the danger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Andrew Bailey, governor of the Bank of England, acknowledged to the Treasury Select Committee on Tuesday that there were "very big lessons" that they had to learn about dealing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fear is pushing banks to push up interest rates, even at the cost of slowing the economy and perhaps increasing unemployment.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trouble with this argument is that the lags between a change in rates and the impact on the economy are long - perhaps 18 months - and putting up rates now is not going to help cut the price of food in the shops, one of the principal drivers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the Bank of England and the Fed and the ECB hope to do is not so much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in the next few months, for they are reasonably sure that this will happen. Their worry is that once the present shocks are past,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start to climb again and stick, not at the 2 per cent target but around 3 per cent or 4 per cent, maybe even higher.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behind these CPI numbers at what is called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 concept used on both sides of the Atlantic and the idea is to take out all the shocks that have hit us from things like food and energy and see what the underlying rate would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rather important to us in our daily lives. You can always put off buying new clothes for a few months; you can't put off eating or washing. But it makes sense, when trying to think ahead, because food and energy prices will come down (the oil price already has) and that could lull the policy-makers into a false sense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beaten.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isn't coming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ONS numbers show that it was running at 6.8 per cent, up from 6.2 per cent, and the highest since March 1992. The increase in earnings over the past year is running at 6.7 per cent without bonuses. That is well below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if it continues at this rate it will push up employers' costs by close to 5 per cent, allowing for some increase in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costs go up by 5 per cent, companies will have to put up their prices by something like that amount. And that would make it very hard to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to the 2 per cent target in any sustainable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isn't a disaster.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and will continue to do so. Unemployment remains very low and demand for labour still pretty strong. Quite soon wages will start to run above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at least for most people, and we will be able to claw back some of the loss in living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IMF has upgraded its growth forecasts for the UK. But while we should welcome the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we should be aware that there is a long and difficult slog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Banks fear once the present shocks are past,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start to climb again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8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stubborn and interest rates will have to 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15.75pt;height:37.5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TEASERS;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Jessie Hewitson</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my youngest child sneaked some Lego into his bath, which resulted in a brick getting through the drain and wedging itself in a pipe.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we tried to fish it out, but doing so only caused it to go in further. After days of having to shower in ankledeep water we had to accept the inevitable: a hefty plumber call-out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accurate, if unlikely, metaphor for our economy.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the Lego brick, and it's jammed in the pipes of the financial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going to have to part with a lot of money before the Bank of England can yank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 Andrew Bailey miss his chance to get the brick while it was still close to the drain? Almost certainly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likely that Bailey and his colleagues simply aren't match fit, since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broadly stable for decades, but yesterday brought a sharp reminder of the consequences of a delayed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minus seasonal trends and energy costs, the figure the Bank watches most closely when deciding how worried to be about the situation - went up not down has suggested the price increases have become embedded.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hard to confidently predict much at the moment, but it is clear that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be down, it's far from out. Interest rates will have to go high before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go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@jessiehewitson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How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affects Saudi families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New Nation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16 --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become a big issue the world over since the start of the pandemic. No one really knows what causes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despite what you might read in economic textbooks. Most economists agree that the generous support policies unleashed during the pandemic to help citizens and businesses weather the shock resulted in a huge demand for goods that could not be met as easily because it was coupled with supply chain bottlenecks: China Inc was closed for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debate continues about whether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transitory or here to stay, with famous economists taking both sides. One reason economists often give about why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stays boils down to people's expectations: If people expect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then they will bargain harder for pay raises that match or exceed the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thereby creating a vicious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that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evaporate quickly were disappointed. Just as the pandemic receded, the war in Ukraine took over as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driver and resulted in rapidly rising food and fuel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Bank's MENA Economic Monitor for April 2023 highlights the danger of fallout from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central banks raise rates to curb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tightening financial conditions are slowing the global economy. The report argues that even if the spike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turns out to be short-lived it will still leave behind long-term development challenges that warrant action from policymakers in the short and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food prices, in particular, will hit the poor the hardest since they spend a larger proportion of their income on food. In the poorest countries, food insecurity can lead to starvation, but even in middle-income countries temporary increases in food prices can cause long-term, irreversible damage, especially to children due to malnutrition and stunting. That is why it is key for policymakers to put in place temporary programs to protect vulnerable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the Saudi Center for Opinion Polling (SCOP) decided to survey if Saudis were worried about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 survey showed that despite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running at 3 per cent (the government has fixed the prices of fuel and many essential items) and the economy growing close to 9 per cent, Saudis remain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showed that nine out of ten people recognized the increase in food prices, but half did not feel any drastic price increases in medical services, drugs, insurance, or communication and internet services. Their perceptions did not match reality. Why? Perhaps because they had to dip into their pockets every day to put food on the table while items such as insurance are less frequently purchased.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Saudis also recognize that their country is not a major producer of agricultural products and that it imports around 85 per cent of its food, the prices of which had already started to rise during the pandemic and have become even more expensive lately.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causes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respondents pointed at many different causes such as global circumstances, traders and middlemen, VAT, and COVID-19 as the main culprits. This implies that Saudis think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not be fixed by a single country, especially not their own country. It will need cooperation among the international community. There is no evidence to suggest that traders are making larger margins or that this is a cause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these perceptions are common in many countries which can in turn hinder the development of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not changed the consumer habits of the majority in Saudi Arabia: 62 per cent of respondents confirmed that they did not stop buying a product or service due to higher prices. However, some Saudis are having to cut back their spending to make ends meet. Luxuries are the first to go, 15 per cent of respondents admitted to cutting back on eating out in restaurants and cafes. As in many countries, Saudis are also starting to take other measures such as looking for additional income sources mentioned by 6 per cent and seeking cheaper brands (5 per cent) and shopping in outlets to make ends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future expectations, the survey revealed that Saudi society does not see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a permanent and unsolvable problem. Half of those surveyed believe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normalize within three years, and 60 per cent believe that happier days are coming. One can easily conclude from the perspective of these results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one of the leading concerns of Saudi society, but Saudis are not panicked nor do they worry a great deal about it. Those that believe that expectations drive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should be reassured by these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is the World Bank Group lead economist for the GCC. Based in Kuwait between 2018-2020, Ismail now based in Riyadh. Ismail has 30 years of experience in private sector development and public sector reform issues in Europe, MENA,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 and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Digital Content Services with permission from The New Nation. For any query with respect to this article or any other content requirement, please contact Editor at contentservices@htlive.com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9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Why is it so important to keep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under control?; Analysis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Benson</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Reserve Bank surprised most of us by raising interest rates once again this month.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trending down, the expectation was that settings would be left to do their work. Clearly, the RBA felt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wasn't coming down quickly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feeling the hit of higher mortgage repayments, it's reasonable to question why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matters so much. Is beating it really worth the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nutshell,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prices going up. Some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good, but too much is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levels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drive economic activity. If you expected the cost to build a home would be lower a year or two from now, it would be rational to put off building your home. And if enough people do the same, the economy grinds to a halt.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something economic managers work hard to avoid. You might have seen the photos from 1920s Germany of people with wheelbarrows of cash heading out to buy a loaf of bread. Argentina is experiencing something similar right now.</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makes your money worth less, so what it can buy is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countries have a central bank with a mandate from their government that specifically provides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The Reserve Bank of Australia's target is to have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running at between 2 and 3 per cent,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instrument central banks have for managing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interest rates. By forcing households and businesses to pay higher interest on debt, money is sucked out of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Consumption is reduced, and the heat comes out of the economy, easing price rises and therefore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slowing down the economy without bringing it to a complete halt is about as easy as the Titanic trying to steer around an iceberg. The potential for recession looms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that it can become a spiral. If prices go up, employees need pay rises so they can continue to afford goods and services. If the employer grants them a pay rise, the employer needs to put their prices up again to recover the extra wages expense. This circles back to the employees needing another pay rise, and on and on we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worse is when you have expectations built-in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 at a high level for a long period of time. Imagine you run a business that builds freeways. When you quote, you know the work is going to take several years to deliver.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an expectation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 persistently high, you will factor that into your pricing, meaning your customer, in this case taxpayers, will pay a higher price than in a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world. In this way,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get "baked in" to the economy, and once that happens, it's very difficult to unwind.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Benson is a certified financial planner and host of the Financial Autonomy podcast.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Retreating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seen to push local stocks zooming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Philippine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PhilSTAR Daily,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Philippine Stock Exchange is projected to turn a corner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back within the Bangko Sentral ng Pilipinas' target of 2-4% during the final quarter of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the assessment gleaned from First Metro Investment Corp. and UA and P Capital Markets Research's 'Market Call' released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'PSEi may continue to move ahead of equities markets in advanced economies due to domestic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moving back within BSP targets (2-4%) by Q4, albeit mitigated by the mild underweighting by MSCI rebalancing,' the report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to 6.6% in April, softer compared to the 7.6% recorded in March, as consumer price growth decelerated for the third straight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Brutal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fueled in part by supply chain bottlenecks, a weak peso, and the domestic economy's reopening towards the end of 2022, fueling a resurgence of consumer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PSE index proved to be the second-best performing bourse among its ASEAN neighbors, improving by 1.9% on a monthly basis. The report credited local investors for driving the uptrend, which saw the local stock exchange trading between 6,450 and 6,700.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caveat is that investors will need to check whether economic and financial conditions brighten at home and abroad.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economic front, analysts at FMIC and UA and P expects the gross domestic product to be tempered by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projection, which sees painful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impairing consumer spending, pegged the Philippine economy churning growth at 5.8% year-on-year in the second quarter.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see an upside for some sectors, however. The construction sector is expected to rake in gains amid infrastructure projects while the transport, storage, accommodation and food services sector will score the gains from the explosion in consumer spending.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these gaining further traction in H2 and sharply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to average 3.3% by Q4, we see a return to above-6% full-year growth in 2023,' experts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Rocketing food prices see UK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ease back less than hoped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DC Thomson Co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184.5pt;height:31.5pt">
            <v:imagedata r:id="rId4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WILLIAMS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food prices have seen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 far less than expected in April, keeping up the pressure on households and raising the spectre of yet more interest rate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said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its lowest level for more than a year last month, at 8.7% down from 10.1% in March, as energy prices stabilised after skyhigh rises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higher than forecast by economists, who had pencilled in a drop to 8.2% in April, and more than the Bank of England had predicted just two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 and remaining close to the highest rate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admitted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"Today's fall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shows we're on the right track but there is no room for complacency."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tough right now but things will get better,"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Economists said another rise in interest rates was looking increasing likely after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not fallen as fast as hoped.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FTSE 100 index slumped by 1.6% in midmorning trading yesterday as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surprise led to bets of more rate rises, compounding global market fears over a US debt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Rates are at 4.5% because the Bank of England has voted for 12 successive hikes in a row to try to curb the cost crisis and financial markets are pricing in rates to hit nearly 5.5% after the latest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Samuel Tombs at Pantheon Macroeconomics said April's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decrease was "too small a drop for the Monetary Policy Committee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Beck, chief economic adviser to the EY Item Club, said: "Today's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raises the chances of a further rate rise at the MPC's meeting next month. However, with the MPC set to see another round of labour market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released before the June meeting, today's data doesn't mean a further rate increase next month is a certainty."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to its lowest level since last March, reflects last year's initial sky-high rises in power bills dropping out of the calculation.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leapt by 54% to £1,971 after Russia's invasion of Ukraine sent wholesale gas and electricity prices rocketing, but this year the Energy Price Guarantee (EPG) has been kept at £2,500 since last October. Ofgem is set to confirm today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raising doubts over the government's ability to meet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year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England's top bosses admitted to MPs on Tuesday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"turned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Street Journal CEO Council summit yesterday, Mr Hunt said the government's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is "still absolutely deliverable but we have to stick to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strain every sinew to make sure we deliver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data also showed the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including housing costs fell to 7.8% in April from 8.9% in March, while the Retail Prices Index slowed to 11.4% from 13.5% in March.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21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PRESSURE: Chancellor Jeremy Hunt admitted food prices are 'still rising too fast'.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30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'Tu idhar udhar...': Priyanka Gandhi targets BJP, PM Modi over corruption,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Diligent Media Corporation Ltd., DNA (Daily News &amp; Analysis),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DNA Web Team</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dig at the BJP, Priyanka said that the BJP should understand that the common people want to discuss the issues which affect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days ahead of Karnataka Assembly election, Congress general secretary Priyanka Gandhi Vadra on Sunday (May 7) slammed the BJP and Prime Minister Narendra Modi for trying to divert the attention of public from real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rally in Karnataka, Priyanka Gandhi said, "Since the election campaign has started, all of us from Congress have been asking BJP leaders and PM Modi to come to the matter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saw today morning, that for the first time during election campaign, PM Modi spoke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development and on the issue that public face. But when evening came and I checked the news again, I saw that once again he had gone off the tracks. Once again he left the talks of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development, and employment and started talking about some international conspiracy," remarked the senior Congress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dig at the BJP, Priyanka said that the saffron party should understand that the common people want to discuss the issues which affect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 idhar udhar ki baat na kar, yeh bata kaafila kyun loota; Mujhe rehjano se gila nahi, teri rehbari ka sawaal hai. (Don't talk of unrelated matters, tell me why did the loot happen; I am not angry with the dacoits, but I have complaints with your leadership)," Priyanka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Assembly election in Karnataka will be held on May 10 and the counting of votes is scheduled to take place on May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3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Rodolfo Navarrete Vargas / Peso Appreciation and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from a theoretical point of view, peso appreciation should favor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Empirically, however, this effect will depend on a set of factors that, while delaying its transmission, should eventually equal the effect of the depreciation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appreciation of the exchange rate should contribute to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through a reduction in the price of imports. One way is direct, through a fall in the prices of imported goods that enter directly into the consumption basket that forms part of the National Consumer Price Index (NCPI), and the other, indirect, through lower prices of raw materials and inputs used by companies to produce their goods.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case, lower prices in pesos for imported goods should raise their demand and lower the demand for domestic substitutes. This, in turn, should propagate price declines, although not across the board. In the second case, the reduction in imported raw material costs should be passed on to the price of final products, depending on the degree of competition observed by producers and the phase of the cycle in which the economy finds itself. These adjustment lags have led to consider that the pass-through of exchange rate movements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asymmetric. It is fast and strong in the case of exchange rate depreciation and slow and weak in the case of appreciation. However, everything seems to indicate that this is true only in the very short term and for macroeconomic data. In the medium term, or at least in the period in which monetary policy operates, it seems that the cumulative effects of a depreciation and an appreciation of the peso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are the same, although of opposite sign. In this sense, it could be thought that the adjustment function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face of peso depreciation would be concave downward, while that of appreciation, in absolute terms, would be convex. It is likely that peso appreciation will initially have small effects on the reduction of final product prices, precisely because of the rigidities that impede pass-through. As a result, substantial increases in firms' profit margins should be expected, which will gradually give way as rigidities and competition are gradually eliminated, leading to a further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Some Mexican retailers, for example, have already begun to demand discounts from suppliers, forcing them to lower their increased margins. The Bank of Mexico has calculated that a 1.0% depreciation of the peso increases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3 hundredths of a percentage point, while other studies put it closer to 10 hundredths of a percentage point or more. If the above statement is correct, that in the horizon in which monetary policy operates, companies will lower prices in a manner equivalent to the increase in a depreciation, and taking into account that so far this year the peso has appreciated close to 13% with respect to the average exchange rate during 2022,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should fall in that period by between half and one and a half percentage points in cumulative terms, which is not negligible. This would suggest that it is likely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Mexico could come down perhaps a little faster than previously thought, which could have important implications for the future of monetary policy. As consumers increase their preference for imported products, which happen to be cheaper than domestic substitutes, the decline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become more generalized. However, we should not lose sight of the fact that they face the dilemma of either reducing their consumption, as a result of the increase in the cost of credit caused by the restrictive monetary policy, or increasing it, given the gradual decrease in the prices of imported products.  Economic Advisor Vector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0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Rise and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uncertainty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27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INDEC,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accelerated in April and reached 8.4% monthly. Thus, the inter-annual rate was 108.8%. In the first four months of the year, prices accumulated an increase of 32%. The increases were mainly seen in Food and Beverages, which presented an increase of 10.1%. Other divisions with increases were: Clothing and footwear (+10.8%), and Restaurants and Hotels (+9.9%). And the divisions with smaller increases were: Education (+5%) and Alcoholic beverages and tobacco (+3.8%). Seasonal CPI increased 12.6%; Core CPI, 8.4%; while Regulated CPI increased 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the run-up to the PASO 2019, the previous monthly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had been 2.2% and reached 5.9%. Already in October 2020,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 contained by the quarantine, the exchange run accelerated it to 3.8%. The 2022 run, which implied a change in the head of the Ministry, increased the monthly rate from 5.1% to 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May outlook, we are unlikely to see a rate below 8%. On the one hand, there is a methodological issue to consider. Since the CPI is measured with a monthly average of prices, the acceleration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brings with it an inflationary drag for May.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(Foto: EFE)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foreign exchange run in the parallel markets, together with the acceleration of the official crawling-peg, took place in the third and fourth week of last month. On the other hand, high-frequency data show a strong acceleration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during the first week of May. In annualized terms, these jumps mean going from an annual rate of 80% to 113%, and then to 150%.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 be noted that the distortion of relative prices is increasing and affecting the price system. The price of clothing rose 10.8% and alcoholic beverages rose only 3.8%. While the item with the highest increase had an increase of 126.6%, communication services are up 81% annually. With a scenario such as the current one, real wages have very little chance of recovering.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quarter of 2023, according to INDEC, there was no reversal of the fall in the purchasing power of wages. This is unlikely to change, with a much more inflationary second quarter.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positive indicators of industrial and construction activity are blurred because the rebound of both sectors is linked to a temporary foreign currency supply factor. Moreover, in January and February, import payments were almost 20% below the same values of last year. In March, the flow of payments normalized, but this phenomenon is transitory. In view of the failure of the soybean dollar 3, the import faucet is being closed again. It is to be expected that the next activity data will again suffer as a consequence of the return of import supply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permanent acceleration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allow for a sustained recovery of aggregate demand. Possibly, the fall of the agricultural sector will also blur the positive data of industry and construction. In short, even with a possible IMF disbursement in exchange for a discreet devaluation to bring the general commercial exchange rate to levels similar to those of the soybean dollar, one might wonder how or in what dynamics it would enter an electoral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Federico Pablo Vacalebre is a professor at Universidad del CEMA.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eases slowly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29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data for the United States and Mexico were released this week, showing a slight but continued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the United States, prices in April increased 0.4 percent from March, bringing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annual terms down from 5.0 percent to 4.9 percent. Such figure was in line with market expectations and represents the lowest increase in annual terms since April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the core component, the increase was 0.4 percent, bringing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annual terms down from 5.6 to 5.5 percent, also in line with the consensus of market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annual terms has been falling for 10 consecutive months after reaching a peak of 9.1% in June of last year, while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resumed its downward trend after rising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for the second consecutive month,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above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largely explained by the fact that the most important source of relief comes from a decrease in energy prices, which fell 5.1% (highlighting a 12% drop in gasoline prices), while services prices remain under pressure, registering an increase of 6.8% (highlighting an 11% increase in transportation prices and an 8.1% increase in housing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equivalent rent indicator decelerated with respect to previous months, presenting its lowest monthly reading in more than a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expectation is that pressure in this sector will continue to moderate as the housing market continues to weaken as a result of rising interest rates and tighter lending by the regional bank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this expectation and a more favorable basis for comparison (remember that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peak was recorded in June of last year), the market consensus is anticipating a decrease in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from 4.9% in April to a range of 3.0-3.5% at the end of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columnist's opinion, the downward trajectory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be slower than what the market is discounting.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Mexico, prices in April decreased 0.02% (slightly less than expected by consensus expectations). With this monthly figure, accumulated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last 12 months decreased from 6.85% in March to 6.25% in April, registering its third consecutive month of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was 0.39 percent (slightly below consensus), bringing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annual terms down from 8.09 to 7.67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accelerate its downward trajectory in the coming months, as annual comparison bases become more favorable, price dynamics in the services sector, which in turn reflect higher labor costs, maintain important pressures.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will be crucial for Banxico's monetary policy decision on May 18, as market expectations have been changing in recent weeks.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last monetary policy announcement, on March 30, market expectations pointed to an additional quarter-point hike on May 18 to leave the funding rate at a new high of 11.50 percent.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the last few days the market has begun to reinforce its bets that Banxico will leave the rate unchanged.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Julio Velarde: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is falling more slowly than expected".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31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International Monetary Fund (IMF) warned that the main macroeconomic problem facing Peru 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as it is very high compared to the target range of the Central Reserve Bank (BCR).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up to April was slightly below 8% (7.97%), when the BCR's target range is between 1% and 3%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last monetary program of May 11, in which it maintained the benchmark interest rate at 7.75% for the fourth consecutive month, the BCR projected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return to the target range in the last quarter of the year due to the moderation of the effect of international food and energy prices, the reversion of supply shocks in the local agricultural sector and a reduction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for the rest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now the view is different and the return to the target range would take longer. According to the president of the BCR, Julio Velarde,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coming down more slowly than expected. "It will reach the target later than expected," he said during his presentation to investors in New York at the "Peru Forum: A New Perspective on the Peruvian Economy and International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Velarde reiterated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come down anyway, one of the indicators that are affected by remaining at high levels, is the BCR's benchmark interest rate, which since August 2018 rose consecutively, for 18 months, reaching 7.75% last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of the issuing institute specified that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rises again the monetary entity will not hesitate to raise the interest rate again, although for now he considers that the level it has is sufficient.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IMF has recommended avoiding a "premature end" to the interest rate tightening that was deployed between 2021 and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Minister of Economy and Finance, Alfredo Thorne, and the head of Macroconsult's Information System, Eduardo Jimenez, agreed with Julio Velarde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not reach the BCR's target range by the end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Thorne estimates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converge to the target of between 1% and 3% in the first quarter of 2024, Macroconsult believes that this objective will only be achieved after the second half of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2022, when the factors that raised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were external shocks, such as the rise in international food prices as a consequence of the war between Russia and Ukraine, or the increase in fuel prices, this year it is the internal situation of the country that delays a reduction in the consumer price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Jiménez and Thorne explained that the protests that occurred in the south between January and February, and the rains in the north between February and April, have prevented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from falling at a faster rate, as they affected the production and distribution of goods in several areas of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 are still important risks that could further delay the return to target. Last year we had the problem of fertilizers that are only going to be noticed in these months. Another issue is the onset of the drought that occurred between October and November 2022, which is also going to be noticed in this agricultural campaign," said Jimenez.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his part, Thorne called attention to the fact that the reduction in the dollar exchange rate has not yet been observed to be transferred to consumer prices, that is to say, the benefit it should have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that the price adjustment takes a little more time, but it is not yet seen in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figures," the former Minister of Economy specified.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Unlimited benefits with your subscription to Gestión! Enjoy up to 70% discount on more than 300 promotions of the Subscribers Club, which you can use as many times as you want. Check them out here. If you are not a subscriber yet, purchase your plan 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1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The fight against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far from over: experts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33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pause in the increase of the main rate of the Bank of Mexico (Banxico) as a tool to combat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anti-inflationary programs, analysts considered that although there have been two years of constantly increasing the cost of money, the results are imperceptible, as the war has not yet been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some consider that the United States has had a better, more timely and effective control, which can be seen in the decline of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and will therefore reach the target much sooner than Mexico.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others, it is too early to take stock of the outcome of the fight that Mexico and the United States, as well as the whole world, undertook in the face of an inflationary outbreak of great magnitude due to the combination of unusual phenomena, such as the pandemic and the war in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Vector's Deputy Director of Economic Analysis, Luis Adrián Muñiz, affirmed that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yet over, as it is still facing a complex inflationary context and with a balance of risks biased to the upside.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difficult to evaluate how effective monetary policy has been. Usually, these types of measures take time to take effect, because it is a dynamic phenomenon exposed to multiple shocks," he pondered.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Muñiz, who has been internationally recognized as one of the best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forecasters, pointed out that it is enough to look at the behavior of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represents a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be able to say that the fight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being won, he exposed that a more decisive deceleration of the underlying, with a clearer trend, is needed.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in that situation; although there have been gains in the margin, the battle has been won, but not the war," he warned.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fight against the phenomenon of rising prices, central banks have not been alone. Government intervention was necessary, through fiscal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Mexico launched the Package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Famine (Pacic), the United States introduced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Muñiz, Pacic and then the Anti-</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Deficit Reduction Agreement (Apecic) were not effective because of their limited scope.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reality, the effect that Pacic had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if we take out the issue of gasoline, was nil," he stressed.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very costly measure with few adjustments in favor of consumers, he emphasized, and even gasoline prices are still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for the Vice President and Co-Chief Investment Officer at Franklin Templeton Investments, Luis Gonzali, although the gasoline stimulus was very controversial, at the end of the day it turned out to be a wise measure, because it prevented Mexico from having double-digit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stated that, although it is not yet possible to claim victory, he thinks that the Bank of Mexico has done its job well compared to the United States.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Banxico's performance was good," he said, and he estimated that there are areas of opportunity to improve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pointed out that the country is in the middle of the process, with high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complicates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opinion of Jesús Garza, professor of Economics and Finance at Egade Business School, it is precisely in the underlying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where the United States has had better results, because it has had a clear downward trend.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assured that the monetary policy in the United States is working well and, in fact, the latest data is that the potential Gross Domestic Product (GDP) has already closed, which means that the aggregate demand had the desired impact.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has in its favor that, due to the bankruptcies of some banks, credit will remain depressed, which will be reflected in lower consumption.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Garza acknowledged that, although Mexico has also had a disinflationary process, it is not as clear, so Banxico cannot "afford" to withdraw the rate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considered that the United States will reach its 2%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target first, while it will take Mexico longer to return to the 3% target due to internal factors that could harm inflationary expectations, such as the impact of the wage increase.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sense, he found a point of agreement when he warned that victory cannot be claimed, since there is still room for further rate hikes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Muñiz also stated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already reached its peak, and Mexico has a downward trend, but the effectiveness of monetary policy will be measured as the fortnights go by. It is a matter of time, he added, and what is needed is to reinforce its communication to manage expectations.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2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Oman's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to lowest level in two years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Muscat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Apex Press and Publishing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300.04pt;height:45.01pt">
            <v:imagedata r:id="rId5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Joydeep</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Muscat – Oman's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April dropped to its lowest level in two years, thanks to slower increase in food prices and stability in utilities, fuel, rent and transportation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as measured by the sultanate's Consumer Price Index (CPI), dropped to 1.1 per cent in April 2023 from 1.6 per cent in March and 1.9 per cent in February this year, according to data released by the National Centre for Statistics and Information (NCSI).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Oman's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consistently declining in the past few months due to easing global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government measures that capped prices of fuel and essential commodities.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food items, which have nearly 24 per cent weightage in Oman's CPI, rose at a slow pace of 2.7 per cent in April, as opposed to 4.1 per cent in March. The 19-month low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mainly attributed to a sharp nine per cent drop in vegetable prices in April compared to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food items, prices of cooking oil and fats rose 7.4 per cent year-on-year in April, but bread and cereal prices grew at a lower rate of 3.3 per cent. Meat prices recorded a slow increase of 0.9 per cent, while prices of fish and seafood products jumped 10.3 per cent in April year-on-year. Consumer prices for fruits increased 1.9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cost of housing, water, electricity, gas and other fuels remained stable in April this year compared to April 2022. Prices in the transportation group, which has a percentage weight of more than 19 in the CPI, edged down by 0.15 per cent in April compared to the same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GCC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Monetary Fund (IMF) expects Oman's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further decelerate this year, thanks to subsidies, price caps on certain products and a strengthening US dollar to which the Omani rial is pegged.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Oman is expected to record an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1.9 per cent for 2023, the lowest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GCC, according to the IMF. The sultanate witnessed the second-lowest average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among GCC countries in 2022 at 2.8 per cent, following Saudi Arabia, which registered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just 2.5 per cent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latest Regional Economic Outlook Report, IMF projects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GCC countries will further decrease in the next two years, averaging 2.9 per cent in 2023 and 2.3 per cent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GCC countries is mainly attributed to governmental interventions such as price caps on certain products, subsidies on key products or utilities, and strengthening of the US dollar, to which all GCC countries have pegged their currencies, except for Kuwait, which has linked its currency to a basket of currencies including the US dollar,' the IMF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from Kuwait-based Kamco Investment, the combination of persistent high oil and gas prices and interest rate hikes by GCC central banks, largely in unison with the US Federal Reserve rate increases, has been another key factor that kept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significantly lower in Oman and GCC countries.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Institutional quality and its effect on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837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Liberal Network of Latin America (Relial) published the Institutional Quality Index, which measures and compares the quality of institutions in terms of human cooperation and the progress of society through two paths: voluntary exchanges in the market and the path of politics and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Observing Panama's position over the last 5 years, it is perceived that the institutional quality has been deteriorating and creating incentives for corruption, populist political measures, indebtedness for payroll payment,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analysis emphasized how all expansionary fiscal and monetary measures are causing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Latin America, but the difference in the degree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suffered by countries is linked to the quality of their institutions. A country with strong institutions allows the monetary institution to have total independence in its actions and can take measures to mitigate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without being influenced by the Executive Branch. In the case of countries such as Venezuela and Argentina,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levels of 305.7% and 94.8% respectively, they are in the 182nd and 108th positions of the ranking, indicating that the central bank, instead of exercising its autonomy and ensuring the curbing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is simply in favor of any fiscal policy taken by the Executive Branch without even thinking about the effects this may have on its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direct effects that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 have is that we citizens can buy less and less things with our same salary because we see in restaurants and supermarkets that all products have gone up in price. In a few words, the actions of a few have worsened our quality of life. With this I do not mean that there is no need to take measures to activate the economy; what I want to convey is that all countries in the world faced the same situations, but some have stabilized the rise in prices and others simply have not been able to, subject to the institutions and incentives they have in their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Panama, it is interesting to see that people speak very well of the country, since our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 is low (2.1%) and our position in the ranking is 62 out of 183 countries. It is important to understand that one of the factors why we have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because we are dollarized. In other words, our low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situation is not the product of a strong institutional framework where the fiscal and monetary institutions have autonomy in their decisions, but is the result of the absence of a central bank in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Panama had a central bank, based on the political reality of our country, we would live situations similar to Venezuela or Argentina, where both the Executive and Legislative bodies influence the decisions of the central bank, destroying the purchasing power of the population and creating a hidden tax, the inflationary tax.</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is a student of the Master in Economic Analysis and a friend of Fundación Libertad.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Robertson explains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effect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Manawatu Standard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Bridie Witton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Reserve Bank could hike the official cash rate (OCR) by 50 basis points to 5.75% as part of its ongoing efforts to tame high consumer prices, when it makes its next monetary policy statement on Wednesday, ANZ chief economist Sharon Zollner predicts.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bank has since 2021 been increasing the OCR, which flows through to the interest rates that banks charge consumers and businesses, for loans such as mortgages, and makes them more expensive. It has admitted it was trying to engineer a recession to stop people spending and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the rate at which goods and services increase in price - back down to the 1%-3% target 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Zollner made the comments at an ANZ post-Budget lunch in central Wellington, where Finance Minister Grant Robertson spoke more about Budget 2023 which was unveiled on Thursday. It put $4.8 billion towards tackling rising living costs ahead of the election, with policies targeting parents, public transport users and the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Robertson said officials thought hard about ensuring the $4.8 billion spending plan did not exacerbate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"When Treasury make their assessments, they understand that there is also the profile of the spending - how quickly do we spend something, how far is it spread out across the four-year period? So we thought about all of those things, and also the quantum of what we were doing, in order to make sure that it did not unnecessarily exacerbate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Robertson said this Budget - which focused on easing the cost of living and building back after February's severe weather events - was harder to put together than those made through the pandemic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hangover of Covid combined together with some high levels of geopolitical instability working away at increasing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significantly . . . just to make sure we didn't have enough ingredients to put in the recipe . . . we have New Zealand's second largest ever natural disaster,"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had little discretionary spending in this year's Budget. 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made it more expensive for it to deliver services, such as building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say we are buying the same [plasterboard] as everybody else," he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Budget 2023 will leave families with 2-year-olds up to $133.30 better off each week through 20 hours of free childcare from next March, while the $5 prescription fee at pharmacies will be scrapped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Dropping the charge for medicines at pharmacies is set to save money for about 3 million people a year and in particular 770,000 people aged over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make most prescriptions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finance minister spoke about his Budget at an ANZ lunch in central Wellington yesterday. ROBERT KITCHIN/STUFF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3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South Africa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slows to 11-month low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Witness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24.com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15.19pt;height:15.19pt">
            <v:imagedata r:id="rId1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South Africa in April dropped to the lowest level in almost a year although food prices remained obstinately high, the national statistics agency StatsSA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slowed to 6.8%t last month, down from 7.1%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lowest reading since May\xa02022, when the rate was 6.5%," said StatsSA in a statement.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food and non-alcoholic beverages inched back to 13.9% in April from 14% in March, having experienced record increases over the past 12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Milk, eggs and cheese products recorded an annual price increase of 14.5%, the largest rise since January 2009, according to StatsSA.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vegetables were 23.1% more expensive in April\xa02023 compared with April\xa02022," said StatsSA.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highest annual rate since November\xa02007."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Onions experienced a 52.8% hike in cost. Carrots, peppers and potatoes also pushed the rate up, although prices for meat, oils and transport fell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overall drop, analysts expect South Africa's central bank to raise interest rates again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Policymakers around the world are battling elevated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caused largely by surging energy and food prices following Russia's invasion of Ukraine.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CoLA not the answer to beating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Alayam Newspaper.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5" type="#_x0000_t75" style="width:253.47pt;height:39.75pt">
            <v:imagedata r:id="rId5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843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Adjusting wages to meet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with automatic mechanisms such as the Cost-of-Living Allowance will not solve the real problem of income inequality with low-earners not seeing their earnings improve for a decade, argue economists.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 partners have recently agreed to renew the Cost-of-Living Allowance agreement to cover 66.7%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up from 50%, with economists unconvinced that linking wages directly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do much for people in real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Cyprus, the pool of low earners is slightly smaller than in 2012, despite the island being hit by unprecedented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breaking the record in July last year at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 data, just under half of the workforce is paid less than EUR1,500 monthly.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48.9% of the workforce receives gross salaries up to EUR1,500, while another 10% get between EUR1,500-1,750.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equivalent data in 2012 showed 49.4% of employees taking home gross salaries of up to EUR1,500 and 9.3% between EUR1,500-1,750.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economists do not have any answers on how wages should change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they appear to be on the same page on the importance of wage growth within the limits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the Financial Mirror, economist Sofronis Clerides said the focus should be on combatting income inequality rather than introducing ways to reinstate employee purchasing power lost to hiking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doubt that wages should reflect changes in the cost of living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an automatic across-the-board adjustment is not the way to go about it," said Clerides.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professor of economics explained that CoLA does not cover the whole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employees are approximately 430,000, of which 77,000 belong to the public sector and will be reaping the benefits of the new CoLA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remaining 353,000, only 28%, or approximately 100,000, are entitled to CoLA.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includes employees covered by a collective agreement, such as the hotel and construction industry, the manufacture of medicines, and some professions.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Clerides argued that the CoLA institution does not benefit everyone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"Employees who are better compensated, such as civil servants and high-end employees, such as managers, will see their income increase more in the amount of money added to their bank account at the end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Clerides noted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affect everyone similarly.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earners spend most of their income on food and energy, which saw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of more than 20%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income employees will spend their earnings on a much wider variety of products, for which they also have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argued that even if an automatic adjustment like CoLA would restore purchasing power, income inequality would not go away but would be enhanced.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compensated employees will be earning even more in absolute numbers, with a large part of their earnings going to savings instead of the real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Ioannis Tirkides, Chief Economist at the Bank of Cyprus, argued that the issue lies with how income is distributed by the economy's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the distribution of total economic income, or GDP, between wages and profits has shifted in favour of the latter.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within wage income, the distribution has changed in favour of higher earners".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Tirkides said the problem is how to reverse these trends to ensure decent income levels at the lower end without exacerbating inflationary pressures and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a fairer income distribution, the gains from growth are distributed as evenly as possible, real incomes should rise in line with the economy over time, and income inequality should narrow from current high multiples".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believes the distribution of income in Cyprus, just as in the rest of the EU, has changed following the global financial crisis of 2008-09, in favour of profits and at the expense of wages in most, but not all,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as a whole is a more egalitarian society than the United States or the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between 2009 and 2022, the share of wages in total income at the EU level fell very modestly compared with more pronounced movements at the country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Cyprus, the share of compensation of employees in total GDP falls by 5.6 percentage points, from 47.8% in 2009 to 42.1%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 of profits increased by 7.8 percentage points to 46.1%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Tirkides said: "Ideally, averaged over a period of time, we would like wages to grow in line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also to capture some, but not all, of the gains from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ensure that as the economy grows in real terms, real living standards also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economist said that between 2003-09, total compensation in Cyprus captured 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all productivity gains, with a consequent reallocation in favour of labour wages and away from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Wages rose by 4.2% per year, roughly in line with the sum of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of 2.9% and productivity growth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reversed over the 2010-22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"Earnings growth was much slower at 1.3%, as was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 fully absorbed in the adjustment of earnings, productivity growth, at 0.9% per year, was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said, this explains the reallocation of income in favour of profits in the latter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Tirkides said that the link between wages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not easy to quantify, as it would depend on the sources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between demand and supply drivers, sectoral differences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productivity, and the share of wages in total operating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clear that to improve living standards, real wages should rise in line with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capture some of the productivity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at the same time, we want to reduce the income differentials that underpin the rather large income inequalities, the lower income groups need to be protected against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to our dual problem requires discretionary approaches in strengthening minimum wage legislation and using the tax system for tax credits and allowances and a system of activity-based income support".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to below double digits for first time in months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Scotland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9" type="#_x0000_t75" style="width:206.97pt;height:40.49pt">
            <v:imagedata r:id="rId54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Jody Harrison</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845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eased back to its lowest level since March last year, but remained higher than expected as food prices continued to rise at a near record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(ONS) said that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in April, down from 10.1% in March, as last year-s energy price hikes were not repeated.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marks the first time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in single digits since last August, but it was higher than forecast by economists, who had pencilled in a drop to 8.2%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drop does not mean prices have fallen - merely that they are not rising as fast as they have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ONS chief economist Grant Fitzner said: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notably as the large energy price rises seen last year were not repeated this April, but was offset partially by increases in the cost of second-hand cars and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prices in general remain substantially higher than they were this time last year, with annual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near historic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showed food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down only slightly on March-s eye-watering 19.6%.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said: -Although it is positive that it is now in single digits,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well as helping families with around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reflects last April-s sky high rise in energy bills dropping out of the calculation, with the energy price cap having jumped higher a year ago as wholesale prices rocketed after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soared by 54% to 1,971,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on Thursday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Forecasters at Cornwall Insight are expecting the price cap to fall to 2,053.77, below the EPG for the first time since it was introduced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with the rate of food CPI the second highest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Shadow chancellor Rachel Reeves said: -As bills keep surging, families will be worried food prices and the cost of other essentials are still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England-s top bosses admitted to MPs on Tuesday that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-turned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predicted earlier this month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to 5.1% in the fourth quarter of 2023, narrowly seeing the Government hit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April-s big drop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take some of the pressure off the Bank to keep increasing interest rates, now at 4.5%, but Samuel Tombs at Pantheon Macroeconomics said it was -too small a drop for the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data also showed the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including housing costs (CPIH) fell to 7.8% in April from 8.9% in March, while the Retail Prices Index (RPI) slowed to 11.4% from 13.5%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Rise expected to day to highest level since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said: -Although it is positive that it is now in single digits,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well as helping families with around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reflects last April-s sky high rise in energy bills dropping out of the calculation, with the energy price cap having jumped higher a year ago as wholesale prices rocketed after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soared by 54% to 1,971,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on Thursday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Forecasters at Cornwall Insight are expecting the price cap to fall to 2,053.77, below the EPG for the first time since it was introduced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with the rate of food CPI the second highest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cancels out growth in Scotland's shopping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Shadow chancellor Rachel Reeves said: -As bills keep surging, families will be worried food prices and the cost of other essentials are still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England-s top bosses admitted to MPs on Tuesday that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-turned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predicted earlier this month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to 5.1% in the fourth quarter of 2023, narrowly seeing the Government hit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April-s big drop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take some of the pressure off the Bank to keep increasing interest rates, now at 4.5%, but Samuel Tombs at Pantheon Macroeconomics said it was -too small a drop for the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data also showed the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including housing costs (CPIH) fell to 7.8% in April from 8.9% in March, while the Retail Prices Index (RPI) slowed to 11.4% from 13.5% in March.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BOK freezes rate at 3.5% 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wanes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KOREA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Korea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847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Korea kept its key interest rate unchanged at 3.5 percent Thursday, opting for a third consecutive freeze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showing signs of easing off in Korea in recent months.Koreaï¿½ï¿½s base rate has stayed at 3.5 percent since February, when the central bank first froze the rate after more than a year of rate hikes to tamp down soaring prices.ï¿½ï¿½The BOK decided to keep the rate unchanged as it is appropriate to maintain the monetary tightening stance, with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expected to remain above the target level for a considerable time though it has been slowing down,ï¿½ï¿½ BOK Gov. Rhee Chang-yong said at a press briefing held shortly after a rate-setting meeting.The BOKï¿½ï¿½s target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level is 2 percent. The consumer price,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gauge, increased by 3.7 percent on-year in April, coming down from the 4.2 percent in March.Despite the third rate freeze, Rhee warned against market expectations of a rate cut happening within the year.'Unless there is a definite proof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fall to the 2 percent range, it is premature to mention a rate cut,ï¿½ï¿½ he said, adding that the board members agreed to have the terminal rate stand at 3.75 percent for the time being.'The BOK needs to watch out against the US Federal Reserveï¿½ï¿½s rate decision amid high uncertainty, rather than being hasty,ï¿½ï¿½ Rhee said, further explaining this does not mean the central bank will 'mechanically' follow the Fed's decision.Though Rhee maintained a hawkish stance, the bank's decision falls in line with market expectations that the BOK will maintain the rate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showing signs of easing and the economy remains slow.With the latest rate freeze, the Korea-US key rate gap remains at up to 1.75 percentage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market projects the US Federal Reserve will hold the rate at its rate-setting meeting in mid-June for the first time in more than a year, ending its aggressive monetary tightening cycle.Rhee explained the currency has remained stable despite the widened gap in the base rates. The Korean won against the US dollar closed at 1,326 won, slightly weakening from its opening price at 1,319 won, Thursday.ï¿½ï¿½We have to break away from the perception that the gap in the key rates decides the currency,ï¿½ï¿½ Rhee said. ï¿½ï¿½Of course, the differential is important, but it is not the sole factor.ï¿½ï¿½Meanwhile, the BOK announced a new projection for the economic growth rate of 2023 and 2024 for Korea.It lowered Koreaï¿½ï¿½s economic growth rate for 2023 to 1.4 percent, from its previous projection of 1.6 percent made in February, in concern of the sluggish economy and exports.'We lowered the growth rate projection as the IT industry is slow to rebound and the effects of China's reopening have been delayed than initially expected,' Rhee said. 'In the second half of the year, the external conditions will be somewhat resolved, and the economy is likely to pick up.ï¿½ï¿½It projected the Korean economy will grow by 2.3 percent in 2024.As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on the path projected by the central bank -- continuously easing off during the first half of 2023 -- it maintained the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3.5 percent for 2023, while projecting 2.4 percent for 2024.However, Rhee added that the uncertainty of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for 2024 is higher than that of 2023, as the recent fall in prices stem from the base effect of the spike in oil prices in 2022.With the BOK maintaining the rate, the market will await the US Fed's Federal Open Market Committee meeting set to be held on June 13-14. The next rate-setting meeting for BOK is slated to take place on July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Wall Street doubts that the FED can achieve the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target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849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bond market bets indicate that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in the United States will decline close to the Federal Reserve's 2% target in the coming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 provider VanEck expects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remain stuck between 3% and 5% for many years, even if the U.S. falls into recession.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Invesco says the market is too optimistic that an economic recession will put a lid on price pressures. Citigroup gives a similar assessment, asserting that it is almost impossible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slow while wage gains remain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asset managers are anxious to avoid a repeat of 2022, when Wall Street's top minds were shocked by both the sharp rise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how much the Fed would have to raise rates in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more are joining the likes of BlackRock, Bank of America and DoubleLine Group LP in warning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stay high for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going to have ups and downs," said David Schassler, head of quantitative investment solutions at VanEck, adding that a recession later this year could temporarily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once the economy recovers? We think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pick up as it has in the past," Schassler said. Higher energy prices will push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back up,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1960, it has taken an average of 12 years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slow to 2% or less once the U.S. consumer price index exceeded 5%, according to data compiled by VanEck.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Fed's target focuses on the price index for personal consumption expenditures, the central bank and investors closely follow both figures. Historically,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based on the Bureau of Labor Statistics CPI has been about 0.3 percentage points faster than the Commerce Department's PCE, with an even larger gap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Schassler's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range refers to both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3% by mid-2024 will be feasible if a recession begins in the second half of this year, said Anna Wong, chief U.S. economist at Bloomberg Economics, citing both the CPI and PCE. But even staying at that level, let alone getting to 2%, won't be easy, because there's a limit to how much prices of goods, services and homes can continue to fall,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prepare for years of sticky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VanEck's Schassler suggests ditching the traditional 60/40 portfolio. Instead, he favors allocating 50% to stocks, 35% to bonds and 15% to real assets, with a focus on gold and other commodities.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Invesco's Jason Bloom also expects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referring to both measures, to remain higher due to massive infrastructure spending in the U.S. Energy is likely to become more expensive as the U.S. adopts alternatives to fossil fuels, said the firm's head of fixed income and alternatives ETF product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Short-duration Treasuries that currently offer higher yields will serve investors well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persists, Bloom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Stuart Kaiser, Citi's head of U.S. equity trading strategy, says investors will stay on the defensive longer through a combination of large-cap technology, industrials and health care stocks, as well as a strong cash allocation, 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haven't seen much evidence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going to get to where the Fed wants it to go, which obviously means they would have to change their forecast and potentially increase further," Kaiser said, pointing to the increase in average hourly. earnings in April that he believes the market has not discounted.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equity markets will be able to thrive even if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remains elevated, as long as it doesn't rise more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there are some investors who think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eventually slow to the Fed's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them is Liz Young, chief investment strategist at SoFi, who says a recession could bring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 to 2% or lower, at least for some time. "But the road to get there could be brutal."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'Prices still soaring' 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rate falls below double figures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National (Scotland)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9" type="#_x0000_t75" style="width:194.98pt;height:74.24pt">
            <v:imagedata r:id="rId55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Robertson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851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eased to its lowest level since March last year, although remained higher than expected with -prices still soaring-.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(ONS) said that Consumer Prices Index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in April, down from 10.1% in March, as last year-s energy price hikes were not repeated.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marks the first time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in single digits since last August, although it was higher than forecast by economists, who had pencilled in a drop to 8.2%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Commenting on the figures, the SNP-s economy spokesperson Stewart Hosie said: -Any slight dip in the UK-s sky-high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to be welcomed but prices are still soaring - and the cost of living under Westminster control is still far too high for many families, who were already struggling to get by after 13 years of Tory cuts, Brexit and economic mismanagement.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Boris Johnson referred to police AGAIN over fresh Covid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Tories, the majority of families in the UK are worse off as wages fall behind the increasingly unaffordable cost of food, housing, bills and everyday essentials - showing exactly why Scotland needs to escape Westminster control as an independent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fall in the rate of food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costs remain high. It fell to 19.3%, down only slightly on March-s eye-watering 19.6%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said: -Although it is positive that it is now in single digits, food prices are still rising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well as helping families with around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steep fall in CPI reflects last April-s sky high rise in energy bills dropping out of the calculation, with the energy price cap having jumped higher a year ago as wholesale prices rocketed after Russia-s invasion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April, the energy price cap soared by 54% to 1971, but this year the Energy Price Guarantee (EPG) has been kept at 2500 since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Ofgem is set to confirm on Thursday that energy prices will fall sharply for households in July, when the current EPG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Forecasters at Cornwall Insight are expecting the price cap to fall to 2053.77, below the EPG for the first time since it was introduced last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stubbornly higher than predicted, with the rate of food CPI the second highest for more than 45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Shadow chancellor Rachel Reeves said: -As bills keep surging, families will be worried food prices and the cost of other essentials are still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England-s top bosses admitted to MPs on Tuesday that it made errors in its forecasting of UK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governor Andrew Bailey insisted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-turned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predicted earlier this month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fall to 5.1% in the fourth quarter of 2023, narrowly seeing the Government hit its target to halve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April-s big drop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may take some of the pressure off the Bank to keep increasing interest rates, now at 4.5%, but Samuel Tombs at Pantheon Macroeconomics said it was -too small a drop for the MPC to stop hiking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data also showed the CPI measure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including housing costs (CPIH) fell to 7.8% in April from 8.9% in March, while the Retail Prices Index (RPI) slowed to 11.4% from 13.5% in March.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Wall St. Muddles Through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Business/Financial Desk; Pg. 2; STOCKS &amp;AMP; BONDS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853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mixed day of trading left Wall Street slightly higher on Wednesday after a report showed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making strides toward easing, even if it remains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S&amp;P 500 rose 0.4 percent after swinging between gains and losses through the day. The Dow Jones industrial average slipped 0.1 percent while the Nasdaq composite rallied by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Bond prices climbed after the highly anticipated report said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the consumer level edged down to 4.9 percent last month, its lowest level in two years. That was slightly better than economists expected, and other underlying measures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came in very close to forecasts.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that, Wall Street still sees the door open for the Federal Reserve to leave interest rates alone at its next meeting in June. That would be the first time it hasn't raised rates at a meeting in more than a year, and a pause would offer some breathing room for the economy and financial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concern coming in was that it would be hotter than feared,'' said Ross Mayfield, investment strategy analyst at Baird. ''While not exactly an exciting report, I think there was enough good news baked in that it shouldn't impact the Fed or the economic trajectory all that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 has jacked up rates at a furious pace in hopes of driving down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But high rates do that by slowing the entire economy and hitting investment prices broadly. They've already sent stock prices tumbling, caused turmoil in the banking system and dragged on the economy enough that many investors expect a recession to hit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the report, traders raised the probability they see of the Fed holding rates steady in June to nearly 94 percent, according to data from CME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Stocks that benefit the most from an easing of interest rates led the way on Wall Street, including Big Tech and other high-growth stocks. Amazon's 3.3 percent rise and Microsoft's 1.7 percent climb were the two biggest forces lifting the S&amp;P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losing end of Wall Street, Lincoln National fell 3.9 percent after reporting weaker profit for the latest quarter than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Airbnb dropped 10.9 percent despite reporting profit that matched analysts' forecasts. It gave financial forecasts for the current quarter that were weaker than some on Wall Street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companies in the S&amp;P 500 have topped profit forecasts so far this reporting season, which is approaching its final stretch. But they're still on pace to report an overall drop in earnings from a year earlier, which would be the second straight quarter that has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Icahn Enterprises, the partnership run by the activist investor Carl Icahn, sank 15.1 percent after disclosing that federal prosecutors asked for information related to its corporate governance and other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request from the U.S. attorney's office for the Southern District of New York came a day after a short-selling research firm, Hindenburg Research, accused Icahn Enterprises of </w:t>
      </w:r>
      <w:r>
        <w:rPr>
          <w:rFonts w:ascii="arial" w:eastAsia="arial" w:hAnsi="arial" w:cs="arial"/>
          <w:b/>
          <w:i/>
          <w:color w:val="000000"/>
          <w:sz w:val="20"/>
          <w:u w:val="single"/>
          <w:lang w:val="en-US" w:eastAsia="en-US" w:bidi="ar-SA"/>
        </w:rPr>
        <w:t>inflating</w:t>
      </w:r>
      <w:r>
        <w:rPr>
          <w:rFonts w:ascii="arial" w:eastAsia="arial" w:hAnsi="arial" w:cs="arial"/>
          <w:color w:val="000000"/>
          <w:sz w:val="20"/>
          <w:lang w:val="en-US" w:eastAsia="en-US" w:bidi="ar-SA"/>
        </w:rPr>
        <w:t xml:space="preserve"> the value of some of its investments. Icahn called the accusations misleading and self-serving and published a rebuttal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bond market, increased hopes for a coming pause from the Fed on rates pushed yields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yield on the 10-year Treasury, which helps set rates for mortgages and other important loans, fell to 3.43 percent. The two-year Treasury yield, which moves more on expectations for Fed action, fell to 3.9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worries about interest rates and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some corners of the bond market are also swinging on concerns about the U.S. government inching closer to a possible default on its debt. That has never happened before, and economists warn that a default could be catastrophic for the economy and financial markets.</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https://www.nytimes.com/2023/05/10/business/11markets.html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54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appeared in print on page B2.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May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inches closer to 4 per cent: Nomura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7" type="#_x0000_t75" style="width:168.73pt;height:50.99pt">
            <v:imagedata r:id="rId5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2023-05-25 00:47:09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Estimates made by Nomura suggest that May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tracking sub-4.5 per cent levels. The Q2 2023 average may undershoot the RBI's forecast of 5.1 per cent by 60 basis points. "Based on daily price data (1-21 May), our provisional estimates suggest May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tracking sub-4.5 per levels, with a point estimate of 4.2 per cent y-o-y versus 4.7 per cent in April, and core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tracking 4.9 per cent versus 5 per cent," Nomura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 effects alone are likely to lower May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by 0.2pp, but the remainder should be due to lower momentum. Daily food price data show higher prices for vegetables, pulses, eggs, and sugar, but falls for tea and edible oils. While m-o-m cereal prices are picking up, the pace of increase is moderate. Within the fuel basket, lower subsidised kerosene prices should help, it added. Within the core, gold prices - linked to personal care CPI - have continued to pick up in May, albeit lower than April's surge; transportation CPI is likely to stay subdued with the freeze in petrol prices; cotton prices (affect clothing CPI) are higher. "Broadly, the core categories are likely to see price pressures ease as goods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falls amid steeply falling manufacturing costs and softer demand," Nomura said. The research analysts at Nomura however added a caveat. "The final CPI estimate may differ once the full month's data are out, but based on the provisional estimate, the Q2 2023 average may undershoot the RBI's forecast of 5.1 per cent by 60bps. We expect an extended pause hereon, and an easing cycle to begin from this October."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Slight decline in food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the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British food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eased</w:t>
      </w:r>
      <w:r>
        <w:rPr>
          <w:rFonts w:ascii="arial" w:eastAsia="arial" w:hAnsi="arial" w:cs="arial"/>
          <w:color w:val="000000"/>
          <w:sz w:val="20"/>
          <w:lang w:val="en-US" w:eastAsia="en-US" w:bidi="ar-SA"/>
        </w:rPr>
        <w:t xml:space="preserve"> slightly for the second consecutive month in May,</w:t>
      </w:r>
      <w:r>
        <w:rPr>
          <w:rFonts w:ascii="arial" w:eastAsia="arial" w:hAnsi="arial" w:cs="arial"/>
          <w:b/>
          <w:color w:val="000000"/>
          <w:sz w:val="20"/>
          <w:lang w:val="en-US" w:eastAsia="en-US" w:bidi="ar-SA"/>
        </w:rPr>
        <w:t xml:space="preserve"> but remained near record highs</w:t>
      </w:r>
      <w:r>
        <w:rPr>
          <w:rFonts w:ascii="arial" w:eastAsia="arial" w:hAnsi="arial" w:cs="arial"/>
          <w:color w:val="000000"/>
          <w:sz w:val="20"/>
          <w:lang w:val="en-US" w:eastAsia="en-US" w:bidi="ar-SA"/>
        </w:rPr>
        <w:t>, industry data showed.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information gives little comfort to British consumers who have been facing a severe cost-of-living crisis for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Kantar, </w:t>
      </w:r>
      <w:r>
        <w:rPr>
          <w:rFonts w:ascii="arial" w:eastAsia="arial" w:hAnsi="arial" w:cs="arial"/>
          <w:b/>
          <w:color w:val="000000"/>
          <w:sz w:val="20"/>
          <w:lang w:val="en-US" w:eastAsia="en-US" w:bidi="ar-SA"/>
        </w:rPr>
        <w:t xml:space="preserve">annual grocery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was 17.2% </w:t>
      </w:r>
      <w:r>
        <w:rPr>
          <w:rFonts w:ascii="arial" w:eastAsia="arial" w:hAnsi="arial" w:cs="arial"/>
          <w:color w:val="000000"/>
          <w:sz w:val="20"/>
          <w:lang w:val="en-US" w:eastAsia="en-US" w:bidi="ar-SA"/>
        </w:rPr>
        <w:t>in the four weeks to May 14,</w:t>
      </w:r>
      <w:r>
        <w:rPr>
          <w:rFonts w:ascii="arial" w:eastAsia="arial" w:hAnsi="arial" w:cs="arial"/>
          <w:b/>
          <w:color w:val="000000"/>
          <w:sz w:val="20"/>
          <w:lang w:val="en-US" w:eastAsia="en-US" w:bidi="ar-SA"/>
        </w:rPr>
        <w:t xml:space="preserve"> down from 17.3% in April,</w:t>
      </w:r>
      <w:r>
        <w:rPr>
          <w:rFonts w:ascii="arial" w:eastAsia="arial" w:hAnsi="arial" w:cs="arial"/>
          <w:color w:val="000000"/>
          <w:sz w:val="20"/>
          <w:lang w:val="en-US" w:eastAsia="en-US" w:bidi="ar-SA"/>
        </w:rPr>
        <w:t xml:space="preserve"> but the third highest rate recorded since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British households now face a </w:t>
      </w:r>
      <w:r>
        <w:rPr>
          <w:rFonts w:ascii="arial" w:eastAsia="arial" w:hAnsi="arial" w:cs="arial"/>
          <w:b/>
          <w:color w:val="000000"/>
          <w:sz w:val="20"/>
          <w:lang w:val="en-US" w:eastAsia="en-US" w:bidi="ar-SA"/>
        </w:rPr>
        <w:t xml:space="preserve">£833 ($1,051) increase in annual grocery bills </w:t>
      </w:r>
      <w:r>
        <w:rPr>
          <w:rFonts w:ascii="arial" w:eastAsia="arial" w:hAnsi="arial" w:cs="arial"/>
          <w:color w:val="000000"/>
          <w:sz w:val="20"/>
          <w:lang w:val="en-US" w:eastAsia="en-US" w:bidi="ar-SA"/>
        </w:rPr>
        <w:t>if they do not change their behavior to reduce costs.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Differences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Prices are </w:t>
      </w:r>
      <w:r>
        <w:rPr>
          <w:rFonts w:ascii="arial" w:eastAsia="arial" w:hAnsi="arial" w:cs="arial"/>
          <w:b/>
          <w:color w:val="000000"/>
          <w:sz w:val="20"/>
          <w:lang w:val="en-US" w:eastAsia="en-US" w:bidi="ar-SA"/>
        </w:rPr>
        <w:t>rising fastest on products such as eggs and</w:t>
      </w:r>
      <w:r>
        <w:rPr>
          <w:rFonts w:ascii="arial" w:eastAsia="arial" w:hAnsi="arial" w:cs="arial"/>
          <w:color w:val="000000"/>
          <w:sz w:val="20"/>
          <w:lang w:val="en-US" w:eastAsia="en-US" w:bidi="ar-SA"/>
        </w:rPr>
        <w:t xml:space="preserve"> non-refrigerated cooking </w:t>
      </w:r>
      <w:r>
        <w:rPr>
          <w:rFonts w:ascii="arial" w:eastAsia="arial" w:hAnsi="arial" w:cs="arial"/>
          <w:b/>
          <w:color w:val="000000"/>
          <w:sz w:val="20"/>
          <w:lang w:val="en-US" w:eastAsia="en-US" w:bidi="ar-SA"/>
        </w:rPr>
        <w:t>sauces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Kantar's data for May provides the</w:t>
      </w:r>
      <w:r>
        <w:rPr>
          <w:rFonts w:ascii="arial" w:eastAsia="arial" w:hAnsi="arial" w:cs="arial"/>
          <w:b/>
          <w:color w:val="000000"/>
          <w:sz w:val="20"/>
          <w:lang w:val="en-US" w:eastAsia="en-US" w:bidi="ar-SA"/>
        </w:rPr>
        <w:t xml:space="preserve"> most up-to-date snapshot of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in the UK</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 data released last month showed that </w:t>
      </w:r>
      <w:r>
        <w:rPr>
          <w:rFonts w:ascii="arial" w:eastAsia="arial" w:hAnsi="arial" w:cs="arial"/>
          <w:b/>
          <w:color w:val="000000"/>
          <w:sz w:val="20"/>
          <w:lang w:val="en-US" w:eastAsia="en-US" w:bidi="ar-SA"/>
        </w:rPr>
        <w:t xml:space="preserve">headline consumer price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had fallen to 10.1% in March</w:t>
      </w:r>
      <w:r>
        <w:rPr>
          <w:rFonts w:ascii="arial" w:eastAsia="arial" w:hAnsi="arial" w:cs="arial"/>
          <w:color w:val="000000"/>
          <w:sz w:val="20"/>
          <w:lang w:val="en-US" w:eastAsia="en-US" w:bidi="ar-SA"/>
        </w:rPr>
        <w:t>. However, food and non-alcoholic beverage prices rose by 19.1% in March, the biggest rise since August 1977. Official data for April will be released tomorrow, Wednesday.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of England said earlier this month that it expected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decline more slowly than expected, mainly due to </w:t>
      </w:r>
      <w:r>
        <w:rPr>
          <w:rFonts w:ascii="arial" w:eastAsia="arial" w:hAnsi="arial" w:cs="arial"/>
          <w:b/>
          <w:color w:val="000000"/>
          <w:sz w:val="20"/>
          <w:lang w:val="en-US" w:eastAsia="en-US" w:bidi="ar-SA"/>
        </w:rPr>
        <w:t>unexpectedly strong and persistent rises in food prices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retailers have said they expect prices to rise in 2023 overall, but with a declining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throughout the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of some products that had seen the steepest increases, such as milk, butter, bread, pasta, and vegetable and sunflower oil, have begun to fall.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Wholesale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falls after 3 years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Wholesale price-based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declined for the first time in nearly three years in April due to a high base and moderating prices of commodities. The development prompted economists to say that the RBI is likely to continue with its pause on interest rates.Data released by the commerce and industry ministry on Monday showed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as measured by the Wholesale Price Index (WPI), fell 0.9% in April, below the 1.3% rise posted in March. Decline in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2023 is primarily accounted for by a fall in prices of basic metals, food products, mineral oils, textiles, non-food articles, chemical &amp; chemical products, rubber &amp; plastic products and paper &amp; paper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11th consecutive month when WPI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eased."The WPI expectedly slipped into a year-on-year (YoY) deflation of 0.9% in April 2023 (+1.3% in March 2023), after a gap of 32 months, amidst a deflation or moderation 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several categories apart from minerals and crude petroleum. Moreover, the YoY deflation in manufactured non-food products (core-WPI) widened to a 41-month low of 1.8% in April 2023," said Aditi Nayar, chief economist at ratings agency ICRA."Global commodity prices are about 20% lower on a yearly basis on account of the elevated prices that prevailed following the Russia-Ukraine conflict and the subsequent sanctions imposed against Russia during May 2022. A high base and mixed trends in wholesale food prices in early May 2023 are likely to soften the YoY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even as the near-term outlook is clouded by the possibility of a potential heatwave and potential development of El Nino conditions," said Nayar.Last week, data released by the National Statistical office (NSO) showed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moderated to an 18-month low in April on the back of a favourable base effect and softening in some food prices, bringing much-needed relief from stubborn price pressures."We think the moderation in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we expect to continue) suggests a pause is likely in the next MPC meeting in August. Easing wholesale price pressures indicate that input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also easing...However, given still high base effects in retail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coupled with softening momentum, we expect the MPC to remain on hold for the rest of the fiscal year and do not envisage rate cuts in the near term," Barclays said in a note.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Serbia's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expected within 7.5-10% range by April 2024.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Intellinews - Serbia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Emerging Markets Direct Media Holdings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7" type="#_x0000_t75" style="width:210.72pt;height:42.74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863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expected to be within the 7.5-10% range in Serbia in April 2024, according to a compilation of surveys of financial and corporate sector representatives published by the National Bank of Serbia (NBS).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Serbia's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predicted to continue its decline in the coming year. Average annual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already slowed to 15.1% in April, against the rate of 16.2% a month before, according to statistics office data released on May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a survey by Ipsos, the financial industry predicts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come in at 8.0% in April 2024, the same forecast as at the beginning of the year. The Bloomberg May survey reveals a lower 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 of 7.5% for the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Corporate expectations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one year from now are around 10.0%, roughly the same level as they have been since September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longer-term projections, both the financial and corporate sectors anticipate lower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for the next two to three years compared to the one-year outlook.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financial sector's expectations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two years from now have remained unchanged from the previous survey, staying at 5.0%. Meanwhile, their three-year ahead expectations continue to fluctuate within the NBS target tolerance range, settling at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medium-term corporate expectations show no change, with anticipated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rates of 7.0% and 5.0% for two and three years ahead respectively.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7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BSP keeps rates steady as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cools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Philippine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PhilSTAR Daily,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865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expected, the Bangko Sentral ng Pilipinas (BSP) has decided to keep the country's key policy rates steady, halting a cycle of rate hikes that started exactly a year ago to tame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stabilize the peso. However, the central bank is not shutting the door for the possible resumption of another round of tightening cycle. BSP Governor Felipe Medalla, in a press conference, announced that the Monetary Board decided to maintain the interest rate on the central bank's overnight reverse repurchase facility at 6.25 percent. Likewise, the interest rates on the overnight deposit and lending facilities were kept at 5.75 percent and 6.75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May last year, the central bank has raised key policy rates by 425 basis points in nine rate-setting meetings, including the off-cycle meeting last July 14 when it delivered the first jumbo 75-basis-point hike.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robust gross domestic product (GDP) expansion in the first quarter, as well as the continued deceleration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Medalla said the central bank deemed it prudent to take a pause in monetary tightening while remaining ready to respond to emerging threats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 chief said the Monetary Board also deemed it necessary to keep the policy interest rate at its current level over the near term, as ongoing price pressures continue to warrant close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in short, the more likely scenario is, neither a cut nor an increase in the next two or three policy meetings. So it's a pause for two or three policy meetings. That's the more likely scenario,' Medalla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BSP chief, a prudent pause also allows monetary authorities to further assess how macroeconomic and financial conditions would evolve in view of tighter global financial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Monetary Board also noted that while GDP growth has remained robust in the first quarter of 2023, demand indicators have also pointed to a potential moderation in the recent months, suggesting that previous policy rate increases by the BSP continue to work their way through the economy,' Medalla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bank believes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ease back to its two to four percent target by the fourth quarter of the year, taking into account the impact of the aggressive rate hikes.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cooled to an eight-month low of 6.6 percent in April and averaged 7.9 percent in the first four months of the year, still way above the BSP's target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remained elevated at 7.8 percent in the first four months of the year despite easing slightly to 7.9 percent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even as headline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continued to decelerate with slower increases in the prices of food and energy-related items,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only eased marginally. In addition, the balance of 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remains largely tilted towards the upside owing to persistent constraints in the supply of key food items, the potential impact of El Niño on food prices and utility rates, as well as the effects of possible additional adjustments in transportation fares and wages,' Medalla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Medalla said the central bank expects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ease back to the two to four percent target range as early as September, barring any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Dennis Lapid, officer-in-charge of the BSP's Department of Economic Research, said the Monetary Board decided to lower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 to 5.5 percent from six percent for 2023 and to 2.8 percent from 2.9 percent for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Lapid said the decision to lower the projections was based on the slower-than-expected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outturn in March and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 predominant upside risks to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warrant continued readiness to resume monetary tightening as necessitated by incoming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Medalla, the BSP would continue to monitor developments affecting the outlook for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and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BSP stands ready to resume monetary tightening as necessitated by emerging data, consistent with its primary mandate to promote price and financial stability,' Medalla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Medalla said the central bank could lower the level of deposits banks are required to keep with the BSP as early as June if the regulatory relief measure allowing banks to qualify lending to micro, small and medium enterprises (MSMEs) as compliance to the reserve requirement ratio (RRR) lapses.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decide not to extend that policy, then we must offset it by cutting reserve requirement,' Medalla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 Bank senior economist Nicholas Mapa said that while BSP opted to keep rates unchanged, it did leave the door open for potential action should data evolve in a manner that would require additional policy moves.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risks to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outlook are tilted to the upside, Mapa said the central bank also believes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would revert to target by the fourth quarter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'BSP opted to carry out a prudent pause, retaining policy rates at restrictive levels to tackle elevated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while also refraining from hiking rates given lower 2023 and 2024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forecasts. We expect BSP to keep policy rates steady in the near term while standing ready to tighten further should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trends reverse,' Mapa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ING economist expects the BSP to lower the RRR by 200 basis points to 10 percent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Bank chief economist Domini Velasquez said the prudent pause relies 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not reversing its downtrend and the peso not depreciating too much to kick off another round of inflationary pressures.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falling... but food costs still 'worryingly high'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Scotland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5" type="#_x0000_t75" style="width:112.49pt;height:31.5pt">
            <v:imagedata r:id="rId6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COLEMAN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867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fallen to single figures for the first time since last summer but soaring food costs continue to heap pressure on hard-up Brits.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rose by 8.7 per cent in April compared with a year earlier - better than March's 10.1 per cent but worse than the 8.2 per cent experts hoped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bill increases began to slow as the Ukraine war that has pushed up global prices was already having a dramatic effect in April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food costs surged 19.1 per cent - a near record - which chancellor Jeremy Hunt labelled 'worryingly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of sugar has risen by 47 per cent and cheese is up 39 per cent, the Office for National Statistics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Hunt said: 'It is positive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now in single digits, but food prices are still rising too fast. So as well as helping families with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James Smith, of the Resolution Foundation think-tank, warned: 'The costof-living crisis is evolving with surging food prices now taking centre stage.'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Sarah Pennells, consumer finance specialist at Royal London, said while prices rise faster than wages 'many will remain trapped in a cycle of financial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 union general secretary Sharon Graham added: 'Falling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does not mean we've reached a turning point where things can only get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there's no end in sight to the cost-of-living crisis.'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7"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Consumer relief as April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reads lowest since May last year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Times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BREF;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Siphelele Dludla , siphelele.dludla@inl.co.za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79" style="position:absolute;z-index:251869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living in South Africa could start easing slightly in the next few months as consumer prices moderated to a 11-month low in April driven by easing but elevated prices for food, non-alcoholic beverages and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cost of borrowing might remain elevated for longer as heightened levels of load shedding could force retailers to increase prices again, in spite of the expected fuel price cut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from Statistics South Africa (StatsSA) yesterday showed that the annual consumer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softened to 6.8% in April from 7.1%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reading was the lowest since May 2022, when the rate was 6.5%. It was also below market forecasts of 7%, driven by slowing meat, oils, and fats, and fuel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StatsSA chief director for price statistics Patrick Kelly said transport recorded its ninth successive month of disinflation in April, softening to 7.6% mainly due to the annual rate for fuel easing to 5% – the lowest reading since March 2021. Kelly said 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food and non-alcoholic beverages remained elevated, but decelerated to 13.9% in April from 14% in March as prices for meat slowed for a second consecutive month, cooling to 9.5% from 10.6%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oils and fats slowed for an eighth consecutive month, tumbling from 16% in March to 9.9% in April. The last time this rate was in single-digit territory was November 2020,” Kelly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bread and cereals price index increased by 20.8% in the 12 months to April, slightly higher than March’s reading of 20.3%, but lower than the recent peak of 21.8% recorded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milk, eggs and cheese product group recorded an annual price increase of 14.5%, the largest rise in 14 years since January 2009, while vegetables were 23.1% more expensive, the highest annual rate since November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non-alcoholic beverages was 10.4% in April, the highest rate since January 2010, driven by ground coffee or beans, instant coffee, dairy blends and fruit juices.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monthly basis, consumer prices were up by 0.4% in April, slowing from a 1% rise in March and slightly below market estimates of a 0.5%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Analysts are now forecasting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 continue trending lower off a higher base in the coming months benefiting from lower fuel prices, but the weakness of the rand and intensified load shedding could contribute to its stickiness.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Nedbank economist Johannes Khosa said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had probably peaked and should also began trending down, helped by the moderation in global food prices and higher local crop production due to favourable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Khosa said there were risks that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could recede at a slower pace than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concern is the rand, which could remain under pressure given volatile global risk sentiment and unfavourable domestic factors, including worries about persistent load shedding, poor growth prospects and political noises ahead of the 2024 elections,” Khosa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limit the benefits of lower global commodity prices. Production costs will also rise as persistent load shedding is forcing companies to generate power from diesel, and forcing the producers to continue passing part of the cost pressures onto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which excludes prices of food, non-alcoholic beverages, fuel and energy, rose to an more than six-year high of 5.3% in April, up from 5.2% in the prior month, in line with market forecasts.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Headline consumer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 now forecast to average around 6%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April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print was tiny, it has given hope that the SA Reserve Bank (SARB) will start tapering interest rates in the second half of the year when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drops within the 3 to 6% target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Sanlam Investments’ chief economist Arthur Kamp said it seemed an additional interest rate hike was needed to anchor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expectations and guide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towards the SARB’s mid-point target range of 4.5% over the medium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it seems likely the bank will increase its repo rate once again this week, we think by up to 50 basis points,” Kamp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Why falling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masks some nasty surprises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1:57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82" type="#_x0000_t75" style="width:230.22pt;height:24.75pt">
            <v:imagedata r:id="rId3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BUSINESS,INDEPENDENT PREMIUM; Version:2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Moore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Another interest rate rise is coming, to 4.75 per cent – and it may not be the last</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83" style="position:absolute;z-index:251871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we’re finally out of double figures. The headline Consumer Prices Index (CPI )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April came in at 8.7 per cent against 10.1 per 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steep fall, but a lot less steep than most had hoped or expected; a Reuters  poll of economists  predicted 8.2 per cent, while the Bank of England’s more conservative forecast was 8.4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against those numbers, that result represents a substantial overshoot, especially when you consider that energy  – the principal cause of the worldwide inflationary spike – is now playing less of a role, with bills expected to ease compared to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prices are picking up the slack, remaining stubbornly high; the official figure came in at 19.1 per cent, barely changed on the previous month’s 19.2 per cent despite the fuss supermarkets have been making about cutting the price of some essentials.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Equally as worrying will be the performance of core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which excludes volatile components such as food and energy. A measure of the underlying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the economy, the expectation was that it would stay flat at 6.2 per cent. Instead, it increased, and sharply, to 6.8 per 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jack-in-the-box of the worst possible kind, it could be argued that it points an accusatory finger in the direction of the Bank of England’s rate-setting Monetary Policy Committee (MPC), with the exception of its most hawkish member Catherine Mann, who has previously voted for harsher medicine than her colleagues have been willing to administer.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Inconveniently appearing before the treasury committee yesterday, governor Andrew Bailey had to admit that Threadneedle Street’s economic model has proved inaccurate. Some of the pressure Bailey is now under is motivated by the cynicism of Tory MPs, who find him a convenient target to divert attention from their party’s economic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it is obviously easy to criticise with the benefit of hindsight, some of the brickbats aimed at Bailey look justified. It isn’t so much that the Bank didn’t see the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dam breaking, but rather that the MPC was too slow to halt the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Hunt said: “The IMF said yesterday we’ve acted decisively to tackle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but, although it is positive that it is now in single digits, food prices are still rising too fast…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plan is now going to involve more pain because numbers like this are creating pain for the Treasury. Markets are now expecting a higher peak for interest rates , which had an immediate impact on the bond markets on Wednesday. UK government borrowing, already starting to overshoot forecasts, is getting more expensive 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 rates take time to have an impact, but so far there are too few signs that they are high enough to sustainably bring prices down. That’s bad news for small businesses, for whom securing affordable credit is becoming an increasingly pressing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Institute of Directors chief economist Kitty Ussher said: “Policymakers will hope that now that the headline rate is back to single digits, expectations of future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will now start to fall as well, which then could become self-fulfilling.” The trouble is, policymakers have to date been over-reliant on hope.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nearly a month out from the next MPC meeting, on 22 June. Its members are in a difficult spot, but with projections for the UK economy  notably improving, I expect they will bite the bullet. Another rate rise coming, most likely 4.75 per cent; and I don’t believe it will be the last.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Tough medicine but necessary. As a Twitter user observed on the ONS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thread: “We’ve slowed down from 101 mph to 87 mph. It’s slower, but we’re still nowhere near safe.” Time for the MPC to slam on the brakes.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Why food prices remain ‘worryingly high’ despite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falling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2023 Wednesday 11:14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86" type="#_x0000_t75" style="width:230.22pt;height:24.75pt">
            <v:imagedata r:id="rId3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NEWS,UK;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Jones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Consumers are continuing to face soaring prices for cupboard essentials, even as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87" style="position:absolute;z-index:251873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prices are taking centre stage in the cost of living crisis, placing significant pressure on household budgets even as overall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for National Statistics  (ONS) announced on Wednesday that overall Consumer Prices Index (CPI )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to 8.7 per cent in April, down from 10.1 per cent in March, as last year’s energy price hikes were not repeated.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marks the first time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been in single digits since last August, but it was higher than forecast by economists, who had pencilled in a drop to 8.2 per cent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ONS chief economist Grant Fitzner said: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fell notably as the large energy price rises seen last year were not repeated this April, but was offset partially by increases in the cost of second-hand cars and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prices in general remain substantially higher than they were this time last year, with annual food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near historic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ONS figures show food CPI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 19.3% – down only slightly on March’s 19.6% – consumers continue to face budget-breaking price rises on kitchen cupboard essentials such as olive oil, up 49% on a year ago, cheese, now 42% more expensive, and milk and backed beans, both up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ONS has published examples of how the annual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for everyday food and drink items has risen or fallen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figures are listed for each item: the average rise in price in the 12 months to March, followed by the average rise in price in the 12 months to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examples of where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was lower than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examples of where the rate of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April was higher than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come a day after Kantar reported that grocery price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has fallen for the second month in a row but remains at an “incredibly high” 17.2%, continuing to add an extra £833 to the average consumer’s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dairy aisle, the average cost of four pints of milk has come down by 8p since last month, but is still 30p higher than this time last year at £1.60.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Jeremy Hunt  said this week the government  “stands ready” to update pricing rules after he spoke to representatives from the industry to raise concerns over the sky-rocketing cost of groceries.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it is positive that it is now in single digits, food prices are still rising too fast,” he said. “So as well as helping families with around £3,000 of cost-of-living support this year and last, we must stick resolutely to the plan to get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there was “no room for complacency” as food prices remained “worryingly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Resolution Foundation warned last week that food prices are set to overtake energy bills as the “epicentre” of the cost-of-living crisis, and would force low-income households to eat less as own-brand essentials are becoming unaffordable for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analysis by Which? of April prices found that some meat, yoghurt and vegetables were among items that have doubled in price compared with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CMA  said last week it had not seen evidence pointing to specific competition concerns in the grocery sector “at this stage”, but it was “important to be sure that weak competition is not adding to the problems”. It will provide an update on its work over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CMA is also scrutinising supermarket unit pricing to ensure retailers are sticking to rules that help consumers accurately compare products and choose the best value for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will consider updating pricing rules, including by strengthening the Price Marking Order 2004, once the CMA review has concluded, the Treasury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manufacturers have agreed to “continue to engage with senior Government ministers” about potential measures to impose to ease the pressure on households, according to the Treasury.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Tesco and Aldi announced another round of price cuts on own-brand pasta and cooking oil as deflation started to make its way through to cupboard essentials.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followed a number of supermarkets dropping the price of some lines of bread and butter the week before in response to falling commodity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Sainsbury’s and Tesco also recently cut the price of milk by at least 5p, followed by Aldi, Lidl and Asda.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cuts came as Downing Street hosted a “Farm to Fork Summit”, bringing together farmers’ representatives and food and retail trade bodies along with supermarket chiefs to talk about the Government’s goal of boosting co-operation across the supply chain and the sector’s resilience – and tackling rampant food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pPr>
      <w:r>
        <w:rPr>
          <w:lang w:val="en-US" w:eastAsia="en-US" w:bidi="ar-SA"/>
        </w:rPr>
        <w:br/>
      </w:r>
      <w:r>
        <w:pict>
          <v:line id="_x0000_s1388"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NEMETHY: Some thoughts on inflation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Hot Sale and inflation: prices were inflated before the event and it is going to hit the May issue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rules out tax cuts amid inflation battle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inflation rate UK: food and drink products with the biggest rise in inflation between March and April 2023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TAX' HITS HARD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fiscal 2022 real wages fall most in 8 years as inflation bites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the main concern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false dilemma of inflation or growth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Changing approach to inflation management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endemic inflation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fall only slight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after taming inflation beast?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Persisting inflation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Correlation between popularity and inflation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seen further easing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Regaining control - Inflation edition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Shifting the inflation goalposts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eases to 11-month low</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What experts expect to happen next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convergence to target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Taming inflation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Economists lower 2023 inflation forecast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Rocketing food prices slow UK inflation fall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not use money meant to fight inflation in the long term to mitigate inflation now</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down to 6.0%!</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pain as food inflation reaches 9.6pc</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analysis: Series of interest rate hikes to start within weeks despite fall in headline inflation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Singapore Inflation Rises Slightly To 5.7%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Rocketing food prices keep inflation fall slight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jolt for bonds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in Mexico slows down in the first half of May; annual inflation stands at 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RPI vs CPI: what’s the difference between cost of living ONS indexes - how UK inflation rate is measured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Hits 43.9 %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Inflation Strengthens Call For June Rate Hike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inflation falls but high food prices persist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Wages falling behind inflation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Defeating "sticky" inflation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set to tighten inflation screws again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after inflation - By Enrique Szewach</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will inflation falling below 9% mean for you and your money? How drop in inflation might affect your pension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food prices offer rare respite; INFLATION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BFGoodrich debuts off-roading tire inflation system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INFLATION RATE TRULY HIGH?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down, albeit fractionally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Inflation Slowed in April But Remains Stubbornly High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dampens recovery of retail sector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prices rising faster than overall inflation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Singapore core inflation holds steady at 5% in April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Interest rates to top 5% as inflation remains unexpectedly high</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Eurozone Inflation Accelerates As Expected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downward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Bhutan recorded 5.8% food inflation in July 2022</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Households hit hard as food inflation spikes in April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rate held up by food price rise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Britain’s Inflation Slowed in April but Remains Stubbornly High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Brazilian economists downgrade inflation forecast for 2023</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Firms decline to use blended inflation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Warren Buffett says this 'best investment' will protect anyone against inflation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BOK to focus on taming inflation, chief says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dangers of changing inflation targets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may peak at 37.27% in May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Rocketing food prices see UK inflation fall less than hoped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MAY PROVE STICKIER THAN EXPECTED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says inflation up 1.2% in April, 8.7% yoy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Drops To 41.2%</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falls to lowest level in over a year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Blame Labor on inflation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expectations at 1-yr low in May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Stubborn core inflation shows we have a long slog ahead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stubborn and interest rates will have to rise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inflation affects Saudi families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it so important to keep inflation under control?; Analysis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Retreating inflation seen to push local stocks zooming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Rocketing food prices see UK inflation ease back less than hoped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 idhar udhar...': Priyanka Gandhi targets BJP, PM Modi over corruption, inflation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Rodolfo Navarrete Vargas / Peso Appreciation and Inflation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and inflation uncertainty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eases slowly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Julio Velarde: "Inflation is falling more slowly than expected".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fight against inflation, far from over: experts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Oman's inflation falls to lowest level in two years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Institutional quality and its effect on inflation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Robertson explains inflation effect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Africa inflation slows to 11-month low</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CoLA not the answer to beating inflation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falls to below double digits for first time in months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BOK freezes rate at 3.5% as inflation wanes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doubts that the FED can achieve the inflation target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'Prices still soaring' as inflation rate falls below double figures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 Muddles Through Inflation Report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inflation inches closer to 4 per cent: Nomura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Slight decline in food inflation in the United Kingdom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Wholesale inflation falls after 3 years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Serbia's inflation expected within 7.5-10% range by April 2024.</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BSP keeps rates steady as inflation cools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falling... but food costs still 'worryingly high'</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Consumer relief as April inflation reads lowest since May last year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falling inflation masks some nasty surprises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food prices remain ‘worryingly high’ despite inflation falling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130469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header" Target="header49.xml" /><Relationship Id="rId104" Type="http://schemas.openxmlformats.org/officeDocument/2006/relationships/header" Target="header50.xml" /><Relationship Id="rId105" Type="http://schemas.openxmlformats.org/officeDocument/2006/relationships/footer" Target="footer49.xml" /><Relationship Id="rId106" Type="http://schemas.openxmlformats.org/officeDocument/2006/relationships/footer" Target="footer50.xml" /><Relationship Id="rId107" Type="http://schemas.openxmlformats.org/officeDocument/2006/relationships/header" Target="header51.xml" /><Relationship Id="rId108" Type="http://schemas.openxmlformats.org/officeDocument/2006/relationships/footer" Target="footer51.xml" /><Relationship Id="rId109" Type="http://schemas.openxmlformats.org/officeDocument/2006/relationships/header" Target="header52.xml" /><Relationship Id="rId11" Type="http://schemas.openxmlformats.org/officeDocument/2006/relationships/image" Target="media/image2.png" /><Relationship Id="rId110" Type="http://schemas.openxmlformats.org/officeDocument/2006/relationships/header" Target="header53.xml" /><Relationship Id="rId111" Type="http://schemas.openxmlformats.org/officeDocument/2006/relationships/footer" Target="footer52.xml" /><Relationship Id="rId112" Type="http://schemas.openxmlformats.org/officeDocument/2006/relationships/footer" Target="footer53.xml" /><Relationship Id="rId113" Type="http://schemas.openxmlformats.org/officeDocument/2006/relationships/header" Target="header54.xml" /><Relationship Id="rId114" Type="http://schemas.openxmlformats.org/officeDocument/2006/relationships/footer" Target="footer54.xml" /><Relationship Id="rId115" Type="http://schemas.openxmlformats.org/officeDocument/2006/relationships/header" Target="header55.xml" /><Relationship Id="rId116" Type="http://schemas.openxmlformats.org/officeDocument/2006/relationships/header" Target="header56.xml" /><Relationship Id="rId117" Type="http://schemas.openxmlformats.org/officeDocument/2006/relationships/footer" Target="footer55.xml" /><Relationship Id="rId118" Type="http://schemas.openxmlformats.org/officeDocument/2006/relationships/footer" Target="footer56.xml" /><Relationship Id="rId119" Type="http://schemas.openxmlformats.org/officeDocument/2006/relationships/header" Target="header57.xml" /><Relationship Id="rId12" Type="http://schemas.openxmlformats.org/officeDocument/2006/relationships/header" Target="header4.xml" /><Relationship Id="rId120" Type="http://schemas.openxmlformats.org/officeDocument/2006/relationships/footer" Target="footer57.xml" /><Relationship Id="rId121" Type="http://schemas.openxmlformats.org/officeDocument/2006/relationships/image" Target="media/image4.png"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image" Target="media/image5.png"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image" Target="media/image6.jpeg"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image" Target="media/image7.png"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8.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header" Target="header9.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image" Target="media/image8.png"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header" Target="header10.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image" Target="media/image9.png"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image" Target="media/image10.png"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header" Target="header12.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image" Target="media/image11.png" /><Relationship Id="rId393" Type="http://schemas.openxmlformats.org/officeDocument/2006/relationships/header" Target="header190.xml" /><Relationship Id="rId394" Type="http://schemas.openxmlformats.org/officeDocument/2006/relationships/header" Target="header191.xml" /><Relationship Id="rId395" Type="http://schemas.openxmlformats.org/officeDocument/2006/relationships/footer" Target="footer190.xml" /><Relationship Id="rId396" Type="http://schemas.openxmlformats.org/officeDocument/2006/relationships/footer" Target="footer191.xml" /><Relationship Id="rId397" Type="http://schemas.openxmlformats.org/officeDocument/2006/relationships/header" Target="header192.xml" /><Relationship Id="rId398" Type="http://schemas.openxmlformats.org/officeDocument/2006/relationships/footer" Target="footer192.xml" /><Relationship Id="rId399" Type="http://schemas.openxmlformats.org/officeDocument/2006/relationships/header" Target="head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4.xml" /><Relationship Id="rId401" Type="http://schemas.openxmlformats.org/officeDocument/2006/relationships/footer" Target="footer193.xml" /><Relationship Id="rId402" Type="http://schemas.openxmlformats.org/officeDocument/2006/relationships/footer" Target="footer194.xml" /><Relationship Id="rId403" Type="http://schemas.openxmlformats.org/officeDocument/2006/relationships/header" Target="header195.xml" /><Relationship Id="rId404" Type="http://schemas.openxmlformats.org/officeDocument/2006/relationships/footer" Target="footer195.xml" /><Relationship Id="rId405" Type="http://schemas.openxmlformats.org/officeDocument/2006/relationships/header" Target="header196.xml" /><Relationship Id="rId406" Type="http://schemas.openxmlformats.org/officeDocument/2006/relationships/header" Target="header197.xml" /><Relationship Id="rId407" Type="http://schemas.openxmlformats.org/officeDocument/2006/relationships/footer" Target="footer196.xml" /><Relationship Id="rId408" Type="http://schemas.openxmlformats.org/officeDocument/2006/relationships/footer" Target="footer197.xml" /><Relationship Id="rId409" Type="http://schemas.openxmlformats.org/officeDocument/2006/relationships/header" Target="header198.xml" /><Relationship Id="rId41" Type="http://schemas.openxmlformats.org/officeDocument/2006/relationships/header" Target="header18.xml" /><Relationship Id="rId410" Type="http://schemas.openxmlformats.org/officeDocument/2006/relationships/footer" Target="footer198.xml" /><Relationship Id="rId411" Type="http://schemas.openxmlformats.org/officeDocument/2006/relationships/header" Target="header199.xml" /><Relationship Id="rId412" Type="http://schemas.openxmlformats.org/officeDocument/2006/relationships/header" Target="header200.xml" /><Relationship Id="rId413" Type="http://schemas.openxmlformats.org/officeDocument/2006/relationships/footer" Target="footer199.xml" /><Relationship Id="rId414" Type="http://schemas.openxmlformats.org/officeDocument/2006/relationships/footer" Target="footer200.xml" /><Relationship Id="rId415" Type="http://schemas.openxmlformats.org/officeDocument/2006/relationships/header" Target="header201.xml" /><Relationship Id="rId416" Type="http://schemas.openxmlformats.org/officeDocument/2006/relationships/footer" Target="footer201.xml" /><Relationship Id="rId417" Type="http://schemas.openxmlformats.org/officeDocument/2006/relationships/header" Target="header202.xml" /><Relationship Id="rId418" Type="http://schemas.openxmlformats.org/officeDocument/2006/relationships/header" Target="header203.xml" /><Relationship Id="rId419" Type="http://schemas.openxmlformats.org/officeDocument/2006/relationships/footer" Target="footer202.xml" /><Relationship Id="rId42" Type="http://schemas.openxmlformats.org/officeDocument/2006/relationships/footer" Target="footer18.xml" /><Relationship Id="rId420" Type="http://schemas.openxmlformats.org/officeDocument/2006/relationships/footer" Target="footer203.xml" /><Relationship Id="rId421" Type="http://schemas.openxmlformats.org/officeDocument/2006/relationships/header" Target="header204.xml" /><Relationship Id="rId422" Type="http://schemas.openxmlformats.org/officeDocument/2006/relationships/footer" Target="footer204.xml" /><Relationship Id="rId423" Type="http://schemas.openxmlformats.org/officeDocument/2006/relationships/header" Target="header205.xml" /><Relationship Id="rId424" Type="http://schemas.openxmlformats.org/officeDocument/2006/relationships/header" Target="header206.xml" /><Relationship Id="rId425" Type="http://schemas.openxmlformats.org/officeDocument/2006/relationships/footer" Target="footer205.xml" /><Relationship Id="rId426" Type="http://schemas.openxmlformats.org/officeDocument/2006/relationships/footer" Target="footer206.xml" /><Relationship Id="rId427" Type="http://schemas.openxmlformats.org/officeDocument/2006/relationships/header" Target="header207.xml" /><Relationship Id="rId428" Type="http://schemas.openxmlformats.org/officeDocument/2006/relationships/footer" Target="footer207.xml" /><Relationship Id="rId429" Type="http://schemas.openxmlformats.org/officeDocument/2006/relationships/header" Target="header208.xml" /><Relationship Id="rId43" Type="http://schemas.openxmlformats.org/officeDocument/2006/relationships/header" Target="header19.xml" /><Relationship Id="rId430" Type="http://schemas.openxmlformats.org/officeDocument/2006/relationships/header" Target="header209.xml" /><Relationship Id="rId431" Type="http://schemas.openxmlformats.org/officeDocument/2006/relationships/footer" Target="footer208.xml" /><Relationship Id="rId432" Type="http://schemas.openxmlformats.org/officeDocument/2006/relationships/footer" Target="footer209.xml" /><Relationship Id="rId433" Type="http://schemas.openxmlformats.org/officeDocument/2006/relationships/header" Target="header210.xml" /><Relationship Id="rId434" Type="http://schemas.openxmlformats.org/officeDocument/2006/relationships/footer" Target="footer210.xml" /><Relationship Id="rId435" Type="http://schemas.openxmlformats.org/officeDocument/2006/relationships/header" Target="header211.xml" /><Relationship Id="rId436" Type="http://schemas.openxmlformats.org/officeDocument/2006/relationships/header" Target="header212.xml" /><Relationship Id="rId437" Type="http://schemas.openxmlformats.org/officeDocument/2006/relationships/footer" Target="footer211.xml" /><Relationship Id="rId438" Type="http://schemas.openxmlformats.org/officeDocument/2006/relationships/footer" Target="footer212.xml" /><Relationship Id="rId439" Type="http://schemas.openxmlformats.org/officeDocument/2006/relationships/header" Target="header213.xml" /><Relationship Id="rId44" Type="http://schemas.openxmlformats.org/officeDocument/2006/relationships/header" Target="header20.xml" /><Relationship Id="rId440" Type="http://schemas.openxmlformats.org/officeDocument/2006/relationships/footer" Target="footer213.xml" /><Relationship Id="rId441" Type="http://schemas.openxmlformats.org/officeDocument/2006/relationships/header" Target="header214.xml" /><Relationship Id="rId442" Type="http://schemas.openxmlformats.org/officeDocument/2006/relationships/header" Target="header215.xml" /><Relationship Id="rId443" Type="http://schemas.openxmlformats.org/officeDocument/2006/relationships/footer" Target="footer214.xml" /><Relationship Id="rId444" Type="http://schemas.openxmlformats.org/officeDocument/2006/relationships/footer" Target="footer215.xml" /><Relationship Id="rId445" Type="http://schemas.openxmlformats.org/officeDocument/2006/relationships/header" Target="header216.xml" /><Relationship Id="rId446" Type="http://schemas.openxmlformats.org/officeDocument/2006/relationships/footer" Target="footer216.xml" /><Relationship Id="rId447" Type="http://schemas.openxmlformats.org/officeDocument/2006/relationships/header" Target="header217.xml" /><Relationship Id="rId448" Type="http://schemas.openxmlformats.org/officeDocument/2006/relationships/header" Target="header218.xml" /><Relationship Id="rId449" Type="http://schemas.openxmlformats.org/officeDocument/2006/relationships/footer" Target="footer217.xml" /><Relationship Id="rId45" Type="http://schemas.openxmlformats.org/officeDocument/2006/relationships/footer" Target="footer19.xml" /><Relationship Id="rId450" Type="http://schemas.openxmlformats.org/officeDocument/2006/relationships/footer" Target="footer218.xml" /><Relationship Id="rId451" Type="http://schemas.openxmlformats.org/officeDocument/2006/relationships/header" Target="header219.xml" /><Relationship Id="rId452" Type="http://schemas.openxmlformats.org/officeDocument/2006/relationships/footer" Target="footer219.xml" /><Relationship Id="rId453" Type="http://schemas.openxmlformats.org/officeDocument/2006/relationships/header" Target="header220.xml" /><Relationship Id="rId454" Type="http://schemas.openxmlformats.org/officeDocument/2006/relationships/header" Target="header221.xml" /><Relationship Id="rId455" Type="http://schemas.openxmlformats.org/officeDocument/2006/relationships/footer" Target="footer220.xml" /><Relationship Id="rId456" Type="http://schemas.openxmlformats.org/officeDocument/2006/relationships/footer" Target="footer221.xml" /><Relationship Id="rId457" Type="http://schemas.openxmlformats.org/officeDocument/2006/relationships/header" Target="header222.xml" /><Relationship Id="rId458" Type="http://schemas.openxmlformats.org/officeDocument/2006/relationships/footer" Target="footer222.xml" /><Relationship Id="rId459" Type="http://schemas.openxmlformats.org/officeDocument/2006/relationships/header" Target="header223.xml" /><Relationship Id="rId46" Type="http://schemas.openxmlformats.org/officeDocument/2006/relationships/footer" Target="footer20.xml" /><Relationship Id="rId460" Type="http://schemas.openxmlformats.org/officeDocument/2006/relationships/header" Target="header224.xml" /><Relationship Id="rId461" Type="http://schemas.openxmlformats.org/officeDocument/2006/relationships/footer" Target="footer223.xml" /><Relationship Id="rId462" Type="http://schemas.openxmlformats.org/officeDocument/2006/relationships/footer" Target="footer224.xml" /><Relationship Id="rId463" Type="http://schemas.openxmlformats.org/officeDocument/2006/relationships/header" Target="header225.xml" /><Relationship Id="rId464" Type="http://schemas.openxmlformats.org/officeDocument/2006/relationships/footer" Target="footer225.xml" /><Relationship Id="rId465" Type="http://schemas.openxmlformats.org/officeDocument/2006/relationships/image" Target="media/image12.jpeg" /><Relationship Id="rId466" Type="http://schemas.openxmlformats.org/officeDocument/2006/relationships/header" Target="header226.xml" /><Relationship Id="rId467" Type="http://schemas.openxmlformats.org/officeDocument/2006/relationships/header" Target="header227.xml" /><Relationship Id="rId468" Type="http://schemas.openxmlformats.org/officeDocument/2006/relationships/footer" Target="footer226.xml" /><Relationship Id="rId469" Type="http://schemas.openxmlformats.org/officeDocument/2006/relationships/footer" Target="footer227.xml" /><Relationship Id="rId47" Type="http://schemas.openxmlformats.org/officeDocument/2006/relationships/header" Target="header21.xml" /><Relationship Id="rId470" Type="http://schemas.openxmlformats.org/officeDocument/2006/relationships/header" Target="header228.xml" /><Relationship Id="rId471" Type="http://schemas.openxmlformats.org/officeDocument/2006/relationships/footer" Target="footer228.xml" /><Relationship Id="rId472" Type="http://schemas.openxmlformats.org/officeDocument/2006/relationships/header" Target="header229.xml" /><Relationship Id="rId473" Type="http://schemas.openxmlformats.org/officeDocument/2006/relationships/header" Target="header230.xml" /><Relationship Id="rId474" Type="http://schemas.openxmlformats.org/officeDocument/2006/relationships/footer" Target="footer229.xml" /><Relationship Id="rId475" Type="http://schemas.openxmlformats.org/officeDocument/2006/relationships/footer" Target="footer230.xml" /><Relationship Id="rId476" Type="http://schemas.openxmlformats.org/officeDocument/2006/relationships/header" Target="header231.xml" /><Relationship Id="rId477" Type="http://schemas.openxmlformats.org/officeDocument/2006/relationships/footer" Target="footer231.xml" /><Relationship Id="rId478" Type="http://schemas.openxmlformats.org/officeDocument/2006/relationships/header" Target="header232.xml" /><Relationship Id="rId479" Type="http://schemas.openxmlformats.org/officeDocument/2006/relationships/header" Target="header233.xml" /><Relationship Id="rId48" Type="http://schemas.openxmlformats.org/officeDocument/2006/relationships/footer" Target="footer21.xml" /><Relationship Id="rId480" Type="http://schemas.openxmlformats.org/officeDocument/2006/relationships/footer" Target="footer232.xml" /><Relationship Id="rId481" Type="http://schemas.openxmlformats.org/officeDocument/2006/relationships/footer" Target="footer233.xml" /><Relationship Id="rId482" Type="http://schemas.openxmlformats.org/officeDocument/2006/relationships/header" Target="header234.xml" /><Relationship Id="rId483" Type="http://schemas.openxmlformats.org/officeDocument/2006/relationships/footer" Target="footer234.xml" /><Relationship Id="rId484" Type="http://schemas.openxmlformats.org/officeDocument/2006/relationships/header" Target="header235.xml" /><Relationship Id="rId485" Type="http://schemas.openxmlformats.org/officeDocument/2006/relationships/header" Target="header236.xml" /><Relationship Id="rId486" Type="http://schemas.openxmlformats.org/officeDocument/2006/relationships/footer" Target="footer235.xml" /><Relationship Id="rId487" Type="http://schemas.openxmlformats.org/officeDocument/2006/relationships/footer" Target="footer236.xml" /><Relationship Id="rId488" Type="http://schemas.openxmlformats.org/officeDocument/2006/relationships/header" Target="header237.xml" /><Relationship Id="rId489" Type="http://schemas.openxmlformats.org/officeDocument/2006/relationships/footer" Target="footer237.xml" /><Relationship Id="rId49" Type="http://schemas.openxmlformats.org/officeDocument/2006/relationships/header" Target="header22.xml" /><Relationship Id="rId490" Type="http://schemas.openxmlformats.org/officeDocument/2006/relationships/header" Target="header238.xml" /><Relationship Id="rId491" Type="http://schemas.openxmlformats.org/officeDocument/2006/relationships/header" Target="header239.xml" /><Relationship Id="rId492" Type="http://schemas.openxmlformats.org/officeDocument/2006/relationships/footer" Target="footer238.xml" /><Relationship Id="rId493" Type="http://schemas.openxmlformats.org/officeDocument/2006/relationships/footer" Target="footer239.xml" /><Relationship Id="rId494" Type="http://schemas.openxmlformats.org/officeDocument/2006/relationships/header" Target="header240.xml" /><Relationship Id="rId495" Type="http://schemas.openxmlformats.org/officeDocument/2006/relationships/footer" Target="footer240.xml" /><Relationship Id="rId496" Type="http://schemas.openxmlformats.org/officeDocument/2006/relationships/header" Target="header241.xml" /><Relationship Id="rId497" Type="http://schemas.openxmlformats.org/officeDocument/2006/relationships/header" Target="header242.xml" /><Relationship Id="rId498" Type="http://schemas.openxmlformats.org/officeDocument/2006/relationships/footer" Target="footer241.xml" /><Relationship Id="rId499" Type="http://schemas.openxmlformats.org/officeDocument/2006/relationships/footer" Target="footer242.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3.xml" /><Relationship Id="rId501" Type="http://schemas.openxmlformats.org/officeDocument/2006/relationships/footer" Target="footer243.xml" /><Relationship Id="rId502" Type="http://schemas.openxmlformats.org/officeDocument/2006/relationships/header" Target="header244.xml" /><Relationship Id="rId503" Type="http://schemas.openxmlformats.org/officeDocument/2006/relationships/header" Target="header245.xml" /><Relationship Id="rId504" Type="http://schemas.openxmlformats.org/officeDocument/2006/relationships/footer" Target="footer244.xml" /><Relationship Id="rId505" Type="http://schemas.openxmlformats.org/officeDocument/2006/relationships/footer" Target="footer245.xml" /><Relationship Id="rId506" Type="http://schemas.openxmlformats.org/officeDocument/2006/relationships/header" Target="header246.xml" /><Relationship Id="rId507" Type="http://schemas.openxmlformats.org/officeDocument/2006/relationships/footer" Target="footer246.xml" /><Relationship Id="rId508" Type="http://schemas.openxmlformats.org/officeDocument/2006/relationships/image" Target="media/image13.png" /><Relationship Id="rId509" Type="http://schemas.openxmlformats.org/officeDocument/2006/relationships/header" Target="header247.xml" /><Relationship Id="rId51" Type="http://schemas.openxmlformats.org/officeDocument/2006/relationships/footer" Target="footer22.xml" /><Relationship Id="rId510" Type="http://schemas.openxmlformats.org/officeDocument/2006/relationships/header" Target="header248.xml" /><Relationship Id="rId511" Type="http://schemas.openxmlformats.org/officeDocument/2006/relationships/footer" Target="footer247.xml" /><Relationship Id="rId512" Type="http://schemas.openxmlformats.org/officeDocument/2006/relationships/footer" Target="footer248.xml" /><Relationship Id="rId513" Type="http://schemas.openxmlformats.org/officeDocument/2006/relationships/header" Target="header249.xml" /><Relationship Id="rId514" Type="http://schemas.openxmlformats.org/officeDocument/2006/relationships/footer" Target="footer249.xml" /><Relationship Id="rId515" Type="http://schemas.openxmlformats.org/officeDocument/2006/relationships/header" Target="header250.xml" /><Relationship Id="rId516" Type="http://schemas.openxmlformats.org/officeDocument/2006/relationships/header" Target="header251.xml" /><Relationship Id="rId517" Type="http://schemas.openxmlformats.org/officeDocument/2006/relationships/footer" Target="footer250.xml" /><Relationship Id="rId518" Type="http://schemas.openxmlformats.org/officeDocument/2006/relationships/footer" Target="footer251.xml" /><Relationship Id="rId519" Type="http://schemas.openxmlformats.org/officeDocument/2006/relationships/header" Target="header252.xml" /><Relationship Id="rId52" Type="http://schemas.openxmlformats.org/officeDocument/2006/relationships/footer" Target="footer23.xml" /><Relationship Id="rId520" Type="http://schemas.openxmlformats.org/officeDocument/2006/relationships/footer" Target="footer252.xml" /><Relationship Id="rId521" Type="http://schemas.openxmlformats.org/officeDocument/2006/relationships/header" Target="header253.xml" /><Relationship Id="rId522" Type="http://schemas.openxmlformats.org/officeDocument/2006/relationships/header" Target="header254.xml" /><Relationship Id="rId523" Type="http://schemas.openxmlformats.org/officeDocument/2006/relationships/footer" Target="footer253.xml" /><Relationship Id="rId524" Type="http://schemas.openxmlformats.org/officeDocument/2006/relationships/footer" Target="footer254.xml" /><Relationship Id="rId525" Type="http://schemas.openxmlformats.org/officeDocument/2006/relationships/header" Target="header255.xml" /><Relationship Id="rId526" Type="http://schemas.openxmlformats.org/officeDocument/2006/relationships/footer" Target="footer255.xml" /><Relationship Id="rId527" Type="http://schemas.openxmlformats.org/officeDocument/2006/relationships/header" Target="header256.xml" /><Relationship Id="rId528" Type="http://schemas.openxmlformats.org/officeDocument/2006/relationships/header" Target="header257.xml" /><Relationship Id="rId529" Type="http://schemas.openxmlformats.org/officeDocument/2006/relationships/footer" Target="footer256.xml" /><Relationship Id="rId53" Type="http://schemas.openxmlformats.org/officeDocument/2006/relationships/header" Target="header24.xml" /><Relationship Id="rId530" Type="http://schemas.openxmlformats.org/officeDocument/2006/relationships/footer" Target="footer257.xml" /><Relationship Id="rId531" Type="http://schemas.openxmlformats.org/officeDocument/2006/relationships/header" Target="header258.xml" /><Relationship Id="rId532" Type="http://schemas.openxmlformats.org/officeDocument/2006/relationships/footer" Target="footer258.xml" /><Relationship Id="rId533" Type="http://schemas.openxmlformats.org/officeDocument/2006/relationships/image" Target="media/image14.png" /><Relationship Id="rId534" Type="http://schemas.openxmlformats.org/officeDocument/2006/relationships/header" Target="header259.xml" /><Relationship Id="rId535" Type="http://schemas.openxmlformats.org/officeDocument/2006/relationships/header" Target="header260.xml" /><Relationship Id="rId536" Type="http://schemas.openxmlformats.org/officeDocument/2006/relationships/footer" Target="footer259.xml" /><Relationship Id="rId537" Type="http://schemas.openxmlformats.org/officeDocument/2006/relationships/footer" Target="footer260.xml" /><Relationship Id="rId538" Type="http://schemas.openxmlformats.org/officeDocument/2006/relationships/header" Target="header261.xml" /><Relationship Id="rId539" Type="http://schemas.openxmlformats.org/officeDocument/2006/relationships/footer" Target="footer261.xml" /><Relationship Id="rId54" Type="http://schemas.openxmlformats.org/officeDocument/2006/relationships/footer" Target="footer24.xml" /><Relationship Id="rId540" Type="http://schemas.openxmlformats.org/officeDocument/2006/relationships/image" Target="media/image15.png" /><Relationship Id="rId541" Type="http://schemas.openxmlformats.org/officeDocument/2006/relationships/header" Target="header262.xml" /><Relationship Id="rId542" Type="http://schemas.openxmlformats.org/officeDocument/2006/relationships/header" Target="header263.xml" /><Relationship Id="rId543" Type="http://schemas.openxmlformats.org/officeDocument/2006/relationships/footer" Target="footer262.xml" /><Relationship Id="rId544" Type="http://schemas.openxmlformats.org/officeDocument/2006/relationships/footer" Target="footer263.xml" /><Relationship Id="rId545" Type="http://schemas.openxmlformats.org/officeDocument/2006/relationships/header" Target="header264.xml" /><Relationship Id="rId546" Type="http://schemas.openxmlformats.org/officeDocument/2006/relationships/footer" Target="footer264.xml" /><Relationship Id="rId547" Type="http://schemas.openxmlformats.org/officeDocument/2006/relationships/header" Target="header265.xml" /><Relationship Id="rId548" Type="http://schemas.openxmlformats.org/officeDocument/2006/relationships/header" Target="header266.xml" /><Relationship Id="rId549" Type="http://schemas.openxmlformats.org/officeDocument/2006/relationships/footer" Target="footer265.xml" /><Relationship Id="rId55" Type="http://schemas.openxmlformats.org/officeDocument/2006/relationships/header" Target="header25.xml" /><Relationship Id="rId550" Type="http://schemas.openxmlformats.org/officeDocument/2006/relationships/footer" Target="footer266.xml" /><Relationship Id="rId551" Type="http://schemas.openxmlformats.org/officeDocument/2006/relationships/header" Target="header267.xml" /><Relationship Id="rId552" Type="http://schemas.openxmlformats.org/officeDocument/2006/relationships/footer" Target="footer267.xml" /><Relationship Id="rId553" Type="http://schemas.openxmlformats.org/officeDocument/2006/relationships/header" Target="header268.xml" /><Relationship Id="rId554" Type="http://schemas.openxmlformats.org/officeDocument/2006/relationships/header" Target="header269.xml" /><Relationship Id="rId555" Type="http://schemas.openxmlformats.org/officeDocument/2006/relationships/footer" Target="footer268.xml" /><Relationship Id="rId556" Type="http://schemas.openxmlformats.org/officeDocument/2006/relationships/footer" Target="footer269.xml" /><Relationship Id="rId557" Type="http://schemas.openxmlformats.org/officeDocument/2006/relationships/header" Target="header270.xml" /><Relationship Id="rId558" Type="http://schemas.openxmlformats.org/officeDocument/2006/relationships/footer" Target="footer270.xml" /><Relationship Id="rId559" Type="http://schemas.openxmlformats.org/officeDocument/2006/relationships/image" Target="media/image16.png" /><Relationship Id="rId56" Type="http://schemas.openxmlformats.org/officeDocument/2006/relationships/header" Target="header26.xml" /><Relationship Id="rId560" Type="http://schemas.openxmlformats.org/officeDocument/2006/relationships/header" Target="header271.xml" /><Relationship Id="rId561" Type="http://schemas.openxmlformats.org/officeDocument/2006/relationships/header" Target="header272.xml" /><Relationship Id="rId562" Type="http://schemas.openxmlformats.org/officeDocument/2006/relationships/footer" Target="footer271.xml" /><Relationship Id="rId563" Type="http://schemas.openxmlformats.org/officeDocument/2006/relationships/footer" Target="footer272.xml" /><Relationship Id="rId564" Type="http://schemas.openxmlformats.org/officeDocument/2006/relationships/header" Target="header273.xml" /><Relationship Id="rId565" Type="http://schemas.openxmlformats.org/officeDocument/2006/relationships/footer" Target="footer273.xml" /><Relationship Id="rId566" Type="http://schemas.openxmlformats.org/officeDocument/2006/relationships/header" Target="header274.xml" /><Relationship Id="rId567" Type="http://schemas.openxmlformats.org/officeDocument/2006/relationships/header" Target="header275.xml" /><Relationship Id="rId568" Type="http://schemas.openxmlformats.org/officeDocument/2006/relationships/footer" Target="footer274.xml" /><Relationship Id="rId569" Type="http://schemas.openxmlformats.org/officeDocument/2006/relationships/footer" Target="footer275.xml" /><Relationship Id="rId57" Type="http://schemas.openxmlformats.org/officeDocument/2006/relationships/footer" Target="footer25.xml" /><Relationship Id="rId570" Type="http://schemas.openxmlformats.org/officeDocument/2006/relationships/header" Target="header276.xml" /><Relationship Id="rId571" Type="http://schemas.openxmlformats.org/officeDocument/2006/relationships/footer" Target="footer276.xml" /><Relationship Id="rId572" Type="http://schemas.openxmlformats.org/officeDocument/2006/relationships/image" Target="media/image17.png" /><Relationship Id="rId573" Type="http://schemas.openxmlformats.org/officeDocument/2006/relationships/header" Target="header277.xml" /><Relationship Id="rId574" Type="http://schemas.openxmlformats.org/officeDocument/2006/relationships/header" Target="header278.xml" /><Relationship Id="rId575" Type="http://schemas.openxmlformats.org/officeDocument/2006/relationships/footer" Target="footer277.xml" /><Relationship Id="rId576" Type="http://schemas.openxmlformats.org/officeDocument/2006/relationships/footer" Target="footer278.xml" /><Relationship Id="rId577" Type="http://schemas.openxmlformats.org/officeDocument/2006/relationships/header" Target="header279.xml" /><Relationship Id="rId578" Type="http://schemas.openxmlformats.org/officeDocument/2006/relationships/footer" Target="footer279.xml" /><Relationship Id="rId579" Type="http://schemas.openxmlformats.org/officeDocument/2006/relationships/header" Target="header280.xml" /><Relationship Id="rId58" Type="http://schemas.openxmlformats.org/officeDocument/2006/relationships/footer" Target="footer26.xml" /><Relationship Id="rId580" Type="http://schemas.openxmlformats.org/officeDocument/2006/relationships/header" Target="header281.xml" /><Relationship Id="rId581" Type="http://schemas.openxmlformats.org/officeDocument/2006/relationships/footer" Target="footer280.xml" /><Relationship Id="rId582" Type="http://schemas.openxmlformats.org/officeDocument/2006/relationships/footer" Target="footer281.xml" /><Relationship Id="rId583" Type="http://schemas.openxmlformats.org/officeDocument/2006/relationships/header" Target="header282.xml" /><Relationship Id="rId584" Type="http://schemas.openxmlformats.org/officeDocument/2006/relationships/footer" Target="footer282.xml" /><Relationship Id="rId585" Type="http://schemas.openxmlformats.org/officeDocument/2006/relationships/header" Target="header283.xml" /><Relationship Id="rId586" Type="http://schemas.openxmlformats.org/officeDocument/2006/relationships/header" Target="header284.xml" /><Relationship Id="rId587" Type="http://schemas.openxmlformats.org/officeDocument/2006/relationships/footer" Target="footer283.xml" /><Relationship Id="rId588" Type="http://schemas.openxmlformats.org/officeDocument/2006/relationships/footer" Target="footer284.xml" /><Relationship Id="rId589" Type="http://schemas.openxmlformats.org/officeDocument/2006/relationships/header" Target="header285.xml" /><Relationship Id="rId59" Type="http://schemas.openxmlformats.org/officeDocument/2006/relationships/header" Target="header27.xml" /><Relationship Id="rId590" Type="http://schemas.openxmlformats.org/officeDocument/2006/relationships/footer" Target="footer285.xml" /><Relationship Id="rId591" Type="http://schemas.openxmlformats.org/officeDocument/2006/relationships/header" Target="header286.xml" /><Relationship Id="rId592" Type="http://schemas.openxmlformats.org/officeDocument/2006/relationships/header" Target="header287.xml" /><Relationship Id="rId593" Type="http://schemas.openxmlformats.org/officeDocument/2006/relationships/footer" Target="footer286.xml" /><Relationship Id="rId594" Type="http://schemas.openxmlformats.org/officeDocument/2006/relationships/footer" Target="footer287.xml" /><Relationship Id="rId595" Type="http://schemas.openxmlformats.org/officeDocument/2006/relationships/header" Target="header288.xml" /><Relationship Id="rId596" Type="http://schemas.openxmlformats.org/officeDocument/2006/relationships/footer" Target="footer288.xml" /><Relationship Id="rId597" Type="http://schemas.openxmlformats.org/officeDocument/2006/relationships/header" Target="header289.xml" /><Relationship Id="rId598" Type="http://schemas.openxmlformats.org/officeDocument/2006/relationships/header" Target="header290.xml" /><Relationship Id="rId599" Type="http://schemas.openxmlformats.org/officeDocument/2006/relationships/footer" Target="footer289.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footer" Target="footer290.xml" /><Relationship Id="rId601" Type="http://schemas.openxmlformats.org/officeDocument/2006/relationships/header" Target="header291.xml" /><Relationship Id="rId602" Type="http://schemas.openxmlformats.org/officeDocument/2006/relationships/footer" Target="footer291.xml" /><Relationship Id="rId603" Type="http://schemas.openxmlformats.org/officeDocument/2006/relationships/image" Target="media/image18.png" /><Relationship Id="rId604" Type="http://schemas.openxmlformats.org/officeDocument/2006/relationships/header" Target="header292.xml" /><Relationship Id="rId605" Type="http://schemas.openxmlformats.org/officeDocument/2006/relationships/header" Target="header293.xml" /><Relationship Id="rId606" Type="http://schemas.openxmlformats.org/officeDocument/2006/relationships/footer" Target="footer292.xml" /><Relationship Id="rId607" Type="http://schemas.openxmlformats.org/officeDocument/2006/relationships/footer" Target="footer293.xml" /><Relationship Id="rId608" Type="http://schemas.openxmlformats.org/officeDocument/2006/relationships/header" Target="header294.xml" /><Relationship Id="rId609" Type="http://schemas.openxmlformats.org/officeDocument/2006/relationships/footer" Target="footer294.xml" /><Relationship Id="rId61" Type="http://schemas.openxmlformats.org/officeDocument/2006/relationships/header" Target="header28.xml" /><Relationship Id="rId610" Type="http://schemas.openxmlformats.org/officeDocument/2006/relationships/header" Target="header295.xml" /><Relationship Id="rId611" Type="http://schemas.openxmlformats.org/officeDocument/2006/relationships/header" Target="header296.xml" /><Relationship Id="rId612" Type="http://schemas.openxmlformats.org/officeDocument/2006/relationships/footer" Target="footer295.xml" /><Relationship Id="rId613" Type="http://schemas.openxmlformats.org/officeDocument/2006/relationships/footer" Target="footer296.xml" /><Relationship Id="rId614" Type="http://schemas.openxmlformats.org/officeDocument/2006/relationships/header" Target="header297.xml" /><Relationship Id="rId615" Type="http://schemas.openxmlformats.org/officeDocument/2006/relationships/footer" Target="footer297.xml" /><Relationship Id="rId616" Type="http://schemas.openxmlformats.org/officeDocument/2006/relationships/header" Target="header298.xml" /><Relationship Id="rId617" Type="http://schemas.openxmlformats.org/officeDocument/2006/relationships/header" Target="header299.xml" /><Relationship Id="rId618" Type="http://schemas.openxmlformats.org/officeDocument/2006/relationships/footer" Target="footer298.xml" /><Relationship Id="rId619" Type="http://schemas.openxmlformats.org/officeDocument/2006/relationships/footer" Target="footer299.xml" /><Relationship Id="rId62" Type="http://schemas.openxmlformats.org/officeDocument/2006/relationships/header" Target="header29.xml" /><Relationship Id="rId620" Type="http://schemas.openxmlformats.org/officeDocument/2006/relationships/header" Target="header300.xml" /><Relationship Id="rId621" Type="http://schemas.openxmlformats.org/officeDocument/2006/relationships/footer" Target="footer300.xml" /><Relationship Id="rId622" Type="http://schemas.openxmlformats.org/officeDocument/2006/relationships/theme" Target="theme/theme1.xml" /><Relationship Id="rId623" Type="http://schemas.openxmlformats.org/officeDocument/2006/relationships/numbering" Target="numbering.xml" /><Relationship Id="rId624" Type="http://schemas.openxmlformats.org/officeDocument/2006/relationships/styles" Target="styles.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quality and its effect on inflation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197855080</vt:lpwstr>
  </property>
  <property fmtid="{D5CDD505-2E9C-101B-9397-08002B2CF9AE}" pid="3" name="LADocCount">
    <vt:i4>100</vt:i4>
  </property>
  <property fmtid="{D5CDD505-2E9C-101B-9397-08002B2CF9AE}" pid="4" name="LADocumentID:urn:contentItem:5KKR-NWB1-F198-M3R3-00000-00">
    <vt:lpwstr>Doc::/shared/document|contextualFeaturePermID::1516831</vt:lpwstr>
  </property>
  <property fmtid="{D5CDD505-2E9C-101B-9397-08002B2CF9AE}" pid="5" name="LADocumentID:urn:contentItem:662M-7GJ1-F15H-20W5-00000-00">
    <vt:lpwstr>Doc::/shared/document|contextualFeaturePermID::1516831</vt:lpwstr>
  </property>
  <property fmtid="{D5CDD505-2E9C-101B-9397-08002B2CF9AE}" pid="6" name="LADocumentID:urn:contentItem:6862-PTV1-F15C-G176-00000-00">
    <vt:lpwstr>Doc::/shared/document|contextualFeaturePermID::1516831</vt:lpwstr>
  </property>
  <property fmtid="{D5CDD505-2E9C-101B-9397-08002B2CF9AE}" pid="7" name="LADocumentID:urn:contentItem:6863-6P51-JB5M-W1F7-00000-00">
    <vt:lpwstr>Doc::/shared/document|contextualFeaturePermID::1516831</vt:lpwstr>
  </property>
  <property fmtid="{D5CDD505-2E9C-101B-9397-08002B2CF9AE}" pid="8" name="LADocumentID:urn:contentItem:6863-C421-DY37-F2FH-00000-00">
    <vt:lpwstr>Doc::/shared/document|contextualFeaturePermID::1516831</vt:lpwstr>
  </property>
  <property fmtid="{D5CDD505-2E9C-101B-9397-08002B2CF9AE}" pid="9" name="LADocumentID:urn:contentItem:686P-G0J1-DXY4-X0MF-00000-00">
    <vt:lpwstr>Doc::/shared/document|contextualFeaturePermID::1516831</vt:lpwstr>
  </property>
  <property fmtid="{D5CDD505-2E9C-101B-9397-08002B2CF9AE}" pid="10" name="LADocumentID:urn:contentItem:686S-HSN1-JC0G-425V-00000-00">
    <vt:lpwstr>Doc::/shared/document|contextualFeaturePermID::1516831</vt:lpwstr>
  </property>
  <property fmtid="{D5CDD505-2E9C-101B-9397-08002B2CF9AE}" pid="11" name="LADocumentID:urn:contentItem:686X-HPW1-F00C-60RX-00000-00">
    <vt:lpwstr>Doc::/shared/document|contextualFeaturePermID::1516831</vt:lpwstr>
  </property>
  <property fmtid="{D5CDD505-2E9C-101B-9397-08002B2CF9AE}" pid="12" name="LADocumentID:urn:contentItem:686X-TK41-DYY9-0389-00000-00">
    <vt:lpwstr>Doc::/shared/document|contextualFeaturePermID::1516831</vt:lpwstr>
  </property>
  <property fmtid="{D5CDD505-2E9C-101B-9397-08002B2CF9AE}" pid="13" name="LADocumentID:urn:contentItem:6874-S461-JCH9-G1PT-00000-00">
    <vt:lpwstr>Doc::/shared/document|contextualFeaturePermID::1516831</vt:lpwstr>
  </property>
  <property fmtid="{D5CDD505-2E9C-101B-9397-08002B2CF9AE}" pid="14" name="LADocumentID:urn:contentItem:687H-HTT1-JD3N-511C-00000-00">
    <vt:lpwstr>Doc::/shared/document|contextualFeaturePermID::1516831</vt:lpwstr>
  </property>
  <property fmtid="{D5CDD505-2E9C-101B-9397-08002B2CF9AE}" pid="15" name="LADocumentID:urn:contentItem:687J-PK91-JCG7-80GG-00000-00">
    <vt:lpwstr>Doc::/shared/document|contextualFeaturePermID::1516831</vt:lpwstr>
  </property>
  <property fmtid="{D5CDD505-2E9C-101B-9397-08002B2CF9AE}" pid="16" name="LADocumentID:urn:contentItem:687J-PM81-DYY9-03XN-00000-00">
    <vt:lpwstr>Doc::/shared/document|contextualFeaturePermID::1516831</vt:lpwstr>
  </property>
  <property fmtid="{D5CDD505-2E9C-101B-9397-08002B2CF9AE}" pid="17" name="LADocumentID:urn:contentItem:687J-PM91-DYY9-0014-00000-00">
    <vt:lpwstr>Doc::/shared/document|contextualFeaturePermID::1516831</vt:lpwstr>
  </property>
  <property fmtid="{D5CDD505-2E9C-101B-9397-08002B2CF9AE}" pid="18" name="LADocumentID:urn:contentItem:687S-JXD1-JCH9-G1XW-00000-00">
    <vt:lpwstr>Doc::/shared/document|contextualFeaturePermID::1516831</vt:lpwstr>
  </property>
  <property fmtid="{D5CDD505-2E9C-101B-9397-08002B2CF9AE}" pid="19" name="LADocumentID:urn:contentItem:687V-PRH1-DXJR-H2HX-00000-00">
    <vt:lpwstr>Doc::/shared/document|contextualFeaturePermID::1516831</vt:lpwstr>
  </property>
  <property fmtid="{D5CDD505-2E9C-101B-9397-08002B2CF9AE}" pid="20" name="LADocumentID:urn:contentItem:6885-F2N1-DYR7-33FC-00000-00">
    <vt:lpwstr>Doc::/shared/document|contextualFeaturePermID::1516831</vt:lpwstr>
  </property>
  <property fmtid="{D5CDD505-2E9C-101B-9397-08002B2CF9AE}" pid="21" name="LADocumentID:urn:contentItem:6885-H881-F0JP-W06S-00000-00">
    <vt:lpwstr>Doc::/shared/document|contextualFeaturePermID::1516831</vt:lpwstr>
  </property>
  <property fmtid="{D5CDD505-2E9C-101B-9397-08002B2CF9AE}" pid="22" name="LADocumentID:urn:contentItem:6885-H881-F0JP-W1J1-00000-00">
    <vt:lpwstr>Doc::/shared/document|contextualFeaturePermID::1516831</vt:lpwstr>
  </property>
  <property fmtid="{D5CDD505-2E9C-101B-9397-08002B2CF9AE}" pid="23" name="LADocumentID:urn:contentItem:6886-MKW1-DYY9-01NJ-00000-00">
    <vt:lpwstr>Doc::/shared/document|contextualFeaturePermID::1516831</vt:lpwstr>
  </property>
  <property fmtid="{D5CDD505-2E9C-101B-9397-08002B2CF9AE}" pid="24" name="LADocumentID:urn:contentItem:6886-MKW1-DYY9-02YG-00000-00">
    <vt:lpwstr>Doc::/shared/document|contextualFeaturePermID::1516831</vt:lpwstr>
  </property>
  <property fmtid="{D5CDD505-2E9C-101B-9397-08002B2CF9AE}" pid="25" name="LADocumentID:urn:contentItem:6887-N0P1-F12F-F4F0-00000-00">
    <vt:lpwstr>Doc::/shared/document|contextualFeaturePermID::1516831</vt:lpwstr>
  </property>
  <property fmtid="{D5CDD505-2E9C-101B-9397-08002B2CF9AE}" pid="26" name="LADocumentID:urn:contentItem:688D-3P61-JCH9-G4HV-00000-00">
    <vt:lpwstr>Doc::/shared/document|contextualFeaturePermID::1516831</vt:lpwstr>
  </property>
  <property fmtid="{D5CDD505-2E9C-101B-9397-08002B2CF9AE}" pid="27" name="LADocumentID:urn:contentItem:688D-KRF1-JCG7-840B-00000-00">
    <vt:lpwstr>Doc::/shared/document|contextualFeaturePermID::1516831</vt:lpwstr>
  </property>
  <property fmtid="{D5CDD505-2E9C-101B-9397-08002B2CF9AE}" pid="28" name="LADocumentID:urn:contentItem:688G-11C1-DYTR-J3MT-00000-00">
    <vt:lpwstr>Doc::/shared/document|contextualFeaturePermID::1516831</vt:lpwstr>
  </property>
  <property fmtid="{D5CDD505-2E9C-101B-9397-08002B2CF9AE}" pid="29" name="LADocumentID:urn:contentItem:688M-2P21-F00C-62XX-00000-00">
    <vt:lpwstr>Doc::/shared/document|contextualFeaturePermID::1516831</vt:lpwstr>
  </property>
  <property fmtid="{D5CDD505-2E9C-101B-9397-08002B2CF9AE}" pid="30" name="LADocumentID:urn:contentItem:688M-CV51-F00C-60MC-00000-00">
    <vt:lpwstr>Doc::/shared/document|contextualFeaturePermID::1516831</vt:lpwstr>
  </property>
  <property fmtid="{D5CDD505-2E9C-101B-9397-08002B2CF9AE}" pid="31" name="LADocumentID:urn:contentItem:688M-CV51-F00C-60SJ-00000-00">
    <vt:lpwstr>Doc::/shared/document|contextualFeaturePermID::1516831</vt:lpwstr>
  </property>
  <property fmtid="{D5CDD505-2E9C-101B-9397-08002B2CF9AE}" pid="32" name="LADocumentID:urn:contentItem:688M-CV51-F00C-60Y2-00000-00">
    <vt:lpwstr>Doc::/shared/document|contextualFeaturePermID::1516831</vt:lpwstr>
  </property>
  <property fmtid="{D5CDD505-2E9C-101B-9397-08002B2CF9AE}" pid="33" name="LADocumentID:urn:contentItem:688M-JWS1-DYY9-00RD-00000-00">
    <vt:lpwstr>Doc::/shared/document|contextualFeaturePermID::1516831</vt:lpwstr>
  </property>
  <property fmtid="{D5CDD505-2E9C-101B-9397-08002B2CF9AE}" pid="34" name="LADocumentID:urn:contentItem:688M-JX11-DYY9-01XB-00000-00">
    <vt:lpwstr>Doc::/shared/document|contextualFeaturePermID::1516831</vt:lpwstr>
  </property>
  <property fmtid="{D5CDD505-2E9C-101B-9397-08002B2CF9AE}" pid="35" name="LADocumentID:urn:contentItem:688T-VBW1-JDJN-650H-00000-00">
    <vt:lpwstr>Doc::/shared/document|contextualFeaturePermID::1516831</vt:lpwstr>
  </property>
  <property fmtid="{D5CDD505-2E9C-101B-9397-08002B2CF9AE}" pid="36" name="LADocumentID:urn:contentItem:688W-1281-F00C-61TX-00000-00">
    <vt:lpwstr>Doc::/shared/document|contextualFeaturePermID::1516831</vt:lpwstr>
  </property>
  <property fmtid="{D5CDD505-2E9C-101B-9397-08002B2CF9AE}" pid="37" name="LADocumentID:urn:contentItem:688W-1391-F00C-60GV-00000-00">
    <vt:lpwstr>Doc::/shared/document|contextualFeaturePermID::1516831</vt:lpwstr>
  </property>
  <property fmtid="{D5CDD505-2E9C-101B-9397-08002B2CF9AE}" pid="38" name="LADocumentID:urn:contentItem:688W-XWX1-JDKC-R2D7-00000-00">
    <vt:lpwstr>Doc::/shared/document|contextualFeaturePermID::1516831</vt:lpwstr>
  </property>
  <property fmtid="{D5CDD505-2E9C-101B-9397-08002B2CF9AE}" pid="39" name="LADocumentID:urn:contentItem:6892-7741-JCH9-G0FP-00000-00">
    <vt:lpwstr>Doc::/shared/document|contextualFeaturePermID::1516831</vt:lpwstr>
  </property>
  <property fmtid="{D5CDD505-2E9C-101B-9397-08002B2CF9AE}" pid="40" name="LADocumentID:urn:contentItem:6892-GTK1-DYY9-055K-00000-00">
    <vt:lpwstr>Doc::/shared/document|contextualFeaturePermID::1516831</vt:lpwstr>
  </property>
  <property fmtid="{D5CDD505-2E9C-101B-9397-08002B2CF9AE}" pid="41" name="LADocumentID:urn:contentItem:6893-BPV1-JD34-V0TP-00000-00">
    <vt:lpwstr>Doc::/shared/document|contextualFeaturePermID::1516831</vt:lpwstr>
  </property>
  <property fmtid="{D5CDD505-2E9C-101B-9397-08002B2CF9AE}" pid="42" name="LADocumentID:urn:contentItem:6893-CJ11-F0J6-J0TV-00000-00">
    <vt:lpwstr>Doc::/shared/document|contextualFeaturePermID::1516831</vt:lpwstr>
  </property>
  <property fmtid="{D5CDD505-2E9C-101B-9397-08002B2CF9AE}" pid="43" name="LADocumentID:urn:contentItem:6894-XG71-DYX4-029K-00000-00">
    <vt:lpwstr>Doc::/shared/document|contextualFeaturePermID::1516831</vt:lpwstr>
  </property>
  <property fmtid="{D5CDD505-2E9C-101B-9397-08002B2CF9AE}" pid="44" name="LADocumentID:urn:contentItem:6897-2D81-JCBG-S2FW-00000-00">
    <vt:lpwstr>Doc::/shared/document|contextualFeaturePermID::1516831</vt:lpwstr>
  </property>
  <property fmtid="{D5CDD505-2E9C-101B-9397-08002B2CF9AE}" pid="45" name="LADocumentID:urn:contentItem:6897-9601-JD3N-52KV-00000-00">
    <vt:lpwstr>Doc::/shared/document|contextualFeaturePermID::1516831</vt:lpwstr>
  </property>
  <property fmtid="{D5CDD505-2E9C-101B-9397-08002B2CF9AE}" pid="46" name="LADocumentID:urn:contentItem:6897-9601-JD3N-5330-00000-00">
    <vt:lpwstr>Doc::/shared/document|contextualFeaturePermID::1516831</vt:lpwstr>
  </property>
  <property fmtid="{D5CDD505-2E9C-101B-9397-08002B2CF9AE}" pid="47" name="LADocumentID:urn:contentItem:6897-K121-JCS0-D241-00000-00">
    <vt:lpwstr>Doc::/shared/document|contextualFeaturePermID::1516831</vt:lpwstr>
  </property>
  <property fmtid="{D5CDD505-2E9C-101B-9397-08002B2CF9AE}" pid="48" name="LADocumentID:urn:contentItem:6898-0971-F00C-64S5-00000-00">
    <vt:lpwstr>Doc::/shared/document|contextualFeaturePermID::1516831</vt:lpwstr>
  </property>
  <property fmtid="{D5CDD505-2E9C-101B-9397-08002B2CF9AE}" pid="49" name="LADocumentID:urn:contentItem:6898-0971-F00C-64YD-00000-00">
    <vt:lpwstr>Doc::/shared/document|contextualFeaturePermID::1516831</vt:lpwstr>
  </property>
  <property fmtid="{D5CDD505-2E9C-101B-9397-08002B2CF9AE}" pid="50" name="LADocumentID:urn:contentItem:6898-0971-F00C-64YX-00000-00">
    <vt:lpwstr>Doc::/shared/document|contextualFeaturePermID::1516831</vt:lpwstr>
  </property>
  <property fmtid="{D5CDD505-2E9C-101B-9397-08002B2CF9AE}" pid="51" name="LADocumentID:urn:contentItem:6898-9SJ1-JCH9-G0B3-00000-00">
    <vt:lpwstr>Doc::/shared/document|contextualFeaturePermID::1516831</vt:lpwstr>
  </property>
  <property fmtid="{D5CDD505-2E9C-101B-9397-08002B2CF9AE}" pid="52" name="LADocumentID:urn:contentItem:6898-9SJ1-JCH9-G0CV-00000-00">
    <vt:lpwstr>Doc::/shared/document|contextualFeaturePermID::1516831</vt:lpwstr>
  </property>
  <property fmtid="{D5CDD505-2E9C-101B-9397-08002B2CF9AE}" pid="53" name="LADocumentID:urn:contentItem:6898-GFG1-DYY9-00G9-00000-00">
    <vt:lpwstr>Doc::/shared/document|contextualFeaturePermID::1516831</vt:lpwstr>
  </property>
  <property fmtid="{D5CDD505-2E9C-101B-9397-08002B2CF9AE}" pid="54" name="LADocumentID:urn:contentItem:6898-GFG1-DYY9-0348-00000-00">
    <vt:lpwstr>Doc::/shared/document|contextualFeaturePermID::1516831</vt:lpwstr>
  </property>
  <property fmtid="{D5CDD505-2E9C-101B-9397-08002B2CF9AE}" pid="55" name="LADocumentID:urn:contentItem:6898-GFG1-DYY9-040H-00000-00">
    <vt:lpwstr>Doc::/shared/document|contextualFeaturePermID::1516831</vt:lpwstr>
  </property>
  <property fmtid="{D5CDD505-2E9C-101B-9397-08002B2CF9AE}" pid="56" name="LADocumentID:urn:contentItem:6898-GFJ1-JCG7-8435-00000-00">
    <vt:lpwstr>Doc::/shared/document|contextualFeaturePermID::1516831</vt:lpwstr>
  </property>
  <property fmtid="{D5CDD505-2E9C-101B-9397-08002B2CF9AE}" pid="57" name="LADocumentID:urn:contentItem:6898-GG31-JCG7-82YM-00000-00">
    <vt:lpwstr>Doc::/shared/document|contextualFeaturePermID::1516831</vt:lpwstr>
  </property>
  <property fmtid="{D5CDD505-2E9C-101B-9397-08002B2CF9AE}" pid="58" name="LADocumentID:urn:contentItem:6899-B2D1-F0J6-J251-00000-00">
    <vt:lpwstr>Doc::/shared/document|contextualFeaturePermID::1516831</vt:lpwstr>
  </property>
  <property fmtid="{D5CDD505-2E9C-101B-9397-08002B2CF9AE}" pid="59" name="LADocumentID:urn:contentItem:689B-D9F1-F11P-X22P-00000-00">
    <vt:lpwstr>Doc::/shared/document|contextualFeaturePermID::1516831</vt:lpwstr>
  </property>
  <property fmtid="{D5CDD505-2E9C-101B-9397-08002B2CF9AE}" pid="60" name="LADocumentID:urn:contentItem:689B-WHR1-DYX4-031F-00000-00">
    <vt:lpwstr>Doc::/shared/document|contextualFeaturePermID::1516831</vt:lpwstr>
  </property>
  <property fmtid="{D5CDD505-2E9C-101B-9397-08002B2CF9AE}" pid="61" name="LADocumentID:urn:contentItem:689F-S111-JDJN-64P8-00000-00">
    <vt:lpwstr>Doc::/shared/document|contextualFeaturePermID::1516831</vt:lpwstr>
  </property>
  <property fmtid="{D5CDD505-2E9C-101B-9397-08002B2CF9AE}" pid="62" name="LADocumentID:urn:contentItem:689F-YJ01-F00C-625F-00000-00">
    <vt:lpwstr>Doc::/shared/document|contextualFeaturePermID::1516831</vt:lpwstr>
  </property>
  <property fmtid="{D5CDD505-2E9C-101B-9397-08002B2CF9AE}" pid="63" name="LADocumentID:urn:contentItem:689G-3961-JBG3-60TW-00000-00">
    <vt:lpwstr>Doc::/shared/document|contextualFeaturePermID::1516831</vt:lpwstr>
  </property>
  <property fmtid="{D5CDD505-2E9C-101B-9397-08002B2CF9AE}" pid="64" name="LADocumentID:urn:contentItem:689G-7S61-JDP9-S4PJ-00000-00">
    <vt:lpwstr>Doc::/shared/document|contextualFeaturePermID::1516831</vt:lpwstr>
  </property>
  <property fmtid="{D5CDD505-2E9C-101B-9397-08002B2CF9AE}" pid="65" name="LADocumentID:urn:contentItem:689G-8PR1-JCH9-G1D1-00000-00">
    <vt:lpwstr>Doc::/shared/document|contextualFeaturePermID::1516831</vt:lpwstr>
  </property>
  <property fmtid="{D5CDD505-2E9C-101B-9397-08002B2CF9AE}" pid="66" name="LADocumentID:urn:contentItem:689G-DJH1-JBNF-W40M-00000-00">
    <vt:lpwstr>Doc::/shared/document|contextualFeaturePermID::1516831</vt:lpwstr>
  </property>
  <property fmtid="{D5CDD505-2E9C-101B-9397-08002B2CF9AE}" pid="67" name="LADocumentID:urn:contentItem:689G-FNP1-JCG7-839T-00000-00">
    <vt:lpwstr>Doc::/shared/document|contextualFeaturePermID::1516831</vt:lpwstr>
  </property>
  <property fmtid="{D5CDD505-2E9C-101B-9397-08002B2CF9AE}" pid="68" name="LADocumentID:urn:contentItem:689G-FNV1-JCG7-84GM-00000-00">
    <vt:lpwstr>Doc::/shared/document|contextualFeaturePermID::1516831</vt:lpwstr>
  </property>
  <property fmtid="{D5CDD505-2E9C-101B-9397-08002B2CF9AE}" pid="69" name="LADocumentID:urn:contentItem:689G-FNW1-JCG7-8254-00000-00">
    <vt:lpwstr>Doc::/shared/document|contextualFeaturePermID::1516831</vt:lpwstr>
  </property>
  <property fmtid="{D5CDD505-2E9C-101B-9397-08002B2CF9AE}" pid="70" name="LADocumentID:urn:contentItem:689G-JR21-F0YP-31WS-00000-00">
    <vt:lpwstr>Doc::/shared/document|contextualFeaturePermID::1516831</vt:lpwstr>
  </property>
  <property fmtid="{D5CDD505-2E9C-101B-9397-08002B2CF9AE}" pid="71" name="LADocumentID:urn:contentItem:689G-JR21-F0YP-322P-00000-00">
    <vt:lpwstr>Doc::/shared/document|contextualFeaturePermID::1516831</vt:lpwstr>
  </property>
  <property fmtid="{D5CDD505-2E9C-101B-9397-08002B2CF9AE}" pid="72" name="LADocumentID:urn:contentItem:689G-XGD1-DY4H-K3WY-00000-00">
    <vt:lpwstr>Doc::/shared/document|contextualFeaturePermID::1516831</vt:lpwstr>
  </property>
  <property fmtid="{D5CDD505-2E9C-101B-9397-08002B2CF9AE}" pid="73" name="LADocumentID:urn:contentItem:689G-XGD1-DY4H-K3YX-00000-00">
    <vt:lpwstr>Doc::/shared/document|contextualFeaturePermID::1516831</vt:lpwstr>
  </property>
  <property fmtid="{D5CDD505-2E9C-101B-9397-08002B2CF9AE}" pid="74" name="LADocumentID:urn:contentItem:689H-0741-JDPF-B4T1-00000-00">
    <vt:lpwstr>Doc::/shared/document|contextualFeaturePermID::1516831</vt:lpwstr>
  </property>
  <property fmtid="{D5CDD505-2E9C-101B-9397-08002B2CF9AE}" pid="75" name="LADocumentID:urn:contentItem:689H-0751-JDPF-B0TJ-00000-00">
    <vt:lpwstr>Doc::/shared/document|contextualFeaturePermID::1516831</vt:lpwstr>
  </property>
  <property fmtid="{D5CDD505-2E9C-101B-9397-08002B2CF9AE}" pid="76" name="LADocumentID:urn:contentItem:689H-8J51-F00C-64K3-00000-00">
    <vt:lpwstr>Doc::/shared/document|contextualFeaturePermID::1516831</vt:lpwstr>
  </property>
  <property fmtid="{D5CDD505-2E9C-101B-9397-08002B2CF9AE}" pid="77" name="LADocumentID:urn:contentItem:689H-DHC1-DY4H-K2GV-00000-00">
    <vt:lpwstr>Doc::/shared/document|contextualFeaturePermID::1516831</vt:lpwstr>
  </property>
  <property fmtid="{D5CDD505-2E9C-101B-9397-08002B2CF9AE}" pid="78" name="LADocumentID:urn:contentItem:689H-JG41-JDKC-R22V-00000-00">
    <vt:lpwstr>Doc::/shared/document|contextualFeaturePermID::1516831</vt:lpwstr>
  </property>
  <property fmtid="{D5CDD505-2E9C-101B-9397-08002B2CF9AE}" pid="79" name="LADocumentID:urn:contentItem:689H-MRM1-DXHF-W44M-00000-00">
    <vt:lpwstr>Doc::/shared/document|contextualFeaturePermID::1516831</vt:lpwstr>
  </property>
  <property fmtid="{D5CDD505-2E9C-101B-9397-08002B2CF9AE}" pid="80" name="LADocumentID:urn:contentItem:689J-T251-JCV0-22D4-00000-00">
    <vt:lpwstr>Doc::/shared/document|contextualFeaturePermID::1516831</vt:lpwstr>
  </property>
  <property fmtid="{D5CDD505-2E9C-101B-9397-08002B2CF9AE}" pid="81" name="LADocumentID:urn:contentItem:689N-HD31-F072-401X-00000-00">
    <vt:lpwstr>Doc::/shared/document|contextualFeaturePermID::1516831</vt:lpwstr>
  </property>
  <property fmtid="{D5CDD505-2E9C-101B-9397-08002B2CF9AE}" pid="82" name="LADocumentID:urn:contentItem:689N-HD31-F072-402C-00000-00">
    <vt:lpwstr>Doc::/shared/document|contextualFeaturePermID::1516831</vt:lpwstr>
  </property>
  <property fmtid="{D5CDD505-2E9C-101B-9397-08002B2CF9AE}" pid="83" name="LADocumentID:urn:contentItem:689N-HD31-F072-402J-00000-00">
    <vt:lpwstr>Doc::/shared/document|contextualFeaturePermID::1516831</vt:lpwstr>
  </property>
  <property fmtid="{D5CDD505-2E9C-101B-9397-08002B2CF9AE}" pid="84" name="LADocumentID:urn:contentItem:689N-HD31-F072-4039-00000-00">
    <vt:lpwstr>Doc::/shared/document|contextualFeaturePermID::1516831</vt:lpwstr>
  </property>
  <property fmtid="{D5CDD505-2E9C-101B-9397-08002B2CF9AE}" pid="85" name="LADocumentID:urn:contentItem:689N-R731-JDJN-654V-00000-00">
    <vt:lpwstr>Doc::/shared/document|contextualFeaturePermID::1516831</vt:lpwstr>
  </property>
  <property fmtid="{D5CDD505-2E9C-101B-9397-08002B2CF9AE}" pid="86" name="LADocumentID:urn:contentItem:689N-R741-JDJN-61P1-00000-00">
    <vt:lpwstr>Doc::/shared/document|contextualFeaturePermID::1516831</vt:lpwstr>
  </property>
  <property fmtid="{D5CDD505-2E9C-101B-9397-08002B2CF9AE}" pid="87" name="LADocumentID:urn:contentItem:689N-RXX1-JCBW-N2NN-00000-00">
    <vt:lpwstr>Doc::/shared/document|contextualFeaturePermID::1516831</vt:lpwstr>
  </property>
  <property fmtid="{D5CDD505-2E9C-101B-9397-08002B2CF9AE}" pid="88" name="LADocumentID:urn:contentItem:689P-2HV1-DXY4-X0XD-00000-00">
    <vt:lpwstr>Doc::/shared/document|contextualFeaturePermID::1516831</vt:lpwstr>
  </property>
  <property fmtid="{D5CDD505-2E9C-101B-9397-08002B2CF9AE}" pid="89" name="LADocumentID:urn:contentItem:689P-37D1-DYTY-C4KT-00000-00">
    <vt:lpwstr>Doc::/shared/document|contextualFeaturePermID::1516831</vt:lpwstr>
  </property>
  <property fmtid="{D5CDD505-2E9C-101B-9397-08002B2CF9AE}" pid="90" name="LADocumentID:urn:contentItem:689P-3831-DYTY-C3C7-00000-00">
    <vt:lpwstr>Doc::/shared/document|contextualFeaturePermID::1516831</vt:lpwstr>
  </property>
  <property fmtid="{D5CDD505-2E9C-101B-9397-08002B2CF9AE}" pid="91" name="LADocumentID:urn:contentItem:689P-3841-DYTY-C04C-00000-00">
    <vt:lpwstr>Doc::/shared/document|contextualFeaturePermID::1516831</vt:lpwstr>
  </property>
  <property fmtid="{D5CDD505-2E9C-101B-9397-08002B2CF9AE}" pid="92" name="LADocumentID:urn:contentItem:689P-3841-DYTY-C0DY-00000-00">
    <vt:lpwstr>Doc::/shared/document|contextualFeaturePermID::1516831</vt:lpwstr>
  </property>
  <property fmtid="{D5CDD505-2E9C-101B-9397-08002B2CF9AE}" pid="93" name="LADocumentID:urn:contentItem:689P-3841-DYTY-C0X9-00000-00">
    <vt:lpwstr>Doc::/shared/document|contextualFeaturePermID::1516831</vt:lpwstr>
  </property>
  <property fmtid="{D5CDD505-2E9C-101B-9397-08002B2CF9AE}" pid="94" name="LADocumentID:urn:contentItem:689P-3841-DYTY-C1GK-00000-00">
    <vt:lpwstr>Doc::/shared/document|contextualFeaturePermID::1516831</vt:lpwstr>
  </property>
  <property fmtid="{D5CDD505-2E9C-101B-9397-08002B2CF9AE}" pid="95" name="LADocumentID:urn:contentItem:689P-7V71-DYDW-7222-00000-00">
    <vt:lpwstr>Doc::/shared/document|contextualFeaturePermID::1516831</vt:lpwstr>
  </property>
  <property fmtid="{D5CDD505-2E9C-101B-9397-08002B2CF9AE}" pid="96" name="LADocumentID:urn:contentItem:689P-DYV1-JCG7-84WM-00000-00">
    <vt:lpwstr>Doc::/shared/document|contextualFeaturePermID::1516831</vt:lpwstr>
  </property>
  <property fmtid="{D5CDD505-2E9C-101B-9397-08002B2CF9AE}" pid="97" name="LADocumentID:urn:contentItem:689P-DYW1-JCG7-80YW-00000-00">
    <vt:lpwstr>Doc::/shared/document|contextualFeaturePermID::1516831</vt:lpwstr>
  </property>
  <property fmtid="{D5CDD505-2E9C-101B-9397-08002B2CF9AE}" pid="98" name="LADocumentID:urn:contentItem:689P-F041-DYY9-01HS-00000-00">
    <vt:lpwstr>Doc::/shared/document|contextualFeaturePermID::1516831</vt:lpwstr>
  </property>
  <property fmtid="{D5CDD505-2E9C-101B-9397-08002B2CF9AE}" pid="99" name="LADocumentID:urn:contentItem:689P-F1W1-JCG7-852J-00000-00">
    <vt:lpwstr>Doc::/shared/document|contextualFeaturePermID::1516831</vt:lpwstr>
  </property>
  <property fmtid="{D5CDD505-2E9C-101B-9397-08002B2CF9AE}" pid="100" name="LADocumentID:urn:contentItem:689P-F1X1-JCG7-81YJ-00000-00">
    <vt:lpwstr>Doc::/shared/document|contextualFeaturePermID::1516831</vt:lpwstr>
  </property>
  <property fmtid="{D5CDD505-2E9C-101B-9397-08002B2CF9AE}" pid="101" name="LADocumentID:urn:contentItem:689P-JD91-DYTY-C1S9-00000-00">
    <vt:lpwstr>Doc::/shared/document|contextualFeaturePermID::1516831</vt:lpwstr>
  </property>
  <property fmtid="{D5CDD505-2E9C-101B-9397-08002B2CF9AE}" pid="102" name="LADocumentID:urn:contentItem:689P-RKB1-JCH9-G4W4-00000-00">
    <vt:lpwstr>Doc::/shared/document|contextualFeaturePermID::1516831</vt:lpwstr>
  </property>
  <property fmtid="{D5CDD505-2E9C-101B-9397-08002B2CF9AE}" pid="103" name="LADocumentID:urn:contentItem:689P-SXK1-DYX6-B4RB-00000-00">
    <vt:lpwstr>Doc::/shared/document|contextualFeaturePermID::1516831</vt:lpwstr>
  </property>
  <property fmtid="{D5CDD505-2E9C-101B-9397-08002B2CF9AE}" pid="104" name="UserPermID">
    <vt:lpwstr>urn:user:PA186512082</vt:lpwstr>
  </property>
</Properties>
</file>