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83BE" w14:textId="77777777" w:rsidR="00462652" w:rsidRPr="00462652" w:rsidRDefault="00462652" w:rsidP="00462652">
      <w:pPr>
        <w:rPr>
          <w:b/>
          <w:bCs/>
        </w:rPr>
      </w:pPr>
      <w:r w:rsidRPr="00462652">
        <w:rPr>
          <w:b/>
          <w:bCs/>
        </w:rPr>
        <w:t xml:space="preserve">Using the </w:t>
      </w:r>
      <w:proofErr w:type="spellStart"/>
      <w:r w:rsidRPr="00462652">
        <w:rPr>
          <w:b/>
          <w:bCs/>
        </w:rPr>
        <w:t>QuickModel</w:t>
      </w:r>
      <w:proofErr w:type="spellEnd"/>
    </w:p>
    <w:p w14:paraId="462FDE40" w14:textId="77777777" w:rsidR="00462652" w:rsidRPr="00462652" w:rsidRDefault="00462652" w:rsidP="00462652">
      <w:r w:rsidRPr="00462652">
        <w:t>Objective</w:t>
      </w:r>
    </w:p>
    <w:p w14:paraId="356E0901" w14:textId="77777777" w:rsidR="00462652" w:rsidRPr="00462652" w:rsidRDefault="00462652" w:rsidP="00462652">
      <w:r w:rsidRPr="00462652">
        <w:t xml:space="preserve">After completing this lesson, you will be able to use the </w:t>
      </w:r>
      <w:proofErr w:type="spellStart"/>
      <w:r w:rsidRPr="00462652">
        <w:t>QuickModel</w:t>
      </w:r>
      <w:proofErr w:type="spellEnd"/>
      <w:r w:rsidRPr="00462652">
        <w:t xml:space="preserve"> to capture process information in a table-based format.</w:t>
      </w:r>
    </w:p>
    <w:p w14:paraId="595C3757" w14:textId="77777777" w:rsidR="00462652" w:rsidRPr="00462652" w:rsidRDefault="00462652" w:rsidP="00462652">
      <w:pPr>
        <w:rPr>
          <w:b/>
          <w:bCs/>
        </w:rPr>
      </w:pPr>
      <w:r w:rsidRPr="00462652">
        <w:rPr>
          <w:b/>
          <w:bCs/>
        </w:rPr>
        <w:t xml:space="preserve">Using the </w:t>
      </w:r>
      <w:proofErr w:type="spellStart"/>
      <w:r w:rsidRPr="00462652">
        <w:rPr>
          <w:b/>
          <w:bCs/>
        </w:rPr>
        <w:t>QuickModel</w:t>
      </w:r>
      <w:proofErr w:type="spellEnd"/>
    </w:p>
    <w:p w14:paraId="41C3E57D" w14:textId="2E7EA777" w:rsidR="00462652" w:rsidRPr="00462652" w:rsidRDefault="00462652" w:rsidP="00462652">
      <w:r w:rsidRPr="00462652">
        <w:drawing>
          <wp:inline distT="0" distB="0" distL="0" distR="0" wp14:anchorId="0918BA23" wp14:editId="7170C971">
            <wp:extent cx="5943600" cy="2437130"/>
            <wp:effectExtent l="0" t="0" r="0" b="1270"/>
            <wp:docPr id="1026988756" name="Picture 2" descr="Fast and Simple Starting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ast and Simple Starting Poi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7C0EF" w14:textId="77777777" w:rsidR="00462652" w:rsidRPr="00462652" w:rsidRDefault="00462652" w:rsidP="00462652">
      <w:r w:rsidRPr="00462652">
        <w:t>Modeling Made Easy</w:t>
      </w:r>
    </w:p>
    <w:p w14:paraId="42C1401B" w14:textId="77777777" w:rsidR="00462652" w:rsidRPr="00462652" w:rsidRDefault="00462652" w:rsidP="00462652">
      <w:r w:rsidRPr="00462652">
        <w:t xml:space="preserve">After getting to know the Editor, you might be wondering if there isn’t a quicker way to capture processes. The answer is the </w:t>
      </w:r>
      <w:proofErr w:type="spellStart"/>
      <w:r w:rsidRPr="00462652">
        <w:t>QuickModel</w:t>
      </w:r>
      <w:proofErr w:type="spellEnd"/>
      <w:r w:rsidRPr="00462652">
        <w:t>, which allows you to create BPMN 2.0 diagrams without having to fully master the notation. With this feature you can simply fill in a table with process information, while the system does the modeling work for you. Some advantages include:</w:t>
      </w:r>
    </w:p>
    <w:p w14:paraId="0AC516E4" w14:textId="77777777" w:rsidR="00462652" w:rsidRPr="00462652" w:rsidRDefault="00462652" w:rsidP="00462652">
      <w:pPr>
        <w:numPr>
          <w:ilvl w:val="0"/>
          <w:numId w:val="1"/>
        </w:numPr>
      </w:pPr>
      <w:r w:rsidRPr="00462652">
        <w:t>Easily create correct diagrams. Even if you yourself are unfamiliar with the BPMN 2.0 notation, the end result will be a compliant process model.</w:t>
      </w:r>
    </w:p>
    <w:p w14:paraId="460BDC74" w14:textId="77777777" w:rsidR="00462652" w:rsidRPr="00462652" w:rsidRDefault="00462652" w:rsidP="00462652">
      <w:pPr>
        <w:numPr>
          <w:ilvl w:val="0"/>
          <w:numId w:val="1"/>
        </w:numPr>
      </w:pPr>
      <w:r w:rsidRPr="00462652">
        <w:t>Save time and effort. Let the system do the graphical modeling and arrange the core elements for you, while you provide it with data and determine the process flow.</w:t>
      </w:r>
    </w:p>
    <w:p w14:paraId="50152DC0" w14:textId="77777777" w:rsidR="00462652" w:rsidRPr="00462652" w:rsidRDefault="00462652" w:rsidP="00462652">
      <w:pPr>
        <w:numPr>
          <w:ilvl w:val="0"/>
          <w:numId w:val="1"/>
        </w:numPr>
      </w:pPr>
      <w:r w:rsidRPr="00462652">
        <w:t>Focus on the information. With it being neatly displayed in a table, select which attributes should be shown and supplement your diagrams with additional informative properties.</w:t>
      </w:r>
    </w:p>
    <w:p w14:paraId="5788EFE5" w14:textId="77777777" w:rsidR="00462652" w:rsidRPr="00462652" w:rsidRDefault="00462652" w:rsidP="00462652">
      <w:r w:rsidRPr="00462652">
        <w:t>Starting Point for Business Process Models</w:t>
      </w:r>
    </w:p>
    <w:p w14:paraId="3B681988" w14:textId="77777777" w:rsidR="00462652" w:rsidRPr="00462652" w:rsidRDefault="00462652" w:rsidP="00462652">
      <w:r w:rsidRPr="00462652">
        <w:t xml:space="preserve">The </w:t>
      </w:r>
      <w:proofErr w:type="spellStart"/>
      <w:r w:rsidRPr="00462652">
        <w:t>QuickModel</w:t>
      </w:r>
      <w:proofErr w:type="spellEnd"/>
      <w:r w:rsidRPr="00462652">
        <w:t xml:space="preserve"> is useful for initial, simple modeling. Imagine you want to outline the basic structure of many different processes. You might start with the "happy path" – the sequence a </w:t>
      </w:r>
      <w:r w:rsidRPr="00462652">
        <w:lastRenderedPageBreak/>
        <w:t xml:space="preserve">process would follow, where there are no obstructions or errors. But once you want to add elements such as gateways or subprocesses, you’ll face the limitations of </w:t>
      </w:r>
      <w:proofErr w:type="spellStart"/>
      <w:r w:rsidRPr="00462652">
        <w:t>QuickModel</w:t>
      </w:r>
      <w:proofErr w:type="spellEnd"/>
      <w:r w:rsidRPr="00462652">
        <w:t>. To create more complex structures, you need to switch to the Graphical Editor.</w:t>
      </w:r>
    </w:p>
    <w:p w14:paraId="23A83B1E" w14:textId="77777777" w:rsidR="00462652" w:rsidRPr="00462652" w:rsidRDefault="00462652" w:rsidP="00462652">
      <w:r w:rsidRPr="00462652">
        <w:t>Hint</w:t>
      </w:r>
    </w:p>
    <w:p w14:paraId="07F0B708" w14:textId="77777777" w:rsidR="00462652" w:rsidRPr="00462652" w:rsidRDefault="00462652" w:rsidP="00462652">
      <w:r w:rsidRPr="00462652">
        <w:t xml:space="preserve">When working in the </w:t>
      </w:r>
      <w:proofErr w:type="spellStart"/>
      <w:r w:rsidRPr="00462652">
        <w:t>QuickModel</w:t>
      </w:r>
      <w:proofErr w:type="spellEnd"/>
      <w:r w:rsidRPr="00462652">
        <w:t>, we recommend adding information about gateways and other details in the documentation. An experienced process modeler can later incorporate them into the diagram.</w:t>
      </w:r>
    </w:p>
    <w:p w14:paraId="38AA6C2C" w14:textId="77777777" w:rsidR="00462652" w:rsidRPr="00462652" w:rsidRDefault="00462652" w:rsidP="00462652">
      <w:r w:rsidRPr="00462652">
        <w:t xml:space="preserve">Watch the video below to see how the </w:t>
      </w:r>
      <w:proofErr w:type="spellStart"/>
      <w:r w:rsidRPr="00462652">
        <w:t>QuickModel</w:t>
      </w:r>
      <w:proofErr w:type="spellEnd"/>
      <w:r w:rsidRPr="00462652">
        <w:t xml:space="preserve"> works in greater detail.</w:t>
      </w:r>
    </w:p>
    <w:p w14:paraId="7D04ABA6" w14:textId="77777777" w:rsidR="00462652" w:rsidRPr="00462652" w:rsidRDefault="00462652" w:rsidP="00462652">
      <w:pPr>
        <w:rPr>
          <w:b/>
          <w:bCs/>
        </w:rPr>
      </w:pPr>
      <w:r w:rsidRPr="00462652">
        <w:rPr>
          <w:b/>
          <w:bCs/>
        </w:rPr>
        <w:t xml:space="preserve">The </w:t>
      </w:r>
      <w:proofErr w:type="spellStart"/>
      <w:r w:rsidRPr="00462652">
        <w:rPr>
          <w:b/>
          <w:bCs/>
        </w:rPr>
        <w:t>QuickModel</w:t>
      </w:r>
      <w:proofErr w:type="spellEnd"/>
      <w:r w:rsidRPr="00462652">
        <w:rPr>
          <w:b/>
          <w:bCs/>
        </w:rPr>
        <w:t xml:space="preserve"> in Practice</w:t>
      </w:r>
    </w:p>
    <w:p w14:paraId="3739ED13" w14:textId="77777777" w:rsidR="00462652" w:rsidRPr="00462652" w:rsidRDefault="00462652" w:rsidP="00462652">
      <w:r w:rsidRPr="00462652">
        <w:t>Modeling Exercise</w:t>
      </w:r>
    </w:p>
    <w:p w14:paraId="4448CFCA" w14:textId="77777777" w:rsidR="00462652" w:rsidRPr="00462652" w:rsidRDefault="00462652" w:rsidP="00462652">
      <w:r w:rsidRPr="00462652">
        <w:t>Now you have the chance to put what you’ve learned to use! Start the exercise below.</w:t>
      </w:r>
    </w:p>
    <w:p w14:paraId="749EF074" w14:textId="2F97E674" w:rsidR="0062592F" w:rsidRDefault="00462652">
      <w:r>
        <w:object w:dxaOrig="1520" w:dyaOrig="987" w14:anchorId="77704E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76.2pt;height:49.2pt" o:ole="">
            <v:imagedata r:id="rId6" o:title=""/>
          </v:shape>
          <o:OLEObject Type="Embed" ProgID="Acrobat.Document.DC" ShapeID="_x0000_i1034" DrawAspect="Icon" ObjectID="_1818740144" r:id="rId7"/>
        </w:object>
      </w:r>
    </w:p>
    <w:sectPr w:rsidR="00625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87565"/>
    <w:multiLevelType w:val="multilevel"/>
    <w:tmpl w:val="058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20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52"/>
    <w:rsid w:val="00462652"/>
    <w:rsid w:val="0052430B"/>
    <w:rsid w:val="0062592F"/>
    <w:rsid w:val="007C2D07"/>
    <w:rsid w:val="00A0140E"/>
    <w:rsid w:val="00D5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0D7CF"/>
  <w15:chartTrackingRefBased/>
  <w15:docId w15:val="{5CA23A17-43AE-4A89-A737-B4DDF2EC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OFFICE-AARMIJOS</dc:creator>
  <cp:keywords/>
  <dc:description/>
  <cp:lastModifiedBy>OFFICE-AARMIJOS</cp:lastModifiedBy>
  <cp:revision>1</cp:revision>
  <dcterms:created xsi:type="dcterms:W3CDTF">2025-09-07T13:46:00Z</dcterms:created>
  <dcterms:modified xsi:type="dcterms:W3CDTF">2025-09-07T13:49:00Z</dcterms:modified>
</cp:coreProperties>
</file>