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5A27" w:rsidRDefault="00CF4BFE">
      <w:pPr>
        <w:spacing w:line="276" w:lineRule="auto"/>
        <w:ind w:left="570"/>
        <w:rPr>
          <w:rFonts w:ascii="Calibri" w:eastAsia="Calibri" w:hAnsi="Calibri" w:cs="Calibri"/>
          <w:b/>
          <w:sz w:val="28"/>
          <w:szCs w:val="28"/>
          <w:highlight w:val="whit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b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b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b/>
          <w:sz w:val="28"/>
          <w:szCs w:val="28"/>
          <w:highlight w:val="white"/>
        </w:rPr>
        <w:tab/>
      </w:r>
    </w:p>
    <w:p w:rsidR="00775A27" w:rsidRDefault="00CF4BFE">
      <w:pPr>
        <w:spacing w:line="276" w:lineRule="auto"/>
        <w:ind w:left="3450" w:firstLine="150"/>
        <w:rPr>
          <w:rFonts w:ascii="Arial" w:eastAsia="Arial" w:hAnsi="Arial" w:cs="Arial"/>
          <w:b/>
          <w:sz w:val="28"/>
          <w:szCs w:val="28"/>
          <w:highlight w:val="white"/>
          <w:u w:val="single"/>
        </w:rPr>
      </w:pPr>
      <w:r>
        <w:rPr>
          <w:rFonts w:ascii="Arial" w:eastAsia="Arial" w:hAnsi="Arial" w:cs="Arial"/>
          <w:b/>
          <w:sz w:val="28"/>
          <w:szCs w:val="28"/>
          <w:highlight w:val="white"/>
          <w:u w:val="single"/>
        </w:rPr>
        <w:t xml:space="preserve">Curriculum Vitae of </w:t>
      </w:r>
      <w:proofErr w:type="spellStart"/>
      <w:r>
        <w:rPr>
          <w:rFonts w:ascii="Arial" w:eastAsia="Arial" w:hAnsi="Arial" w:cs="Arial"/>
          <w:b/>
          <w:sz w:val="28"/>
          <w:szCs w:val="28"/>
          <w:highlight w:val="white"/>
          <w:u w:val="single"/>
        </w:rPr>
        <w:t>Edcel</w:t>
      </w:r>
      <w:proofErr w:type="spellEnd"/>
      <w:r>
        <w:rPr>
          <w:rFonts w:ascii="Arial" w:eastAsia="Arial" w:hAnsi="Arial" w:cs="Arial"/>
          <w:b/>
          <w:sz w:val="28"/>
          <w:szCs w:val="28"/>
          <w:highlight w:val="white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  <w:highlight w:val="white"/>
          <w:u w:val="single"/>
        </w:rPr>
        <w:t>Uylenbroeck</w:t>
      </w:r>
      <w:proofErr w:type="spellEnd"/>
    </w:p>
    <w:p w:rsidR="00775A27" w:rsidRDefault="00CF4BFE">
      <w:pPr>
        <w:spacing w:line="276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ab/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Personalia</w:t>
      </w:r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Edcel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Uylenbroeck</w:t>
      </w:r>
      <w:proofErr w:type="spellEnd"/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J.Malderusstraat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10,</w:t>
      </w:r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1600 Sint-Pieters-Leeuw</w:t>
      </w:r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25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october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1981</w:t>
      </w:r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+</w:t>
      </w:r>
      <w:r>
        <w:rPr>
          <w:rFonts w:ascii="Arial" w:eastAsia="Arial" w:hAnsi="Arial" w:cs="Arial"/>
          <w:sz w:val="22"/>
          <w:szCs w:val="22"/>
          <w:highlight w:val="white"/>
        </w:rPr>
        <w:t>32 493 987 183</w:t>
      </w:r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jayuylenbroeck@gmail.com</w:t>
      </w:r>
    </w:p>
    <w:p w:rsidR="00775A27" w:rsidRDefault="00CF4BFE">
      <w:pPr>
        <w:ind w:firstLine="42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Belgian</w:t>
      </w:r>
      <w:proofErr w:type="spellEnd"/>
    </w:p>
    <w:p w:rsidR="00775A27" w:rsidRDefault="00775A27">
      <w:pPr>
        <w:spacing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Education</w:t>
      </w:r>
      <w:proofErr w:type="spellEnd"/>
    </w:p>
    <w:p w:rsidR="00775A27" w:rsidRDefault="00CF4BFE">
      <w:pPr>
        <w:numPr>
          <w:ilvl w:val="0"/>
          <w:numId w:val="10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Hotel Management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at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Elishout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, Anderlecht (1994-2001)</w:t>
      </w:r>
    </w:p>
    <w:p w:rsidR="00775A27" w:rsidRDefault="00CF4BFE">
      <w:pPr>
        <w:numPr>
          <w:ilvl w:val="0"/>
          <w:numId w:val="10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GLTT,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language-Japanese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first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year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student (2013)</w:t>
      </w:r>
    </w:p>
    <w:p w:rsidR="00775A27" w:rsidRDefault="00CF4BFE">
      <w:pPr>
        <w:numPr>
          <w:ilvl w:val="0"/>
          <w:numId w:val="10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Business courses/workshops 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working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Oracle, SAP.</w:t>
      </w:r>
    </w:p>
    <w:p w:rsidR="00775A27" w:rsidRDefault="00CF4BFE">
      <w:pPr>
        <w:numPr>
          <w:ilvl w:val="0"/>
          <w:numId w:val="10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Dharma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>consultancy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, sales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techniques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775A27">
      <w:pPr>
        <w:spacing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 xml:space="preserve">Personal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objectives</w:t>
      </w:r>
      <w:proofErr w:type="spellEnd"/>
    </w:p>
    <w:p w:rsidR="00775A27" w:rsidRDefault="00CF4BFE">
      <w:p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varied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exciting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function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responsibility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place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career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opportunities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where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can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work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autonomic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this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>environment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full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young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enthusiastic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working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place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775A27">
      <w:pPr>
        <w:spacing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Work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experience</w:t>
      </w:r>
      <w:proofErr w:type="spellEnd"/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2005-2008:</w:t>
      </w:r>
      <w:r>
        <w:rPr>
          <w:rFonts w:ascii="Arial" w:eastAsia="Arial" w:hAnsi="Arial" w:cs="Arial"/>
          <w:sz w:val="22"/>
          <w:szCs w:val="22"/>
          <w:highlight w:val="white"/>
        </w:rPr>
        <w:tab/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Restaurant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Manager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Van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Hoo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food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flowers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.</w:t>
      </w:r>
    </w:p>
    <w:p w:rsidR="00775A27" w:rsidRDefault="00CF4BFE">
      <w:pPr>
        <w:numPr>
          <w:ilvl w:val="0"/>
          <w:numId w:val="11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Making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all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related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orders of food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beverages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Overseeing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that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customers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are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satisfied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                 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Booking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reservations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welcoming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guests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2008-2009:</w:t>
      </w:r>
      <w:r>
        <w:rPr>
          <w:rFonts w:ascii="Arial" w:eastAsia="Arial" w:hAnsi="Arial" w:cs="Arial"/>
          <w:sz w:val="22"/>
          <w:szCs w:val="22"/>
          <w:highlight w:val="white"/>
        </w:rPr>
        <w:tab/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UPS, Ireland, Dublin.: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Key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Accountant </w:t>
      </w:r>
    </w:p>
    <w:p w:rsidR="00775A27" w:rsidRDefault="00CF4BFE">
      <w:pPr>
        <w:numPr>
          <w:ilvl w:val="0"/>
          <w:numId w:val="12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I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</w:t>
      </w:r>
      <w:r>
        <w:rPr>
          <w:rFonts w:ascii="Arial" w:eastAsia="Arial" w:hAnsi="Arial" w:cs="Arial"/>
          <w:sz w:val="22"/>
          <w:szCs w:val="22"/>
          <w:highlight w:val="white"/>
        </w:rPr>
        <w:t>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contact point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In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portfolio I had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such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as Coca-Cola, Microsoft.              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Maintaining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good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relationships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between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them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UPS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one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core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responsibilities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                            Targets: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deliver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stead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y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revenue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from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portfolio's.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2009-2010:</w:t>
      </w:r>
      <w:r>
        <w:rPr>
          <w:rFonts w:ascii="Arial" w:eastAsia="Arial" w:hAnsi="Arial" w:cs="Arial"/>
          <w:sz w:val="22"/>
          <w:szCs w:val="22"/>
          <w:highlight w:val="white"/>
        </w:rPr>
        <w:tab/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Belgacom-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Proximus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.: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Customer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Representative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Agent</w:t>
      </w:r>
    </w:p>
    <w:p w:rsidR="00775A27" w:rsidRDefault="00CF4BFE">
      <w:pPr>
        <w:numPr>
          <w:ilvl w:val="0"/>
          <w:numId w:val="1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First line contact person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regarding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overall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queries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Renewals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product 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adjusting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subscriptions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phone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numbers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internet account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s.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Softsale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Cross sale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one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targets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scored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 E-points. (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internal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benefits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were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met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after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succeeding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target)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2010: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  <w:r>
        <w:rPr>
          <w:rFonts w:ascii="Arial" w:eastAsia="Arial" w:hAnsi="Arial" w:cs="Arial"/>
          <w:sz w:val="22"/>
          <w:szCs w:val="22"/>
          <w:highlight w:val="white"/>
        </w:rPr>
        <w:tab/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Argenta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. (interim)</w:t>
      </w:r>
    </w:p>
    <w:p w:rsidR="00775A27" w:rsidRDefault="00CF4BFE">
      <w:pPr>
        <w:numPr>
          <w:ilvl w:val="0"/>
          <w:numId w:val="2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Argenta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is 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renowned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bank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specialized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SME's.My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duties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were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making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client's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portfolio's,updating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data's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regular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tasks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such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as opening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closing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bank, money transactions, etc.,...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2010-2014:</w:t>
      </w:r>
      <w:r>
        <w:rPr>
          <w:rFonts w:ascii="Arial" w:eastAsia="Arial" w:hAnsi="Arial" w:cs="Arial"/>
          <w:sz w:val="22"/>
          <w:szCs w:val="22"/>
          <w:highlight w:val="white"/>
        </w:rPr>
        <w:tab/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Restaurant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responsible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De Molen.</w:t>
      </w:r>
    </w:p>
    <w:p w:rsidR="00775A27" w:rsidRDefault="00CF4BFE">
      <w:pPr>
        <w:numPr>
          <w:ilvl w:val="0"/>
          <w:numId w:val="3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Welcoming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guests.Updating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menu's in cooperation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head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chef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adjusting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wine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menu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rela</w:t>
      </w:r>
      <w:r>
        <w:rPr>
          <w:rFonts w:ascii="Arial" w:eastAsia="Arial" w:hAnsi="Arial" w:cs="Arial"/>
          <w:sz w:val="22"/>
          <w:szCs w:val="22"/>
          <w:highlight w:val="white"/>
        </w:rPr>
        <w:t>ted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food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suggestions.Booking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reservations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banquets.Managing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team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participating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job            as 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head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waiter.Suggesting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chef's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specialties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/or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seasonal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menu's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accompanied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wine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menu's.</w:t>
      </w:r>
    </w:p>
    <w:p w:rsidR="00775A27" w:rsidRDefault="00775A27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775A27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775A27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775A27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lastRenderedPageBreak/>
        <w:t xml:space="preserve">2015-2016:   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Aramark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: Assistant Manager/ Unit Manager.</w:t>
      </w:r>
    </w:p>
    <w:p w:rsidR="00775A27" w:rsidRDefault="00CF4BFE">
      <w:pPr>
        <w:numPr>
          <w:ilvl w:val="0"/>
          <w:numId w:val="4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Aramark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in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housing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caterer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located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 St-Jean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Clinic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Brussels.                                                                I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right hand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head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manager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acting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head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manager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during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his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absence.Managing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staff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between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50-70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personnel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one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tasks.From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kitchen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staff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dietitians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head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chef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under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respons</w:t>
      </w:r>
      <w:r>
        <w:rPr>
          <w:rFonts w:ascii="Arial" w:eastAsia="Arial" w:hAnsi="Arial" w:cs="Arial"/>
          <w:sz w:val="22"/>
          <w:szCs w:val="22"/>
          <w:highlight w:val="white"/>
        </w:rPr>
        <w:t>i</w:t>
      </w:r>
      <w:r>
        <w:rPr>
          <w:rFonts w:ascii="Arial" w:eastAsia="Arial" w:hAnsi="Arial" w:cs="Arial"/>
          <w:sz w:val="22"/>
          <w:szCs w:val="22"/>
          <w:highlight w:val="white"/>
        </w:rPr>
        <w:t>bility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maintaining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working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hours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shift</w:t>
      </w:r>
      <w:r>
        <w:rPr>
          <w:rFonts w:ascii="Arial" w:eastAsia="Arial" w:hAnsi="Arial" w:cs="Arial"/>
          <w:sz w:val="22"/>
          <w:szCs w:val="22"/>
          <w:highlight w:val="white"/>
        </w:rPr>
        <w:t>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plans.Approving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rejecting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time off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requests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               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             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Finding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interim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replacements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staff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absence.Booking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conference rooms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doctors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directors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managing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banquets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Updating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weekly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menu in co operations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head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chef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two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different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locations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cafeterias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Processing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invoices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reporting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HQ on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monthly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basis.First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contact person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regarding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overall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queries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related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kitchen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management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internal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management.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2016: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  <w:r>
        <w:rPr>
          <w:rFonts w:ascii="Arial" w:eastAsia="Arial" w:hAnsi="Arial" w:cs="Arial"/>
          <w:sz w:val="22"/>
          <w:szCs w:val="22"/>
          <w:highlight w:val="white"/>
        </w:rPr>
        <w:tab/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HP Enterprise, Wroclaw: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Personnel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Administration Specialist.</w:t>
      </w:r>
    </w:p>
    <w:p w:rsidR="00775A27" w:rsidRDefault="00CF4BFE">
      <w:pPr>
        <w:numPr>
          <w:ilvl w:val="0"/>
          <w:numId w:val="6"/>
        </w:numPr>
        <w:spacing w:after="200"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Overall HR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tasks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such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as making a contract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new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hires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beneficiaries</w:t>
      </w:r>
      <w:r>
        <w:rPr>
          <w:rFonts w:ascii="Arial" w:eastAsia="Arial" w:hAnsi="Arial" w:cs="Arial"/>
          <w:sz w:val="22"/>
          <w:szCs w:val="22"/>
          <w:highlight w:val="white"/>
        </w:rPr>
        <w:t>.Providing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them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articles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related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questions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helping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them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via Skype call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instant feedback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solutions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urgent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matters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,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          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like AMEX issues,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car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fleet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issues,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travelling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documents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Targets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were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maintained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Workday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2016- 2017:      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Infor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, Operations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Analyst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BE/NL</w:t>
      </w:r>
    </w:p>
    <w:p w:rsidR="00775A27" w:rsidRDefault="00CF4BFE">
      <w:pPr>
        <w:numPr>
          <w:ilvl w:val="0"/>
          <w:numId w:val="13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COE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ICS EMEA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projects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Invoicing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>sub co's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existing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Adjusting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creating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contract. Contactpoint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proje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ct managers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regarding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queries</w:t>
      </w:r>
      <w:r>
        <w:rPr>
          <w:rFonts w:ascii="Arial" w:eastAsia="Arial" w:hAnsi="Arial" w:cs="Arial"/>
          <w:sz w:val="22"/>
          <w:szCs w:val="22"/>
          <w:highlight w:val="white"/>
        </w:rPr>
        <w:t>;</w:t>
      </w:r>
      <w:r>
        <w:rPr>
          <w:rFonts w:ascii="Arial" w:eastAsia="Arial" w:hAnsi="Arial" w:cs="Arial"/>
          <w:sz w:val="22"/>
          <w:szCs w:val="22"/>
          <w:highlight w:val="white"/>
        </w:rPr>
        <w:t>note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that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only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person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within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ERP product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called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AMS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EMEA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region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operation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team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inside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ICS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Infor.When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books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>are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open at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</w:rPr>
        <w:t>start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month,we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had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ensure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that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most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our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clients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h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ad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their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invoices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correct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/or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adjusted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PM's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    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Invoicing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went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through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different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processes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such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Excel sheet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provided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Financial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Analyst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                  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Other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billings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went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through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Clarity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Esales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programme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2017: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  <w:r>
        <w:rPr>
          <w:rFonts w:ascii="Arial" w:eastAsia="Arial" w:hAnsi="Arial" w:cs="Arial"/>
          <w:sz w:val="22"/>
          <w:szCs w:val="22"/>
          <w:highlight w:val="white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Z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evas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Limited/ Google Digital Marketing Solutions</w:t>
      </w:r>
    </w:p>
    <w:p w:rsidR="00775A27" w:rsidRDefault="00CF4BFE">
      <w:pPr>
        <w:numPr>
          <w:ilvl w:val="0"/>
          <w:numId w:val="9"/>
        </w:numPr>
        <w:spacing w:after="200" w:line="276" w:lineRule="auto"/>
        <w:ind w:hanging="3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Business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Associate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Adwords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Core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tasks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create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opportunity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with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new partner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gain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them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online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visibility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through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Adwords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Google Search Network or Google Display Network.     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                            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Quarterly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targets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achieve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based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that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I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receive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OTE. I was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only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POC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for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Belgian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markets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     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which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made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more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challenger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harder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to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maintain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but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due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this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I’ve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gained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 lot of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experience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Capabi</w:t>
      </w:r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lities</w:t>
      </w:r>
      <w:proofErr w:type="spellEnd"/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Windows Office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Softwares</w:t>
      </w:r>
      <w:proofErr w:type="spellEnd"/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Oracle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Salesforce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SAP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Lotus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Notes</w:t>
      </w:r>
      <w:proofErr w:type="spellEnd"/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Powerpoint</w:t>
      </w:r>
      <w:proofErr w:type="spellEnd"/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MS Excel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Citrix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Excel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CRM</w:t>
      </w:r>
    </w:p>
    <w:p w:rsidR="00775A27" w:rsidRDefault="00CF4BFE">
      <w:pPr>
        <w:numPr>
          <w:ilvl w:val="0"/>
          <w:numId w:val="5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Clarity</w:t>
      </w:r>
      <w:proofErr w:type="spellEnd"/>
    </w:p>
    <w:p w:rsidR="00775A27" w:rsidRDefault="00775A27">
      <w:pP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Skills</w:t>
      </w:r>
    </w:p>
    <w:p w:rsidR="00775A27" w:rsidRDefault="00775A27">
      <w:pPr>
        <w:spacing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</w:p>
    <w:p w:rsidR="00775A27" w:rsidRDefault="00CF4BFE">
      <w:pPr>
        <w:numPr>
          <w:ilvl w:val="0"/>
          <w:numId w:val="7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People Management</w:t>
      </w:r>
    </w:p>
    <w:p w:rsidR="00775A27" w:rsidRDefault="00CF4BFE">
      <w:pPr>
        <w:numPr>
          <w:ilvl w:val="0"/>
          <w:numId w:val="7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Soft </w:t>
      </w:r>
      <w:r>
        <w:rPr>
          <w:rFonts w:ascii="Arial" w:eastAsia="Arial" w:hAnsi="Arial" w:cs="Arial"/>
          <w:sz w:val="22"/>
          <w:szCs w:val="22"/>
          <w:highlight w:val="white"/>
        </w:rPr>
        <w:t>S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ale/ Hard </w:t>
      </w:r>
      <w:r>
        <w:rPr>
          <w:rFonts w:ascii="Arial" w:eastAsia="Arial" w:hAnsi="Arial" w:cs="Arial"/>
          <w:sz w:val="22"/>
          <w:szCs w:val="22"/>
          <w:highlight w:val="white"/>
        </w:rPr>
        <w:t>S</w:t>
      </w:r>
      <w:r>
        <w:rPr>
          <w:rFonts w:ascii="Arial" w:eastAsia="Arial" w:hAnsi="Arial" w:cs="Arial"/>
          <w:sz w:val="22"/>
          <w:szCs w:val="22"/>
          <w:highlight w:val="white"/>
        </w:rPr>
        <w:t>ale</w:t>
      </w:r>
    </w:p>
    <w:p w:rsidR="00775A27" w:rsidRDefault="00CF4BFE">
      <w:pPr>
        <w:numPr>
          <w:ilvl w:val="0"/>
          <w:numId w:val="7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Cross Sale</w:t>
      </w:r>
    </w:p>
    <w:p w:rsidR="00775A27" w:rsidRDefault="00CF4BFE">
      <w:pPr>
        <w:numPr>
          <w:ilvl w:val="0"/>
          <w:numId w:val="7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Trainer</w:t>
      </w:r>
    </w:p>
    <w:p w:rsidR="00775A27" w:rsidRDefault="00775A27">
      <w:pP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  </w:t>
      </w:r>
    </w:p>
    <w:p w:rsidR="00775A27" w:rsidRDefault="00775A27">
      <w:pPr>
        <w:spacing w:line="276" w:lineRule="auto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</w:p>
    <w:p w:rsidR="00775A27" w:rsidRDefault="00775A27">
      <w:pPr>
        <w:spacing w:line="276" w:lineRule="auto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</w:p>
    <w:p w:rsidR="00775A27" w:rsidRDefault="00775A27">
      <w:pPr>
        <w:spacing w:line="276" w:lineRule="auto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</w:p>
    <w:p w:rsidR="00775A27" w:rsidRDefault="00CF4BFE">
      <w:pPr>
        <w:spacing w:line="276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</w:t>
      </w:r>
    </w:p>
    <w:p w:rsidR="00775A27" w:rsidRDefault="00CF4BFE">
      <w:pPr>
        <w:spacing w:line="276" w:lineRule="auto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Languages</w:t>
      </w:r>
      <w:proofErr w:type="spellEnd"/>
    </w:p>
    <w:p w:rsidR="00775A27" w:rsidRDefault="00775A27">
      <w:pPr>
        <w:spacing w:line="276" w:lineRule="auto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</w:p>
    <w:p w:rsidR="00775A27" w:rsidRDefault="00CF4BFE">
      <w:pPr>
        <w:numPr>
          <w:ilvl w:val="0"/>
          <w:numId w:val="8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Dutch: native</w:t>
      </w:r>
    </w:p>
    <w:p w:rsidR="00775A27" w:rsidRDefault="00CF4BFE">
      <w:pPr>
        <w:numPr>
          <w:ilvl w:val="0"/>
          <w:numId w:val="8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lastRenderedPageBreak/>
        <w:t>English: native</w:t>
      </w:r>
    </w:p>
    <w:p w:rsidR="00775A27" w:rsidRDefault="00CF4BFE">
      <w:pPr>
        <w:numPr>
          <w:ilvl w:val="0"/>
          <w:numId w:val="8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French: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fluent</w:t>
      </w:r>
      <w:proofErr w:type="spellEnd"/>
    </w:p>
    <w:p w:rsidR="00775A27" w:rsidRDefault="00CF4BFE">
      <w:pPr>
        <w:numPr>
          <w:ilvl w:val="0"/>
          <w:numId w:val="8"/>
        </w:numPr>
        <w:spacing w:line="276" w:lineRule="auto"/>
        <w:ind w:left="720" w:hanging="30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Japanese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: basics</w:t>
      </w:r>
    </w:p>
    <w:p w:rsidR="00775A27" w:rsidRDefault="00775A27">
      <w:pP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Other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activities</w:t>
      </w:r>
      <w:proofErr w:type="spellEnd"/>
    </w:p>
    <w:p w:rsidR="00775A27" w:rsidRDefault="00CF4BFE">
      <w:pPr>
        <w:spacing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Soccer indoor-outdoor, running,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travelling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movies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and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musics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cooking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:rsidR="00775A27" w:rsidRDefault="00775A27">
      <w:pPr>
        <w:spacing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  <w:u w:val="single"/>
        </w:rPr>
        <w:t>References</w:t>
      </w:r>
      <w:proofErr w:type="spellEnd"/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HP Global Business Center: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MagdalenaGrykiewicz-Starzy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Specjalista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HR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Oana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Dragichi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- Team Lead EMEA Benelux, ELC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Infor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: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Ada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Kopynzka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- Office Manager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b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Zevas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Communication Limited: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Dan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Kiely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- General Manager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Aoife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Coyle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- HR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Zevas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</w:p>
    <w:p w:rsidR="00775A27" w:rsidRDefault="00CF4BFE">
      <w:pPr>
        <w:spacing w:after="200" w:line="276" w:lineRule="auto"/>
        <w:ind w:firstLine="4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Francesco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Petrosini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- Junior Team Lead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Nordics</w:t>
      </w:r>
      <w:proofErr w:type="spellEnd"/>
    </w:p>
    <w:p w:rsidR="00775A27" w:rsidRDefault="00775A27">
      <w:pPr>
        <w:spacing w:after="200" w:line="276" w:lineRule="auto"/>
        <w:ind w:firstLine="570"/>
        <w:rPr>
          <w:rFonts w:ascii="Arial" w:eastAsia="Arial" w:hAnsi="Arial" w:cs="Arial"/>
          <w:sz w:val="22"/>
          <w:szCs w:val="22"/>
          <w:highlight w:val="white"/>
        </w:rPr>
      </w:pPr>
    </w:p>
    <w:p w:rsidR="00775A27" w:rsidRDefault="00775A27">
      <w:pPr>
        <w:spacing w:after="200" w:line="276" w:lineRule="auto"/>
        <w:rPr>
          <w:rFonts w:ascii="Arial" w:eastAsia="Arial" w:hAnsi="Arial" w:cs="Arial"/>
          <w:sz w:val="24"/>
          <w:szCs w:val="24"/>
          <w:highlight w:val="white"/>
        </w:rPr>
      </w:pPr>
    </w:p>
    <w:sectPr w:rsidR="00775A27">
      <w:pgSz w:w="12240" w:h="16838"/>
      <w:pgMar w:top="0" w:right="0" w:bottom="0" w:left="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70A6"/>
    <w:multiLevelType w:val="multilevel"/>
    <w:tmpl w:val="E57079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BF76A9E"/>
    <w:multiLevelType w:val="multilevel"/>
    <w:tmpl w:val="F432A4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EF53026"/>
    <w:multiLevelType w:val="multilevel"/>
    <w:tmpl w:val="A85C6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0C72AB"/>
    <w:multiLevelType w:val="multilevel"/>
    <w:tmpl w:val="C316D7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6686BAB"/>
    <w:multiLevelType w:val="multilevel"/>
    <w:tmpl w:val="815286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7CA085F"/>
    <w:multiLevelType w:val="multilevel"/>
    <w:tmpl w:val="B7442E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39CD1F0C"/>
    <w:multiLevelType w:val="multilevel"/>
    <w:tmpl w:val="937208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04115FD"/>
    <w:multiLevelType w:val="multilevel"/>
    <w:tmpl w:val="7BCA72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561C3EE6"/>
    <w:multiLevelType w:val="multilevel"/>
    <w:tmpl w:val="6758F3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376712C"/>
    <w:multiLevelType w:val="multilevel"/>
    <w:tmpl w:val="C61245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6A4B0C17"/>
    <w:multiLevelType w:val="multilevel"/>
    <w:tmpl w:val="234C66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6D286EF3"/>
    <w:multiLevelType w:val="multilevel"/>
    <w:tmpl w:val="670C97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7542910"/>
    <w:multiLevelType w:val="multilevel"/>
    <w:tmpl w:val="085C050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5A27"/>
    <w:rsid w:val="00775A27"/>
    <w:rsid w:val="00A972DB"/>
    <w:rsid w:val="00C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outlineLvl w:val="0"/>
    </w:pPr>
  </w:style>
  <w:style w:type="paragraph" w:styleId="Kop2">
    <w:name w:val="heading 2"/>
    <w:basedOn w:val="Standaard"/>
    <w:next w:val="Standaard"/>
    <w:pPr>
      <w:keepNext/>
      <w:keepLines/>
      <w:outlineLvl w:val="1"/>
    </w:pPr>
  </w:style>
  <w:style w:type="paragraph" w:styleId="Kop3">
    <w:name w:val="heading 3"/>
    <w:basedOn w:val="Standaard"/>
    <w:next w:val="Standaard"/>
    <w:pPr>
      <w:keepNext/>
      <w:keepLines/>
      <w:outlineLvl w:val="2"/>
    </w:pPr>
  </w:style>
  <w:style w:type="paragraph" w:styleId="Kop4">
    <w:name w:val="heading 4"/>
    <w:basedOn w:val="Standaard"/>
    <w:next w:val="Standaard"/>
    <w:pPr>
      <w:keepNext/>
      <w:keepLines/>
      <w:outlineLvl w:val="3"/>
    </w:pPr>
  </w:style>
  <w:style w:type="paragraph" w:styleId="Kop5">
    <w:name w:val="heading 5"/>
    <w:basedOn w:val="Standaard"/>
    <w:next w:val="Standaard"/>
    <w:pPr>
      <w:keepNext/>
      <w:keepLines/>
      <w:outlineLvl w:val="4"/>
    </w:pPr>
  </w:style>
  <w:style w:type="paragraph" w:styleId="Kop6">
    <w:name w:val="heading 6"/>
    <w:basedOn w:val="Standaard"/>
    <w:next w:val="Standaard"/>
    <w:pPr>
      <w:keepNext/>
      <w:keepLines/>
      <w:outlineLvl w:val="5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</w:pPr>
  </w:style>
  <w:style w:type="paragraph" w:styleId="Ondertitel">
    <w:name w:val="Subtitle"/>
    <w:basedOn w:val="Standaard"/>
    <w:next w:val="Standaard"/>
    <w:pPr>
      <w:keepNext/>
      <w:keepLines/>
    </w:pPr>
    <w:rPr>
      <w:i/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outlineLvl w:val="0"/>
    </w:pPr>
  </w:style>
  <w:style w:type="paragraph" w:styleId="Kop2">
    <w:name w:val="heading 2"/>
    <w:basedOn w:val="Standaard"/>
    <w:next w:val="Standaard"/>
    <w:pPr>
      <w:keepNext/>
      <w:keepLines/>
      <w:outlineLvl w:val="1"/>
    </w:pPr>
  </w:style>
  <w:style w:type="paragraph" w:styleId="Kop3">
    <w:name w:val="heading 3"/>
    <w:basedOn w:val="Standaard"/>
    <w:next w:val="Standaard"/>
    <w:pPr>
      <w:keepNext/>
      <w:keepLines/>
      <w:outlineLvl w:val="2"/>
    </w:pPr>
  </w:style>
  <w:style w:type="paragraph" w:styleId="Kop4">
    <w:name w:val="heading 4"/>
    <w:basedOn w:val="Standaard"/>
    <w:next w:val="Standaard"/>
    <w:pPr>
      <w:keepNext/>
      <w:keepLines/>
      <w:outlineLvl w:val="3"/>
    </w:pPr>
  </w:style>
  <w:style w:type="paragraph" w:styleId="Kop5">
    <w:name w:val="heading 5"/>
    <w:basedOn w:val="Standaard"/>
    <w:next w:val="Standaard"/>
    <w:pPr>
      <w:keepNext/>
      <w:keepLines/>
      <w:outlineLvl w:val="4"/>
    </w:pPr>
  </w:style>
  <w:style w:type="paragraph" w:styleId="Kop6">
    <w:name w:val="heading 6"/>
    <w:basedOn w:val="Standaard"/>
    <w:next w:val="Standaard"/>
    <w:pPr>
      <w:keepNext/>
      <w:keepLines/>
      <w:outlineLvl w:val="5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</w:pPr>
  </w:style>
  <w:style w:type="paragraph" w:styleId="Ondertitel">
    <w:name w:val="Subtitle"/>
    <w:basedOn w:val="Standaard"/>
    <w:next w:val="Standaard"/>
    <w:pPr>
      <w:keepNext/>
      <w:keepLines/>
    </w:pPr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Windows-gebruiker</cp:lastModifiedBy>
  <cp:revision>2</cp:revision>
  <dcterms:created xsi:type="dcterms:W3CDTF">2018-03-01T09:47:00Z</dcterms:created>
  <dcterms:modified xsi:type="dcterms:W3CDTF">2018-03-01T09:47:00Z</dcterms:modified>
</cp:coreProperties>
</file>