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0FB8" w:rsidRDefault="00BC6774">
      <w:pPr>
        <w:pStyle w:val="Title"/>
      </w:pPr>
      <w:bookmarkStart w:id="0" w:name="_GoBack"/>
      <w:bookmarkEnd w:id="0"/>
      <w:r>
        <w:t>Forex Rates Table</w:t>
      </w:r>
    </w:p>
    <w:p w:rsidR="003C0FB8" w:rsidRDefault="00BC6774">
      <w:pPr>
        <w:pStyle w:val="Subject"/>
      </w:pPr>
      <w:r>
        <w:t xml:space="preserve">Develop a website that renders a table with the below description </w:t>
      </w:r>
    </w:p>
    <w:p w:rsidR="003C0FB8" w:rsidRDefault="00BC6774">
      <w:pPr>
        <w:pStyle w:val="BodyA"/>
        <w:numPr>
          <w:ilvl w:val="0"/>
          <w:numId w:val="2"/>
        </w:numPr>
      </w:pPr>
      <w:r>
        <w:t xml:space="preserve">Make a GET REST to </w:t>
      </w:r>
      <w:hyperlink r:id="rId8" w:history="1">
        <w:r>
          <w:rPr>
            <w:rStyle w:val="Hyperlink0"/>
          </w:rPr>
          <w:t>http://data.fixer.io/api/latest?access_key=fe3a9b3f9ac173a3e51d8ea22951cf95</w:t>
        </w:r>
      </w:hyperlink>
      <w:r>
        <w:rPr>
          <w:color w:val="454545"/>
          <w:u w:color="454545"/>
        </w:rPr>
        <w:t xml:space="preserve"> and then r</w:t>
      </w:r>
      <w:r>
        <w:rPr>
          <w:color w:val="454545"/>
          <w:u w:color="454545"/>
        </w:rPr>
        <w:t>e</w:t>
      </w:r>
      <w:r>
        <w:rPr>
          <w:color w:val="454545"/>
          <w:u w:color="454545"/>
        </w:rPr>
        <w:t xml:space="preserve">trieve the foreign currency data and save it to variable. ( if the </w:t>
      </w:r>
      <w:proofErr w:type="spellStart"/>
      <w:r>
        <w:rPr>
          <w:color w:val="454545"/>
          <w:u w:color="454545"/>
        </w:rPr>
        <w:t>access_key</w:t>
      </w:r>
      <w:proofErr w:type="spellEnd"/>
      <w:r>
        <w:rPr>
          <w:color w:val="454545"/>
          <w:u w:color="454545"/>
        </w:rPr>
        <w:t xml:space="preserve"> isn’t usable, please create a new </w:t>
      </w:r>
      <w:proofErr w:type="spellStart"/>
      <w:r>
        <w:rPr>
          <w:color w:val="454545"/>
          <w:u w:color="454545"/>
        </w:rPr>
        <w:t>access_key</w:t>
      </w:r>
      <w:proofErr w:type="spellEnd"/>
      <w:r>
        <w:rPr>
          <w:color w:val="454545"/>
          <w:u w:color="454545"/>
        </w:rPr>
        <w:t xml:space="preserve"> by registration a free account on their web</w:t>
      </w:r>
      <w:r>
        <w:rPr>
          <w:color w:val="454545"/>
          <w:u w:color="454545"/>
        </w:rPr>
        <w:t xml:space="preserve">site ) </w:t>
      </w:r>
    </w:p>
    <w:p w:rsidR="003C0FB8" w:rsidRDefault="00BC6774">
      <w:pPr>
        <w:pStyle w:val="BodyA"/>
        <w:numPr>
          <w:ilvl w:val="0"/>
          <w:numId w:val="2"/>
        </w:numPr>
      </w:pPr>
      <w:r>
        <w:rPr>
          <w:color w:val="454545"/>
          <w:u w:color="454545"/>
        </w:rPr>
        <w:t xml:space="preserve">Create a new variable with the previous obtained data from the REST API call, but in this new variable, add 10.0002 to each </w:t>
      </w:r>
      <w:proofErr w:type="gramStart"/>
      <w:r>
        <w:rPr>
          <w:color w:val="454545"/>
          <w:u w:color="454545"/>
        </w:rPr>
        <w:t>values</w:t>
      </w:r>
      <w:proofErr w:type="gramEnd"/>
      <w:r>
        <w:rPr>
          <w:color w:val="454545"/>
          <w:u w:color="454545"/>
        </w:rPr>
        <w:t xml:space="preserve"> of those currencies.</w:t>
      </w:r>
    </w:p>
    <w:p w:rsidR="003C0FB8" w:rsidRDefault="00BC6774">
      <w:pPr>
        <w:pStyle w:val="BodyA"/>
        <w:numPr>
          <w:ilvl w:val="0"/>
          <w:numId w:val="2"/>
        </w:numPr>
      </w:pPr>
      <w:r>
        <w:rPr>
          <w:color w:val="454545"/>
          <w:u w:color="454545"/>
        </w:rPr>
        <w:t>Display both variables in a table</w:t>
      </w:r>
    </w:p>
    <w:p w:rsidR="003C0FB8" w:rsidRDefault="00BC6774">
      <w:pPr>
        <w:pStyle w:val="BodyA"/>
        <w:numPr>
          <w:ilvl w:val="0"/>
          <w:numId w:val="2"/>
        </w:numPr>
      </w:pPr>
      <w:r>
        <w:rPr>
          <w:color w:val="454545"/>
          <w:u w:color="454545"/>
        </w:rPr>
        <w:t>For those values where its value is of even number, add a bord</w:t>
      </w:r>
      <w:r>
        <w:rPr>
          <w:color w:val="454545"/>
          <w:u w:color="454545"/>
        </w:rPr>
        <w:t xml:space="preserve">er </w:t>
      </w:r>
      <w:proofErr w:type="spellStart"/>
      <w:r>
        <w:rPr>
          <w:color w:val="454545"/>
          <w:u w:color="454545"/>
        </w:rPr>
        <w:t>colour</w:t>
      </w:r>
      <w:proofErr w:type="spellEnd"/>
      <w:r>
        <w:rPr>
          <w:color w:val="454545"/>
          <w:u w:color="454545"/>
        </w:rPr>
        <w:t xml:space="preserve"> of red to the table data. For </w:t>
      </w:r>
      <w:proofErr w:type="gramStart"/>
      <w:r>
        <w:rPr>
          <w:color w:val="454545"/>
          <w:u w:color="454545"/>
        </w:rPr>
        <w:t>those value</w:t>
      </w:r>
      <w:proofErr w:type="gramEnd"/>
      <w:r>
        <w:rPr>
          <w:color w:val="454545"/>
          <w:u w:color="454545"/>
        </w:rPr>
        <w:t xml:space="preserve"> where the currency is HKD, add a border </w:t>
      </w:r>
      <w:proofErr w:type="spellStart"/>
      <w:r>
        <w:rPr>
          <w:color w:val="454545"/>
          <w:u w:color="454545"/>
        </w:rPr>
        <w:t>colour</w:t>
      </w:r>
      <w:proofErr w:type="spellEnd"/>
      <w:r>
        <w:rPr>
          <w:color w:val="454545"/>
          <w:u w:color="454545"/>
        </w:rPr>
        <w:t xml:space="preserve"> of red to the table data as well.</w:t>
      </w:r>
    </w:p>
    <w:p w:rsidR="003C0FB8" w:rsidRDefault="00BC6774">
      <w:pPr>
        <w:pStyle w:val="BodyA"/>
        <w:numPr>
          <w:ilvl w:val="0"/>
          <w:numId w:val="2"/>
        </w:numPr>
      </w:pPr>
      <w:r>
        <w:rPr>
          <w:color w:val="454545"/>
          <w:u w:color="454545"/>
        </w:rPr>
        <w:t>Create a function to check if the value is an even number.</w:t>
      </w:r>
    </w:p>
    <w:sectPr w:rsidR="003C0FB8">
      <w:headerReference w:type="default" r:id="rId9"/>
      <w:footerReference w:type="default" r:id="rId10"/>
      <w:pgSz w:w="11900" w:h="16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74" w:rsidRDefault="00BC6774">
      <w:r>
        <w:separator/>
      </w:r>
    </w:p>
  </w:endnote>
  <w:endnote w:type="continuationSeparator" w:id="0">
    <w:p w:rsidR="00BC6774" w:rsidRDefault="00BC6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B8" w:rsidRDefault="00BC6774">
    <w:pPr>
      <w:pStyle w:val="HeaderFooter"/>
      <w:tabs>
        <w:tab w:val="clear" w:pos="9020"/>
        <w:tab w:val="center" w:pos="4513"/>
        <w:tab w:val="right" w:pos="9000"/>
      </w:tabs>
    </w:pPr>
    <w:r>
      <w:fldChar w:fldCharType="begin"/>
    </w:r>
    <w:r>
      <w:instrText xml:space="preserve"> PAGE </w:instrText>
    </w:r>
    <w:r>
      <w:fldChar w:fldCharType="separate"/>
    </w:r>
    <w:r w:rsidR="00483E33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74" w:rsidRDefault="00BC6774">
      <w:r>
        <w:separator/>
      </w:r>
    </w:p>
  </w:footnote>
  <w:footnote w:type="continuationSeparator" w:id="0">
    <w:p w:rsidR="00BC6774" w:rsidRDefault="00BC6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B8" w:rsidRDefault="00BC6774">
    <w:pPr>
      <w:pStyle w:val="HeaderFooter"/>
      <w:tabs>
        <w:tab w:val="clear" w:pos="9020"/>
        <w:tab w:val="center" w:pos="4513"/>
        <w:tab w:val="right" w:pos="9000"/>
      </w:tabs>
    </w:pPr>
    <w:r>
      <w:tab/>
    </w:r>
    <w:r>
      <w:tab/>
    </w:r>
    <w:r>
      <w:fldChar w:fldCharType="begin"/>
    </w:r>
    <w:r>
      <w:instrText xml:space="preserve"> DATE \@ "dddd, d MMMM y" </w:instrText>
    </w:r>
    <w:r>
      <w:fldChar w:fldCharType="separate"/>
    </w:r>
    <w:r w:rsidR="00483E33">
      <w:rPr>
        <w:noProof/>
      </w:rPr>
      <w:t>Tuesday, 10 July 18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66B6"/>
    <w:multiLevelType w:val="hybridMultilevel"/>
    <w:tmpl w:val="580C2C78"/>
    <w:numStyleLink w:val="NoteTaking"/>
  </w:abstractNum>
  <w:abstractNum w:abstractNumId="1">
    <w:nsid w:val="37EA397D"/>
    <w:multiLevelType w:val="hybridMultilevel"/>
    <w:tmpl w:val="580C2C78"/>
    <w:styleLink w:val="NoteTaking"/>
    <w:lvl w:ilvl="0" w:tplc="77CA1E0C">
      <w:start w:val="1"/>
      <w:numFmt w:val="bullet"/>
      <w:lvlText w:val="-"/>
      <w:lvlJc w:val="left"/>
      <w:pPr>
        <w:ind w:left="2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3A6E220A">
      <w:start w:val="1"/>
      <w:numFmt w:val="bullet"/>
      <w:lvlText w:val="•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2174A5DA">
      <w:start w:val="1"/>
      <w:numFmt w:val="bullet"/>
      <w:lvlText w:val="-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368C002E">
      <w:start w:val="1"/>
      <w:numFmt w:val="bullet"/>
      <w:lvlText w:val="•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6086662A">
      <w:start w:val="1"/>
      <w:numFmt w:val="bullet"/>
      <w:lvlText w:val="-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F698BF4E">
      <w:start w:val="1"/>
      <w:numFmt w:val="bullet"/>
      <w:lvlText w:val="•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A474A16E">
      <w:start w:val="1"/>
      <w:numFmt w:val="bullet"/>
      <w:lvlText w:val="-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72AA4314">
      <w:start w:val="1"/>
      <w:numFmt w:val="bullet"/>
      <w:lvlText w:val="•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E4703E9A">
      <w:start w:val="1"/>
      <w:numFmt w:val="bullet"/>
      <w:lvlText w:val="-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C0FB8"/>
    <w:rsid w:val="003C0FB8"/>
    <w:rsid w:val="00483E33"/>
    <w:rsid w:val="00B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styleId="Title">
    <w:name w:val="Title"/>
    <w:pPr>
      <w:keepNext/>
      <w:spacing w:before="200" w:after="200"/>
      <w:outlineLvl w:val="1"/>
    </w:pPr>
    <w:rPr>
      <w:rFonts w:ascii="Helvetica Neue" w:eastAsia="Arial Unicode MS" w:hAnsi="Helvetica Neue" w:cs="Arial Unicode MS"/>
      <w:b/>
      <w:bCs/>
      <w:color w:val="434343"/>
      <w:sz w:val="36"/>
      <w:szCs w:val="36"/>
      <w:u w:color="434343"/>
    </w:rPr>
  </w:style>
  <w:style w:type="paragraph" w:customStyle="1" w:styleId="Subject">
    <w:name w:val="Subject"/>
    <w:next w:val="Body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u w:color="000000"/>
    </w:rPr>
  </w:style>
  <w:style w:type="paragraph" w:customStyle="1" w:styleId="BodyA">
    <w:name w:val="Body A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E3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E33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paragraph" w:styleId="Title">
    <w:name w:val="Title"/>
    <w:pPr>
      <w:keepNext/>
      <w:spacing w:before="200" w:after="200"/>
      <w:outlineLvl w:val="1"/>
    </w:pPr>
    <w:rPr>
      <w:rFonts w:ascii="Helvetica Neue" w:eastAsia="Arial Unicode MS" w:hAnsi="Helvetica Neue" w:cs="Arial Unicode MS"/>
      <w:b/>
      <w:bCs/>
      <w:color w:val="434343"/>
      <w:sz w:val="36"/>
      <w:szCs w:val="36"/>
      <w:u w:color="434343"/>
    </w:rPr>
  </w:style>
  <w:style w:type="paragraph" w:customStyle="1" w:styleId="Subject">
    <w:name w:val="Subject"/>
    <w:next w:val="Body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Arial Unicode MS" w:hAnsi="Helvetica Neue" w:cs="Arial Unicode MS"/>
      <w:color w:val="000000"/>
      <w:spacing w:val="5"/>
      <w:sz w:val="28"/>
      <w:szCs w:val="28"/>
      <w:u w:color="000000"/>
    </w:rPr>
  </w:style>
  <w:style w:type="paragraph" w:customStyle="1" w:styleId="BodyA">
    <w:name w:val="Body A"/>
    <w:pPr>
      <w:spacing w:before="16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E3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E33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fixer.io/api/latest?access_key=fe3a9b3f9ac173a3e51d8ea22951cf9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Luk</dc:creator>
  <cp:lastModifiedBy>Wendy Luk</cp:lastModifiedBy>
  <cp:revision>2</cp:revision>
  <dcterms:created xsi:type="dcterms:W3CDTF">2018-07-10T03:48:00Z</dcterms:created>
  <dcterms:modified xsi:type="dcterms:W3CDTF">2018-07-10T03:48:00Z</dcterms:modified>
</cp:coreProperties>
</file>