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  <w:t xml:space="preserve">Retrospective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Nº: 1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  <w:t xml:space="preserve">Objetivo: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COMPLETAR SPRINT 1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48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La primera semana planteamos la idea del proyecto junto a su diseño y el cómo ibamos a dividirlo.</w:t>
            </w:r>
          </w:p>
          <w:p>
            <w:pPr>
              <w:spacing w:before="0" w:after="240" w:line="48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Tuvimos dificultades para realizar la base de datos ya que nos faltaba práctica en este tema y debido a esto tuvimos que reestructurar el código que ya teníamos hecho </w:t>
            </w:r>
          </w:p>
          <w:p>
            <w:pPr>
              <w:spacing w:before="0" w:after="240" w:line="48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Tuvimos dificultades también a la hora de comunicarnos con el servidor debido a los pocos conocimientos impartidos pero se pudo solucionar después de horas de trabajo. Junto a esto también hubieron algunos problemas de comunicación en el equipo lo que llevó a alargar cosas más de lo necesario.</w:t>
            </w:r>
          </w:p>
          <w:p>
            <w:pPr>
              <w:spacing w:before="0" w:after="240" w:line="48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Retrospective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2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COMPLETAR SPRINT 2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4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Retrospective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3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COMPLETAR SPRINT 3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4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0"/>
        <w:gridCol w:w="8277"/>
      </w:tblGrid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Retrospective</w:t>
            </w:r>
          </w:p>
        </w:tc>
      </w:tr>
      <w:tr>
        <w:trPr>
          <w:trHeight w:val="1" w:hRule="atLeast"/>
          <w:jc w:val="left"/>
        </w:trPr>
        <w:tc>
          <w:tcPr>
            <w:tcW w:w="1360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2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Nº: 4</w:t>
            </w:r>
          </w:p>
        </w:tc>
        <w:tc>
          <w:tcPr>
            <w:tcW w:w="8277" w:type="dxa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Objetivo:</w:t>
            </w:r>
          </w:p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30"/>
                <w:shd w:fill="auto" w:val="clear"/>
              </w:rPr>
              <w:t xml:space="preserve">COMPLETAR SPRINT 4</w:t>
            </w:r>
          </w:p>
        </w:tc>
      </w:tr>
      <w:tr>
        <w:trPr>
          <w:trHeight w:val="1" w:hRule="atLeast"/>
          <w:jc w:val="left"/>
        </w:trPr>
        <w:tc>
          <w:tcPr>
            <w:tcW w:w="9637" w:type="dxa"/>
            <w:gridSpan w:val="2"/>
            <w:tcBorders>
              <w:top w:val="single" w:color="000000" w:sz="2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40" w:line="4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