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621BF" w14:textId="77777777" w:rsidR="004642DD" w:rsidRPr="00973111" w:rsidRDefault="004642DD" w:rsidP="004642DD">
      <w:pPr>
        <w:rPr>
          <w:rFonts w:eastAsia="Calibri"/>
          <w:sz w:val="24"/>
          <w:szCs w:val="24"/>
        </w:rPr>
      </w:pPr>
    </w:p>
    <w:tbl>
      <w:tblPr>
        <w:tblW w:w="89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4642DD" w:rsidRPr="00973111" w14:paraId="1FA4E47B" w14:textId="77777777" w:rsidTr="004642DD">
        <w:trPr>
          <w:trHeight w:val="433"/>
        </w:trPr>
        <w:tc>
          <w:tcPr>
            <w:tcW w:w="89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99924" w14:textId="77777777" w:rsidR="004642DD" w:rsidRPr="00973111" w:rsidRDefault="004642DD">
            <w:pPr>
              <w:widowControl w:val="0"/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973111">
              <w:rPr>
                <w:rFonts w:eastAsia="Calibri"/>
                <w:b/>
                <w:noProof/>
                <w:sz w:val="24"/>
                <w:szCs w:val="24"/>
              </w:rPr>
              <w:drawing>
                <wp:inline distT="0" distB="0" distL="0" distR="0" wp14:anchorId="12117407" wp14:editId="429CFACC">
                  <wp:extent cx="4429125" cy="9715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2" t="16626" r="72499" b="733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2DD" w:rsidRPr="00973111" w14:paraId="44D1D939" w14:textId="77777777" w:rsidTr="004642DD">
        <w:trPr>
          <w:trHeight w:val="433"/>
        </w:trPr>
        <w:tc>
          <w:tcPr>
            <w:tcW w:w="89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DDF377" w14:textId="77777777" w:rsidR="004642DD" w:rsidRPr="00973111" w:rsidRDefault="004642DD">
            <w:pPr>
              <w:rPr>
                <w:rFonts w:eastAsia="Calibri"/>
                <w:b/>
                <w:sz w:val="24"/>
                <w:szCs w:val="24"/>
                <w:u w:val="single"/>
                <w:lang w:val="en-US" w:eastAsia="en-US"/>
              </w:rPr>
            </w:pPr>
          </w:p>
        </w:tc>
      </w:tr>
    </w:tbl>
    <w:p w14:paraId="41873400" w14:textId="77777777" w:rsidR="004642DD" w:rsidRPr="00973111" w:rsidRDefault="004642DD" w:rsidP="004642DD">
      <w:pPr>
        <w:rPr>
          <w:rFonts w:eastAsia="Calibri"/>
          <w:sz w:val="24"/>
          <w:szCs w:val="24"/>
          <w:lang w:eastAsia="en-US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4642DD" w:rsidRPr="00973111" w14:paraId="4D1B8C67" w14:textId="77777777" w:rsidTr="004642DD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2CB19" w14:textId="77777777" w:rsidR="004642DD" w:rsidRPr="00973111" w:rsidRDefault="004642DD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973111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67BE2" w14:textId="77777777" w:rsidR="004642DD" w:rsidRPr="00973111" w:rsidRDefault="004642DD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973111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4642DD" w:rsidRPr="00973111" w14:paraId="55D22BB0" w14:textId="77777777" w:rsidTr="004642DD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63C90" w14:textId="77777777" w:rsidR="004642DD" w:rsidRPr="00973111" w:rsidRDefault="004642DD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973111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E1E6D" w14:textId="77777777" w:rsidR="004642DD" w:rsidRPr="00973111" w:rsidRDefault="007B5435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973111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973111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4642DD" w:rsidRPr="00973111" w14:paraId="62E03328" w14:textId="77777777" w:rsidTr="004642DD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2F4F2" w14:textId="77777777" w:rsidR="004642DD" w:rsidRPr="00973111" w:rsidRDefault="004642DD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973111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BEB56" w14:textId="77777777" w:rsidR="004642DD" w:rsidRPr="00973111" w:rsidRDefault="004642DD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973111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4642DD" w:rsidRPr="00973111" w14:paraId="61E4185A" w14:textId="77777777" w:rsidTr="004642DD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77B8B" w14:textId="77777777" w:rsidR="004642DD" w:rsidRPr="00973111" w:rsidRDefault="004642DD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973111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B608E" w14:textId="77777777" w:rsidR="004642DD" w:rsidRPr="00973111" w:rsidRDefault="004642DD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973111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14:paraId="06871CC6" w14:textId="77777777" w:rsidR="004642DD" w:rsidRPr="00973111" w:rsidRDefault="004642DD" w:rsidP="004642DD">
      <w:pPr>
        <w:rPr>
          <w:rFonts w:eastAsia="Calibri"/>
          <w:sz w:val="24"/>
          <w:szCs w:val="24"/>
          <w:u w:val="single"/>
          <w:lang w:eastAsia="en-US"/>
        </w:rPr>
      </w:pPr>
    </w:p>
    <w:p w14:paraId="086796E0" w14:textId="77777777" w:rsidR="00F14D48" w:rsidRPr="00973111" w:rsidRDefault="00F14D48">
      <w:pPr>
        <w:rPr>
          <w:sz w:val="24"/>
          <w:szCs w:val="24"/>
        </w:rPr>
      </w:pPr>
    </w:p>
    <w:p w14:paraId="0913B2AB" w14:textId="77777777" w:rsidR="00F14D48" w:rsidRPr="00973111" w:rsidRDefault="00F14D48">
      <w:pPr>
        <w:rPr>
          <w:sz w:val="24"/>
          <w:szCs w:val="24"/>
          <w:u w:val="single"/>
        </w:rPr>
      </w:pPr>
      <w:r w:rsidRPr="00973111">
        <w:rPr>
          <w:sz w:val="24"/>
          <w:szCs w:val="24"/>
          <w:u w:val="single"/>
        </w:rPr>
        <w:t>Requerimientos Funcionales</w:t>
      </w:r>
    </w:p>
    <w:p w14:paraId="53BA12CD" w14:textId="77777777" w:rsidR="00F14D48" w:rsidRPr="00973111" w:rsidRDefault="00F14D48">
      <w:pPr>
        <w:rPr>
          <w:sz w:val="24"/>
          <w:szCs w:val="24"/>
          <w:u w:val="single"/>
        </w:rPr>
      </w:pPr>
    </w:p>
    <w:p w14:paraId="247023A8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permitir al (usuario) agregar a un nuevo proveedor a la lista de proveedores.</w:t>
      </w:r>
    </w:p>
    <w:p w14:paraId="7D14AE0F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permitir al (usuario) modificar un proveedor de la lista de proveedores.</w:t>
      </w:r>
    </w:p>
    <w:p w14:paraId="1D6660F9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permitir al (usuario) eliminar un proveedor de la lista de proveedores.</w:t>
      </w:r>
    </w:p>
    <w:p w14:paraId="7BA2FD1B" w14:textId="0F5C4854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permitir al (usuario) visualizar</w:t>
      </w:r>
      <w:r w:rsidR="00507802">
        <w:rPr>
          <w:rFonts w:ascii="Arial" w:hAnsi="Arial" w:cs="Arial"/>
          <w:sz w:val="24"/>
          <w:szCs w:val="24"/>
        </w:rPr>
        <w:t xml:space="preserve"> todos</w:t>
      </w:r>
      <w:r w:rsidRPr="00973111">
        <w:rPr>
          <w:rFonts w:ascii="Arial" w:hAnsi="Arial" w:cs="Arial"/>
          <w:sz w:val="24"/>
          <w:szCs w:val="24"/>
        </w:rPr>
        <w:t xml:space="preserve"> proveedores.</w:t>
      </w:r>
    </w:p>
    <w:p w14:paraId="36D4EE0B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permitir al (usuario) notificar a los proveedores sobre los pagos efectuados por la empresa.</w:t>
      </w:r>
    </w:p>
    <w:p w14:paraId="21BCF1F1" w14:textId="566974A0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 xml:space="preserve">El sistema </w:t>
      </w:r>
      <w:r w:rsidR="00507802">
        <w:rPr>
          <w:rFonts w:ascii="Arial" w:hAnsi="Arial" w:cs="Arial"/>
          <w:sz w:val="24"/>
          <w:szCs w:val="24"/>
        </w:rPr>
        <w:t>debe validar que no se registre la misma cuenta del</w:t>
      </w:r>
      <w:r w:rsidRPr="00973111">
        <w:rPr>
          <w:rFonts w:ascii="Arial" w:hAnsi="Arial" w:cs="Arial"/>
          <w:sz w:val="24"/>
          <w:szCs w:val="24"/>
        </w:rPr>
        <w:t xml:space="preserve"> Banco de la Nación</w:t>
      </w:r>
      <w:r w:rsidR="00507802">
        <w:rPr>
          <w:rFonts w:ascii="Arial" w:hAnsi="Arial" w:cs="Arial"/>
          <w:sz w:val="24"/>
          <w:szCs w:val="24"/>
        </w:rPr>
        <w:t xml:space="preserve"> en más de un proveedor. </w:t>
      </w:r>
    </w:p>
    <w:p w14:paraId="689A6B23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no debe de permitir al (usuario) generar pagos a proveedores si es que el número de cuenta no existe o es erróneo.</w:t>
      </w:r>
    </w:p>
    <w:p w14:paraId="070D0D96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no debe permitir registrar a un proveedor si existe un campo de información vacío.</w:t>
      </w:r>
    </w:p>
    <w:p w14:paraId="1ACEEE3D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de verificar si los datos personales coinciden con los datos de un número de cuenta de un proveedor.</w:t>
      </w:r>
    </w:p>
    <w:p w14:paraId="0F965D39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de permitir al (usuario) ordenar la lista de proveedores por código ID, nombre, tipo, número de cuenta en el Banco de la Nación o RUC.</w:t>
      </w:r>
    </w:p>
    <w:p w14:paraId="16831CFD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de permitir al (usuario) buscar a un proveedor en la lista mediante el ingreso de datos como código ID, nombre, tipo, número de cuenta en el Banco de la Nación o RUC.</w:t>
      </w:r>
    </w:p>
    <w:p w14:paraId="3EFBE21D" w14:textId="003F08E6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 xml:space="preserve">El sistema debe </w:t>
      </w:r>
      <w:r w:rsidR="00507802">
        <w:rPr>
          <w:rFonts w:ascii="Arial" w:hAnsi="Arial" w:cs="Arial"/>
          <w:sz w:val="24"/>
          <w:szCs w:val="24"/>
        </w:rPr>
        <w:t xml:space="preserve">permitir gestionar proveedores de manera intuitiva. </w:t>
      </w:r>
      <w:bookmarkStart w:id="0" w:name="_GoBack"/>
      <w:bookmarkEnd w:id="0"/>
    </w:p>
    <w:p w14:paraId="601E41F5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deberá permitir al (usuario) visualizar la lista de facturas</w:t>
      </w:r>
    </w:p>
    <w:p w14:paraId="03D54287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 xml:space="preserve">El sistema deberá permitir al (usuario) ordenar la lista de facturas por fecha de emisión, fecha de vencimiento, nombre, monto, proveedor o código. </w:t>
      </w:r>
    </w:p>
    <w:p w14:paraId="2765E573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lastRenderedPageBreak/>
        <w:t>El sistema debe restringir al (usuario) el generar una factura con más de un tipo de moneda.</w:t>
      </w:r>
    </w:p>
    <w:p w14:paraId="0B202D4B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permitir al (usuario) agregar una factura a la lista de facturas.</w:t>
      </w:r>
    </w:p>
    <w:p w14:paraId="6C7658C8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deberá alertar al (usuario) acerca de las facturas que vencen en una semana.</w:t>
      </w:r>
    </w:p>
    <w:p w14:paraId="1338D5E3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deberá permitir al (usuario) ingresar un porcentaje de detracciones por factura.</w:t>
      </w:r>
    </w:p>
    <w:p w14:paraId="0672283B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permitir al (usuario) modificar una factura y guardar una copia de la factura original.</w:t>
      </w:r>
    </w:p>
    <w:p w14:paraId="647E0CD7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permitir al (usuario) visualizar una copia de la factura original antes de su modificación.</w:t>
      </w:r>
    </w:p>
    <w:p w14:paraId="52BF70CA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de permitir al (usuario) buscar una factura en la lista mediante el ingreso de datos como fecha de emisión, fecha de vencimiento, nombre, monto, proveedor o código.</w:t>
      </w:r>
    </w:p>
    <w:p w14:paraId="1556E9AD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mostrar una interfaz con campos de información a completar para registrar o modificar facturas</w:t>
      </w:r>
    </w:p>
    <w:p w14:paraId="424F41BA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permitir al (usuario) generar pagos en cuentas en USD.</w:t>
      </w:r>
    </w:p>
    <w:p w14:paraId="75995907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de permitir al (usuario) generar pagos en cuentas en PEN.</w:t>
      </w:r>
    </w:p>
    <w:p w14:paraId="16F9674B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deberá permitir al (usuario) ingresar el cambio de PEN a USD al momento de hacer el pago.</w:t>
      </w:r>
    </w:p>
    <w:p w14:paraId="78FC648F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deberá mostrar al (usuario) el precio del cambio de moneda actual ingresado al momento de generar pagos.</w:t>
      </w:r>
    </w:p>
    <w:p w14:paraId="05AACA9F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 xml:space="preserve">El sistema debe permitir al (usuario) generar un </w:t>
      </w:r>
      <w:proofErr w:type="spellStart"/>
      <w:r w:rsidRPr="00973111">
        <w:rPr>
          <w:rFonts w:ascii="Arial" w:hAnsi="Arial" w:cs="Arial"/>
          <w:sz w:val="24"/>
          <w:szCs w:val="24"/>
        </w:rPr>
        <w:t>txt</w:t>
      </w:r>
      <w:proofErr w:type="spellEnd"/>
      <w:r w:rsidRPr="00973111">
        <w:rPr>
          <w:rFonts w:ascii="Arial" w:hAnsi="Arial" w:cs="Arial"/>
          <w:sz w:val="24"/>
          <w:szCs w:val="24"/>
        </w:rPr>
        <w:t xml:space="preserve"> con la información necesaria para el pago a proveedores.</w:t>
      </w:r>
    </w:p>
    <w:p w14:paraId="042BF53B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 xml:space="preserve">El sistema debe de permitir al (usuario) elegir la carpeta de guardado del </w:t>
      </w:r>
      <w:proofErr w:type="spellStart"/>
      <w:r w:rsidRPr="00973111">
        <w:rPr>
          <w:rFonts w:ascii="Arial" w:hAnsi="Arial" w:cs="Arial"/>
          <w:sz w:val="24"/>
          <w:szCs w:val="24"/>
        </w:rPr>
        <w:t>txt</w:t>
      </w:r>
      <w:proofErr w:type="spellEnd"/>
      <w:r w:rsidRPr="00973111">
        <w:rPr>
          <w:rFonts w:ascii="Arial" w:hAnsi="Arial" w:cs="Arial"/>
          <w:sz w:val="24"/>
          <w:szCs w:val="24"/>
        </w:rPr>
        <w:t xml:space="preserve"> de pago a proveedores.</w:t>
      </w:r>
    </w:p>
    <w:p w14:paraId="256B8624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mostrar una interfaz con campos de información a completar para generar el pago a proveedores.</w:t>
      </w:r>
    </w:p>
    <w:p w14:paraId="2905E547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 xml:space="preserve">El sistema deberá permitir al (usuario) generar un </w:t>
      </w:r>
      <w:proofErr w:type="spellStart"/>
      <w:r w:rsidRPr="00973111">
        <w:rPr>
          <w:rFonts w:ascii="Arial" w:hAnsi="Arial" w:cs="Arial"/>
          <w:sz w:val="24"/>
          <w:szCs w:val="24"/>
        </w:rPr>
        <w:t>txt</w:t>
      </w:r>
      <w:proofErr w:type="spellEnd"/>
      <w:r w:rsidRPr="00973111">
        <w:rPr>
          <w:rFonts w:ascii="Arial" w:hAnsi="Arial" w:cs="Arial"/>
          <w:sz w:val="24"/>
          <w:szCs w:val="24"/>
        </w:rPr>
        <w:t xml:space="preserve"> con la información necesaria para el pago de detracciones.</w:t>
      </w:r>
    </w:p>
    <w:p w14:paraId="6239923B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 xml:space="preserve">El sistema debe de permitir al (usuario) elegir la carpeta de guardado del </w:t>
      </w:r>
      <w:proofErr w:type="spellStart"/>
      <w:r w:rsidRPr="00973111">
        <w:rPr>
          <w:rFonts w:ascii="Arial" w:hAnsi="Arial" w:cs="Arial"/>
          <w:sz w:val="24"/>
          <w:szCs w:val="24"/>
        </w:rPr>
        <w:t>txt</w:t>
      </w:r>
      <w:proofErr w:type="spellEnd"/>
      <w:r w:rsidRPr="00973111">
        <w:rPr>
          <w:rFonts w:ascii="Arial" w:hAnsi="Arial" w:cs="Arial"/>
          <w:sz w:val="24"/>
          <w:szCs w:val="24"/>
        </w:rPr>
        <w:t xml:space="preserve"> de pago de detracciones.</w:t>
      </w:r>
    </w:p>
    <w:p w14:paraId="55ABDF89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mostrar una interfaz con campos de información a completar para generar el pago de detracciones.</w:t>
      </w:r>
    </w:p>
    <w:p w14:paraId="3DAB7F82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registrar los datos del usuario que agregue o modifique una factura.</w:t>
      </w:r>
    </w:p>
    <w:p w14:paraId="774777EA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registrar los datos del usuario que genere pagos a proveedores o de detracciones.</w:t>
      </w:r>
    </w:p>
    <w:p w14:paraId="0BD0361C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registrar los datos del usuario que agregue, elimine o modifique a un proveedor.</w:t>
      </w:r>
    </w:p>
    <w:p w14:paraId="4DB88B71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de permitir registrar una nueva cuenta para un usuario.</w:t>
      </w:r>
    </w:p>
    <w:p w14:paraId="3BCA3B87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pedir al usuario que se identifique antes de ingresar a la aplicación.</w:t>
      </w:r>
    </w:p>
    <w:p w14:paraId="585A7CD6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registrar la fecha y hora en la que un usuario entra a la web.</w:t>
      </w:r>
    </w:p>
    <w:p w14:paraId="227412EF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lastRenderedPageBreak/>
        <w:t>El sistema debe permitir al usuario visualizar el registro de acciones en la web.</w:t>
      </w:r>
    </w:p>
    <w:p w14:paraId="5A071198" w14:textId="77777777" w:rsidR="00F14D48" w:rsidRPr="00973111" w:rsidRDefault="00F14D48" w:rsidP="00F14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3111">
        <w:rPr>
          <w:rFonts w:ascii="Arial" w:hAnsi="Arial" w:cs="Arial"/>
          <w:sz w:val="24"/>
          <w:szCs w:val="24"/>
        </w:rPr>
        <w:t>El sistema debe registrar los datos personales de todos los empleados que usen la web.</w:t>
      </w:r>
    </w:p>
    <w:p w14:paraId="5C3AEBF4" w14:textId="77777777" w:rsidR="00F14D48" w:rsidRPr="00973111" w:rsidRDefault="00F14D48">
      <w:pPr>
        <w:rPr>
          <w:sz w:val="24"/>
          <w:szCs w:val="24"/>
          <w:u w:val="single"/>
        </w:rPr>
      </w:pPr>
    </w:p>
    <w:p w14:paraId="5B7AD385" w14:textId="77777777" w:rsidR="00F14D48" w:rsidRPr="00973111" w:rsidRDefault="00F14D48">
      <w:pPr>
        <w:rPr>
          <w:sz w:val="24"/>
          <w:szCs w:val="24"/>
          <w:u w:val="single"/>
        </w:rPr>
      </w:pPr>
    </w:p>
    <w:sectPr w:rsidR="00F14D48" w:rsidRPr="009731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850FD" w14:textId="77777777" w:rsidR="002D4B95" w:rsidRDefault="002D4B95" w:rsidP="009D1083">
      <w:pPr>
        <w:spacing w:line="240" w:lineRule="auto"/>
      </w:pPr>
      <w:r>
        <w:separator/>
      </w:r>
    </w:p>
  </w:endnote>
  <w:endnote w:type="continuationSeparator" w:id="0">
    <w:p w14:paraId="4BA369EE" w14:textId="77777777" w:rsidR="002D4B95" w:rsidRDefault="002D4B95" w:rsidP="009D1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1B7C8" w14:textId="77777777" w:rsidR="009D1083" w:rsidRDefault="009D10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2160033"/>
      <w:docPartObj>
        <w:docPartGallery w:val="Page Numbers (Bottom of Page)"/>
        <w:docPartUnique/>
      </w:docPartObj>
    </w:sdtPr>
    <w:sdtEndPr/>
    <w:sdtContent>
      <w:p w14:paraId="68E71428" w14:textId="77777777" w:rsidR="009D1083" w:rsidRDefault="009D108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3FD30AE" w14:textId="77777777" w:rsidR="009D1083" w:rsidRDefault="009D10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6AE41" w14:textId="77777777" w:rsidR="009D1083" w:rsidRDefault="009D10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C7963" w14:textId="77777777" w:rsidR="002D4B95" w:rsidRDefault="002D4B95" w:rsidP="009D1083">
      <w:pPr>
        <w:spacing w:line="240" w:lineRule="auto"/>
      </w:pPr>
      <w:r>
        <w:separator/>
      </w:r>
    </w:p>
  </w:footnote>
  <w:footnote w:type="continuationSeparator" w:id="0">
    <w:p w14:paraId="605EE630" w14:textId="77777777" w:rsidR="002D4B95" w:rsidRDefault="002D4B95" w:rsidP="009D10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57DF0" w14:textId="77777777" w:rsidR="009D1083" w:rsidRDefault="009D10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7C4B4" w14:textId="77777777" w:rsidR="009D1083" w:rsidRDefault="009D10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D0ED6" w14:textId="77777777" w:rsidR="009D1083" w:rsidRDefault="009D10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D31B1"/>
    <w:multiLevelType w:val="hybridMultilevel"/>
    <w:tmpl w:val="40DA7D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D48"/>
    <w:rsid w:val="002D4B95"/>
    <w:rsid w:val="00412806"/>
    <w:rsid w:val="00434D4D"/>
    <w:rsid w:val="004642DD"/>
    <w:rsid w:val="00507802"/>
    <w:rsid w:val="007B5435"/>
    <w:rsid w:val="00973111"/>
    <w:rsid w:val="009D1083"/>
    <w:rsid w:val="00F14D48"/>
    <w:rsid w:val="00F5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679B"/>
  <w15:chartTrackingRefBased/>
  <w15:docId w15:val="{671015AD-BF58-48EB-BF66-4BA06D87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14D48"/>
    <w:pPr>
      <w:spacing w:after="0" w:line="276" w:lineRule="auto"/>
    </w:pPr>
    <w:rPr>
      <w:rFonts w:eastAsia="Arial"/>
      <w:sz w:val="22"/>
      <w:szCs w:val="22"/>
      <w:lang w:eastAsia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D4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D1083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083"/>
    <w:rPr>
      <w:rFonts w:eastAsia="Arial"/>
      <w:sz w:val="22"/>
      <w:szCs w:val="22"/>
      <w:lang w:eastAsia="es-PE"/>
    </w:rPr>
  </w:style>
  <w:style w:type="paragraph" w:styleId="Footer">
    <w:name w:val="footer"/>
    <w:basedOn w:val="Normal"/>
    <w:link w:val="FooterChar"/>
    <w:uiPriority w:val="99"/>
    <w:unhideWhenUsed/>
    <w:rsid w:val="009D1083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083"/>
    <w:rPr>
      <w:rFonts w:eastAsia="Arial"/>
      <w:sz w:val="22"/>
      <w:szCs w:val="2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u201513216 (Aguilar Castrat, Carlo Andre)</cp:lastModifiedBy>
  <cp:revision>7</cp:revision>
  <dcterms:created xsi:type="dcterms:W3CDTF">2018-09-29T01:41:00Z</dcterms:created>
  <dcterms:modified xsi:type="dcterms:W3CDTF">2018-10-18T19:58:00Z</dcterms:modified>
</cp:coreProperties>
</file>