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89A" w:rsidRDefault="0059189A" w:rsidP="0059189A">
      <w:pPr>
        <w:jc w:val="center"/>
        <w:rPr>
          <w:rFonts w:ascii="Comic Sans MS" w:hAnsi="Comic Sans MS"/>
          <w:b/>
          <w:sz w:val="28"/>
          <w:szCs w:val="28"/>
        </w:rPr>
      </w:pPr>
      <w:r w:rsidRPr="00B6132E">
        <w:rPr>
          <w:rFonts w:ascii="Comic Sans MS" w:hAnsi="Comic Sans MS"/>
          <w:b/>
          <w:noProof/>
          <w:sz w:val="28"/>
          <w:szCs w:val="28"/>
        </w:rPr>
        <w:drawing>
          <wp:inline distT="0" distB="0" distL="0" distR="0" wp14:anchorId="2C486158" wp14:editId="6FCB496D">
            <wp:extent cx="1219200" cy="317133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5068" cy="32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9A" w:rsidRDefault="0059189A" w:rsidP="0059189A">
      <w:pPr>
        <w:jc w:val="center"/>
        <w:rPr>
          <w:noProof/>
        </w:rPr>
      </w:pPr>
      <w:r w:rsidRPr="00B6132E">
        <w:rPr>
          <w:rFonts w:ascii="Comic Sans MS" w:hAnsi="Comic Sans MS"/>
          <w:b/>
          <w:sz w:val="28"/>
          <w:szCs w:val="28"/>
        </w:rPr>
        <w:t xml:space="preserve">Folha de </w:t>
      </w:r>
      <w:r w:rsidR="001273FF">
        <w:rPr>
          <w:rFonts w:ascii="Comic Sans MS" w:hAnsi="Comic Sans MS"/>
          <w:b/>
          <w:sz w:val="28"/>
          <w:szCs w:val="28"/>
        </w:rPr>
        <w:t>Informação Tecnológic</w:t>
      </w:r>
      <w:r w:rsidR="00C01222">
        <w:rPr>
          <w:rFonts w:ascii="Comic Sans MS" w:hAnsi="Comic Sans MS"/>
          <w:b/>
          <w:sz w:val="28"/>
          <w:szCs w:val="28"/>
        </w:rPr>
        <w:t>a 01</w:t>
      </w:r>
      <w:bookmarkStart w:id="0" w:name="_GoBack"/>
      <w:bookmarkEnd w:id="0"/>
    </w:p>
    <w:p w:rsidR="001273FF" w:rsidRPr="00B6132E" w:rsidRDefault="001273FF" w:rsidP="0059189A">
      <w:pPr>
        <w:jc w:val="center"/>
        <w:rPr>
          <w:rFonts w:ascii="Comic Sans MS" w:hAnsi="Comic Sans MS"/>
          <w:b/>
          <w:sz w:val="28"/>
          <w:szCs w:val="28"/>
        </w:rPr>
      </w:pPr>
    </w:p>
    <w:tbl>
      <w:tblPr>
        <w:tblStyle w:val="Tabelacomgrade"/>
        <w:tblpPr w:leftFromText="141" w:rightFromText="141" w:vertAnchor="text" w:horzAnchor="margin" w:tblpXSpec="center" w:tblpY="-45"/>
        <w:tblW w:w="0" w:type="auto"/>
        <w:tblLook w:val="04A0" w:firstRow="1" w:lastRow="0" w:firstColumn="1" w:lastColumn="0" w:noHBand="0" w:noVBand="1"/>
      </w:tblPr>
      <w:tblGrid>
        <w:gridCol w:w="6939"/>
      </w:tblGrid>
      <w:tr w:rsidR="001273FF" w:rsidTr="00625206">
        <w:tc>
          <w:tcPr>
            <w:tcW w:w="6939" w:type="dxa"/>
          </w:tcPr>
          <w:p w:rsidR="001273FF" w:rsidRPr="0059189A" w:rsidRDefault="001273FF" w:rsidP="0059189A">
            <w:pPr>
              <w:jc w:val="center"/>
              <w:rPr>
                <w:rFonts w:ascii="Comic Sans MS" w:hAnsi="Comic Sans MS"/>
                <w:b/>
                <w:sz w:val="32"/>
                <w:szCs w:val="32"/>
              </w:rPr>
            </w:pPr>
            <w:r>
              <w:rPr>
                <w:rFonts w:ascii="Comic Sans MS" w:hAnsi="Comic Sans MS"/>
                <w:b/>
                <w:sz w:val="32"/>
                <w:szCs w:val="32"/>
              </w:rPr>
              <w:t>Cabo CAT6</w:t>
            </w:r>
          </w:p>
        </w:tc>
      </w:tr>
    </w:tbl>
    <w:p w:rsidR="0059189A" w:rsidRDefault="0059189A">
      <w:pPr>
        <w:rPr>
          <w:rFonts w:ascii="Comic Sans MS" w:hAnsi="Comic Sans MS"/>
        </w:rPr>
      </w:pPr>
    </w:p>
    <w:p w:rsidR="001273FF" w:rsidRDefault="001273FF">
      <w:pPr>
        <w:rPr>
          <w:rFonts w:ascii="Comic Sans MS" w:hAnsi="Comic Sans MS"/>
        </w:rPr>
      </w:pPr>
    </w:p>
    <w:p w:rsidR="001273FF" w:rsidRDefault="001273FF" w:rsidP="001273FF">
      <w:pPr>
        <w:jc w:val="both"/>
        <w:rPr>
          <w:rFonts w:ascii="Comic Sans MS" w:hAnsi="Comic Sans MS"/>
        </w:rPr>
      </w:pPr>
      <w:r w:rsidRPr="001273FF">
        <w:rPr>
          <w:rFonts w:ascii="Comic Sans MS" w:hAnsi="Comic Sans MS"/>
        </w:rPr>
        <w:t xml:space="preserve">É um tipo de cabo Ethernet usado para transmitir dados em redes de computadores. </w:t>
      </w:r>
    </w:p>
    <w:p w:rsidR="001273FF" w:rsidRDefault="001273FF" w:rsidP="001273FF">
      <w:pPr>
        <w:jc w:val="both"/>
        <w:rPr>
          <w:rFonts w:ascii="Comic Sans MS" w:hAnsi="Comic Sans MS"/>
        </w:rPr>
      </w:pPr>
      <w:r w:rsidRPr="001273FF">
        <w:rPr>
          <w:rFonts w:ascii="Comic Sans MS" w:hAnsi="Comic Sans MS"/>
        </w:rPr>
        <w:t xml:space="preserve">O CAT6 é a sexta geração de cabos com pares trançados, projetado para reduzir interferências e suportar transmissões de dados de até 10 Gbps em distâncias curtas (até 55 metros) e de 1 Gbps em distâncias maiores (até 100 metros). </w:t>
      </w:r>
    </w:p>
    <w:p w:rsidR="0059189A" w:rsidRDefault="001273FF" w:rsidP="001273FF">
      <w:pPr>
        <w:jc w:val="both"/>
        <w:rPr>
          <w:rFonts w:ascii="Comic Sans MS" w:hAnsi="Comic Sans MS"/>
        </w:rPr>
      </w:pPr>
      <w:r w:rsidRPr="001273FF">
        <w:rPr>
          <w:rFonts w:ascii="Comic Sans MS" w:hAnsi="Comic Sans MS"/>
        </w:rPr>
        <w:t>Ele é amplamente utilizado em redes locais (LANs) e em aplicações que exigem alta velocidade e estabilidade de conexão.</w:t>
      </w:r>
    </w:p>
    <w:p w:rsidR="0059189A" w:rsidRPr="00EB0EBB" w:rsidRDefault="001273FF" w:rsidP="00EB0EBB">
      <w:pPr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6BAECF33" wp14:editId="2C4FCA05">
            <wp:extent cx="2226128" cy="2226128"/>
            <wp:effectExtent l="0" t="0" r="3175" b="3175"/>
            <wp:docPr id="4" name="Imagem 4" descr="C:\Users\carlos.roque\AppData\Local\Microsoft\Windows\INetCache\Content.MSO\DA228D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los.roque\AppData\Local\Microsoft\Windows\INetCache\Content.MSO\DA228D5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02" cy="230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3FF" w:rsidRPr="0059189A" w:rsidRDefault="001273FF" w:rsidP="0059189A">
      <w:pPr>
        <w:jc w:val="center"/>
        <w:rPr>
          <w:rFonts w:ascii="Comic Sans MS" w:hAnsi="Comic Sans MS"/>
          <w:sz w:val="18"/>
          <w:szCs w:val="18"/>
        </w:rPr>
      </w:pPr>
    </w:p>
    <w:tbl>
      <w:tblPr>
        <w:tblStyle w:val="Tabelacomgrade"/>
        <w:tblpPr w:leftFromText="141" w:rightFromText="141" w:vertAnchor="text" w:horzAnchor="margin" w:tblpXSpec="center" w:tblpY="-45"/>
        <w:tblW w:w="0" w:type="auto"/>
        <w:tblLook w:val="04A0" w:firstRow="1" w:lastRow="0" w:firstColumn="1" w:lastColumn="0" w:noHBand="0" w:noVBand="1"/>
      </w:tblPr>
      <w:tblGrid>
        <w:gridCol w:w="6939"/>
      </w:tblGrid>
      <w:tr w:rsidR="001273FF" w:rsidTr="00625206">
        <w:tc>
          <w:tcPr>
            <w:tcW w:w="6939" w:type="dxa"/>
          </w:tcPr>
          <w:p w:rsidR="001273FF" w:rsidRPr="0059189A" w:rsidRDefault="001273FF" w:rsidP="003705D5">
            <w:pPr>
              <w:jc w:val="center"/>
              <w:rPr>
                <w:rFonts w:ascii="Comic Sans MS" w:hAnsi="Comic Sans MS"/>
                <w:b/>
                <w:sz w:val="32"/>
                <w:szCs w:val="32"/>
              </w:rPr>
            </w:pPr>
            <w:r>
              <w:rPr>
                <w:rFonts w:ascii="Comic Sans MS" w:hAnsi="Comic Sans MS"/>
                <w:b/>
                <w:sz w:val="32"/>
                <w:szCs w:val="32"/>
              </w:rPr>
              <w:t>Decapador de cabos</w:t>
            </w:r>
          </w:p>
        </w:tc>
      </w:tr>
    </w:tbl>
    <w:p w:rsidR="002C59B0" w:rsidRDefault="002C59B0">
      <w:pPr>
        <w:rPr>
          <w:rFonts w:ascii="Comic Sans MS" w:hAnsi="Comic Sans MS"/>
          <w:sz w:val="28"/>
          <w:szCs w:val="28"/>
        </w:rPr>
      </w:pPr>
    </w:p>
    <w:p w:rsidR="001273FF" w:rsidRDefault="001273FF">
      <w:pPr>
        <w:rPr>
          <w:rFonts w:ascii="Comic Sans MS" w:hAnsi="Comic Sans MS"/>
          <w:sz w:val="28"/>
          <w:szCs w:val="28"/>
        </w:rPr>
      </w:pPr>
    </w:p>
    <w:p w:rsidR="001273FF" w:rsidRDefault="001273FF" w:rsidP="001273FF">
      <w:pPr>
        <w:jc w:val="both"/>
        <w:rPr>
          <w:rFonts w:ascii="Comic Sans MS" w:hAnsi="Comic Sans MS"/>
        </w:rPr>
      </w:pPr>
      <w:r w:rsidRPr="001273FF">
        <w:rPr>
          <w:rFonts w:ascii="Comic Sans MS" w:hAnsi="Comic Sans MS"/>
        </w:rPr>
        <w:t xml:space="preserve">Ferramenta manual ou automática usada para remover a capa externa de um cabo de forma precisa, sem danificar os fios internos. </w:t>
      </w:r>
    </w:p>
    <w:p w:rsidR="001273FF" w:rsidRDefault="001273FF" w:rsidP="001273FF">
      <w:pPr>
        <w:jc w:val="both"/>
        <w:rPr>
          <w:rFonts w:ascii="Comic Sans MS" w:hAnsi="Comic Sans MS"/>
        </w:rPr>
      </w:pPr>
      <w:r w:rsidRPr="001273FF">
        <w:rPr>
          <w:rFonts w:ascii="Comic Sans MS" w:hAnsi="Comic Sans MS"/>
        </w:rPr>
        <w:t xml:space="preserve">É utilizado na preparação do cabo para instalação de conectores, como o RJ45 em cabos de rede. </w:t>
      </w:r>
    </w:p>
    <w:p w:rsidR="001273FF" w:rsidRPr="001273FF" w:rsidRDefault="001273FF" w:rsidP="001273FF">
      <w:pPr>
        <w:jc w:val="both"/>
        <w:rPr>
          <w:rFonts w:ascii="Comic Sans MS" w:hAnsi="Comic Sans MS"/>
        </w:rPr>
      </w:pPr>
      <w:r w:rsidRPr="001273FF">
        <w:rPr>
          <w:rFonts w:ascii="Comic Sans MS" w:hAnsi="Comic Sans MS"/>
        </w:rPr>
        <w:t>O decapador ajuda a expor os fios internos para que possam ser organizados e, posteriormente, conectados.</w:t>
      </w:r>
    </w:p>
    <w:p w:rsidR="008B0131" w:rsidRDefault="008B0131" w:rsidP="002C59B0">
      <w:pPr>
        <w:jc w:val="center"/>
        <w:rPr>
          <w:rFonts w:ascii="Comic Sans MS" w:hAnsi="Comic Sans MS"/>
        </w:rPr>
      </w:pPr>
    </w:p>
    <w:p w:rsidR="002C59B0" w:rsidRPr="00EB0EBB" w:rsidRDefault="001273FF" w:rsidP="00EB0EBB">
      <w:pPr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w:drawing>
          <wp:inline distT="0" distB="0" distL="0" distR="0" wp14:anchorId="39FC2E45" wp14:editId="1A87E4CF">
            <wp:extent cx="1469571" cy="1724326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708" cy="1807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59B0" w:rsidRDefault="002C59B0" w:rsidP="002C59B0">
      <w:pPr>
        <w:jc w:val="center"/>
        <w:rPr>
          <w:rFonts w:ascii="Comic Sans MS" w:hAnsi="Comic Sans MS"/>
          <w:sz w:val="18"/>
          <w:szCs w:val="18"/>
        </w:rPr>
      </w:pPr>
    </w:p>
    <w:tbl>
      <w:tblPr>
        <w:tblStyle w:val="Tabelacomgrade"/>
        <w:tblpPr w:leftFromText="141" w:rightFromText="141" w:vertAnchor="text" w:horzAnchor="margin" w:tblpXSpec="center" w:tblpY="-45"/>
        <w:tblW w:w="0" w:type="auto"/>
        <w:tblLook w:val="04A0" w:firstRow="1" w:lastRow="0" w:firstColumn="1" w:lastColumn="0" w:noHBand="0" w:noVBand="1"/>
      </w:tblPr>
      <w:tblGrid>
        <w:gridCol w:w="6939"/>
      </w:tblGrid>
      <w:tr w:rsidR="001273FF" w:rsidTr="00625206">
        <w:tc>
          <w:tcPr>
            <w:tcW w:w="6939" w:type="dxa"/>
          </w:tcPr>
          <w:p w:rsidR="001273FF" w:rsidRPr="0059189A" w:rsidRDefault="001273FF" w:rsidP="001273FF">
            <w:pPr>
              <w:jc w:val="center"/>
              <w:rPr>
                <w:rFonts w:ascii="Comic Sans MS" w:hAnsi="Comic Sans MS"/>
                <w:b/>
                <w:sz w:val="32"/>
                <w:szCs w:val="32"/>
              </w:rPr>
            </w:pPr>
            <w:r>
              <w:rPr>
                <w:rFonts w:ascii="Comic Sans MS" w:hAnsi="Comic Sans MS"/>
                <w:b/>
                <w:sz w:val="32"/>
                <w:szCs w:val="32"/>
              </w:rPr>
              <w:t>Conector RJ45</w:t>
            </w:r>
          </w:p>
        </w:tc>
      </w:tr>
    </w:tbl>
    <w:p w:rsidR="001273FF" w:rsidRDefault="001273FF" w:rsidP="002C59B0">
      <w:pPr>
        <w:jc w:val="center"/>
        <w:rPr>
          <w:rFonts w:ascii="Comic Sans MS" w:hAnsi="Comic Sans MS"/>
          <w:sz w:val="18"/>
          <w:szCs w:val="18"/>
        </w:rPr>
      </w:pPr>
    </w:p>
    <w:p w:rsidR="001273FF" w:rsidRDefault="001273FF" w:rsidP="002C59B0">
      <w:pPr>
        <w:jc w:val="center"/>
        <w:rPr>
          <w:rFonts w:ascii="Comic Sans MS" w:hAnsi="Comic Sans MS"/>
          <w:sz w:val="18"/>
          <w:szCs w:val="18"/>
        </w:rPr>
      </w:pPr>
    </w:p>
    <w:p w:rsidR="00EB0EBB" w:rsidRDefault="00EB0EBB" w:rsidP="001273FF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É</w:t>
      </w:r>
      <w:r w:rsidR="001273FF" w:rsidRPr="001273FF">
        <w:rPr>
          <w:rFonts w:ascii="Comic Sans MS" w:hAnsi="Comic Sans MS"/>
        </w:rPr>
        <w:t xml:space="preserve"> um tipo de conector padrão utilizado em redes Ethernet para conectar cabos de par trançado, como o CAT5, CAT5e, CAT6 e superiores. </w:t>
      </w:r>
    </w:p>
    <w:p w:rsidR="00EB0EBB" w:rsidRDefault="001273FF" w:rsidP="001273FF">
      <w:pPr>
        <w:jc w:val="both"/>
        <w:rPr>
          <w:rFonts w:ascii="Comic Sans MS" w:hAnsi="Comic Sans MS"/>
        </w:rPr>
      </w:pPr>
      <w:r w:rsidRPr="001273FF">
        <w:rPr>
          <w:rFonts w:ascii="Comic Sans MS" w:hAnsi="Comic Sans MS"/>
        </w:rPr>
        <w:t xml:space="preserve">Ele possui oito pinos de metal que se alinham aos fios individuais de um cabo de rede, permitindo a transmissão de dados entre dispositivos. </w:t>
      </w:r>
    </w:p>
    <w:p w:rsidR="00EB0EBB" w:rsidRDefault="001273FF" w:rsidP="001273FF">
      <w:pPr>
        <w:jc w:val="both"/>
        <w:rPr>
          <w:rFonts w:ascii="Comic Sans MS" w:hAnsi="Comic Sans MS"/>
        </w:rPr>
      </w:pPr>
      <w:r w:rsidRPr="001273FF">
        <w:rPr>
          <w:rFonts w:ascii="Comic Sans MS" w:hAnsi="Comic Sans MS"/>
        </w:rPr>
        <w:t xml:space="preserve">O termo "RJ45" refere-se ao "Registered Jack 45", que especifica tanto o formato quanto </w:t>
      </w:r>
      <w:proofErr w:type="spellStart"/>
      <w:r w:rsidRPr="001273FF">
        <w:rPr>
          <w:rFonts w:ascii="Comic Sans MS" w:hAnsi="Comic Sans MS"/>
        </w:rPr>
        <w:t>a</w:t>
      </w:r>
      <w:proofErr w:type="spellEnd"/>
      <w:r w:rsidRPr="001273FF">
        <w:rPr>
          <w:rFonts w:ascii="Comic Sans MS" w:hAnsi="Comic Sans MS"/>
        </w:rPr>
        <w:t xml:space="preserve"> disposição dos pinos.</w:t>
      </w:r>
    </w:p>
    <w:p w:rsidR="00EB0EBB" w:rsidRPr="001273FF" w:rsidRDefault="00EB0EBB" w:rsidP="001273FF">
      <w:pPr>
        <w:jc w:val="both"/>
        <w:rPr>
          <w:rFonts w:ascii="Comic Sans MS" w:hAnsi="Comic Sans MS"/>
        </w:rPr>
      </w:pPr>
      <w:r w:rsidRPr="00EB0EBB">
        <w:rPr>
          <w:rFonts w:ascii="Comic Sans MS" w:hAnsi="Comic Sans MS"/>
        </w:rPr>
        <w:t>O conector RJ45 é essencial para a montagem de cabeamento estruturado e é amplamente utilizado em residências, empresas e centros de dados para criar redes de alta velocidade e confiabilidade.</w:t>
      </w:r>
    </w:p>
    <w:p w:rsidR="002C59B0" w:rsidRPr="00EB0EBB" w:rsidRDefault="002C59B0" w:rsidP="00EB0EBB">
      <w:pPr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>
            <wp:extent cx="1311728" cy="1092633"/>
            <wp:effectExtent l="0" t="0" r="3175" b="0"/>
            <wp:docPr id="5" name="Imagem 5" descr="C:\Users\carlos.roque\AppData\Local\Microsoft\Windows\INetCache\Content.MSO\CA4681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rlos.roque\AppData\Local\Microsoft\Windows\INetCache\Content.MSO\CA46811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601" cy="1104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EBB" w:rsidRPr="002C59B0" w:rsidRDefault="00EB0EBB" w:rsidP="002C59B0">
      <w:pPr>
        <w:jc w:val="center"/>
        <w:rPr>
          <w:rFonts w:ascii="Comic Sans MS" w:hAnsi="Comic Sans MS"/>
          <w:sz w:val="18"/>
          <w:szCs w:val="18"/>
        </w:rPr>
      </w:pPr>
    </w:p>
    <w:tbl>
      <w:tblPr>
        <w:tblStyle w:val="Tabelacomgrade"/>
        <w:tblpPr w:leftFromText="141" w:rightFromText="141" w:vertAnchor="text" w:horzAnchor="margin" w:tblpXSpec="center" w:tblpY="-45"/>
        <w:tblW w:w="0" w:type="auto"/>
        <w:tblLook w:val="04A0" w:firstRow="1" w:lastRow="0" w:firstColumn="1" w:lastColumn="0" w:noHBand="0" w:noVBand="1"/>
      </w:tblPr>
      <w:tblGrid>
        <w:gridCol w:w="6939"/>
      </w:tblGrid>
      <w:tr w:rsidR="00EB0EBB" w:rsidTr="00625206">
        <w:tc>
          <w:tcPr>
            <w:tcW w:w="6939" w:type="dxa"/>
          </w:tcPr>
          <w:p w:rsidR="00EB0EBB" w:rsidRPr="0059189A" w:rsidRDefault="00EB0EBB" w:rsidP="003705D5">
            <w:pPr>
              <w:jc w:val="center"/>
              <w:rPr>
                <w:rFonts w:ascii="Comic Sans MS" w:hAnsi="Comic Sans MS"/>
                <w:b/>
                <w:sz w:val="32"/>
                <w:szCs w:val="32"/>
              </w:rPr>
            </w:pPr>
            <w:r>
              <w:rPr>
                <w:rFonts w:ascii="Comic Sans MS" w:hAnsi="Comic Sans MS"/>
                <w:b/>
                <w:sz w:val="32"/>
                <w:szCs w:val="32"/>
              </w:rPr>
              <w:t>Crimpador de cabo</w:t>
            </w:r>
          </w:p>
        </w:tc>
      </w:tr>
    </w:tbl>
    <w:p w:rsidR="002C59B0" w:rsidRDefault="002C59B0">
      <w:pPr>
        <w:rPr>
          <w:rFonts w:ascii="Comic Sans MS" w:hAnsi="Comic Sans MS"/>
        </w:rPr>
      </w:pPr>
    </w:p>
    <w:p w:rsidR="00EB0EBB" w:rsidRDefault="00EB0EBB">
      <w:pPr>
        <w:rPr>
          <w:rFonts w:ascii="Comic Sans MS" w:hAnsi="Comic Sans MS"/>
        </w:rPr>
      </w:pPr>
    </w:p>
    <w:p w:rsidR="00EB0EBB" w:rsidRDefault="00EB0EBB">
      <w:pPr>
        <w:rPr>
          <w:rFonts w:ascii="Comic Sans MS" w:hAnsi="Comic Sans MS"/>
        </w:rPr>
      </w:pPr>
      <w:r w:rsidRPr="00EB0EBB">
        <w:rPr>
          <w:rFonts w:ascii="Comic Sans MS" w:hAnsi="Comic Sans MS"/>
        </w:rPr>
        <w:t xml:space="preserve">Ferramenta usada para fixar conectores nos cabos de rede, especialmente o conector RJ45. </w:t>
      </w:r>
    </w:p>
    <w:p w:rsidR="00EB0EBB" w:rsidRDefault="00EB0EBB">
      <w:pPr>
        <w:rPr>
          <w:rFonts w:ascii="Comic Sans MS" w:hAnsi="Comic Sans MS"/>
        </w:rPr>
      </w:pPr>
      <w:r w:rsidRPr="00EB0EBB">
        <w:rPr>
          <w:rFonts w:ascii="Comic Sans MS" w:hAnsi="Comic Sans MS"/>
        </w:rPr>
        <w:t xml:space="preserve">O crimpador pressiona os pinos do conector contra os fios do cabo, criando uma conexão segura e funcional. </w:t>
      </w:r>
    </w:p>
    <w:p w:rsidR="00EB0EBB" w:rsidRDefault="00EB0EBB">
      <w:pPr>
        <w:rPr>
          <w:rFonts w:ascii="Comic Sans MS" w:hAnsi="Comic Sans MS"/>
        </w:rPr>
      </w:pPr>
      <w:r w:rsidRPr="00EB0EBB">
        <w:rPr>
          <w:rFonts w:ascii="Comic Sans MS" w:hAnsi="Comic Sans MS"/>
        </w:rPr>
        <w:t>É um instrumento essencial na montagem de cabeamentos de rede, pois garante a conexão adequada entre o cabo e o conector.</w:t>
      </w:r>
    </w:p>
    <w:p w:rsidR="002C59B0" w:rsidRDefault="002C59B0" w:rsidP="002C59B0">
      <w:pPr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w:drawing>
          <wp:inline distT="0" distB="0" distL="0" distR="0">
            <wp:extent cx="1632857" cy="1624636"/>
            <wp:effectExtent l="0" t="0" r="5715" b="0"/>
            <wp:docPr id="6" name="Imagem 6" descr="C:\Users\carlos.roque\AppData\Local\Microsoft\Windows\INetCache\Content.MSO\A12AB1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rlos.roque\AppData\Local\Microsoft\Windows\INetCache\Content.MSO\A12AB18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906" cy="168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EBB" w:rsidRDefault="00EB0EBB" w:rsidP="002C59B0">
      <w:pPr>
        <w:jc w:val="center"/>
        <w:rPr>
          <w:rFonts w:ascii="Comic Sans MS" w:hAnsi="Comic Sans MS"/>
        </w:rPr>
      </w:pPr>
    </w:p>
    <w:tbl>
      <w:tblPr>
        <w:tblStyle w:val="Tabelacomgrade"/>
        <w:tblpPr w:leftFromText="141" w:rightFromText="141" w:vertAnchor="text" w:horzAnchor="margin" w:tblpXSpec="center" w:tblpY="-45"/>
        <w:tblW w:w="0" w:type="auto"/>
        <w:tblLook w:val="04A0" w:firstRow="1" w:lastRow="0" w:firstColumn="1" w:lastColumn="0" w:noHBand="0" w:noVBand="1"/>
      </w:tblPr>
      <w:tblGrid>
        <w:gridCol w:w="6939"/>
      </w:tblGrid>
      <w:tr w:rsidR="00EB0EBB" w:rsidTr="00625206">
        <w:tc>
          <w:tcPr>
            <w:tcW w:w="6939" w:type="dxa"/>
          </w:tcPr>
          <w:p w:rsidR="00EB0EBB" w:rsidRPr="0059189A" w:rsidRDefault="00EB0EBB" w:rsidP="003705D5">
            <w:pPr>
              <w:jc w:val="center"/>
              <w:rPr>
                <w:rFonts w:ascii="Comic Sans MS" w:hAnsi="Comic Sans MS"/>
                <w:b/>
                <w:sz w:val="32"/>
                <w:szCs w:val="32"/>
              </w:rPr>
            </w:pPr>
            <w:r>
              <w:rPr>
                <w:rFonts w:ascii="Comic Sans MS" w:hAnsi="Comic Sans MS"/>
                <w:b/>
                <w:sz w:val="32"/>
                <w:szCs w:val="32"/>
              </w:rPr>
              <w:t>Testador de cabo de rede</w:t>
            </w:r>
          </w:p>
        </w:tc>
      </w:tr>
    </w:tbl>
    <w:p w:rsidR="002C59B0" w:rsidRDefault="002C59B0" w:rsidP="00EB0EBB">
      <w:pPr>
        <w:rPr>
          <w:rFonts w:ascii="Comic Sans MS" w:hAnsi="Comic Sans MS"/>
          <w:sz w:val="18"/>
          <w:szCs w:val="18"/>
        </w:rPr>
      </w:pPr>
    </w:p>
    <w:p w:rsidR="002C59B0" w:rsidRDefault="002C59B0" w:rsidP="002C59B0">
      <w:pPr>
        <w:jc w:val="center"/>
        <w:rPr>
          <w:rFonts w:ascii="Comic Sans MS" w:hAnsi="Comic Sans MS"/>
          <w:sz w:val="18"/>
          <w:szCs w:val="18"/>
        </w:rPr>
      </w:pPr>
    </w:p>
    <w:p w:rsidR="00EB0EBB" w:rsidRDefault="00EB0EBB" w:rsidP="00EB0EBB">
      <w:pPr>
        <w:jc w:val="both"/>
        <w:rPr>
          <w:rFonts w:ascii="Comic Sans MS" w:hAnsi="Comic Sans MS"/>
        </w:rPr>
      </w:pPr>
      <w:r w:rsidRPr="00EB0EBB">
        <w:rPr>
          <w:rFonts w:ascii="Comic Sans MS" w:hAnsi="Comic Sans MS"/>
        </w:rPr>
        <w:t xml:space="preserve">Dispositivo que verifica a continuidade e o alinhamento correto dos fios em um cabo de rede. </w:t>
      </w:r>
    </w:p>
    <w:p w:rsidR="00EB0EBB" w:rsidRDefault="00EB0EBB" w:rsidP="00EB0EBB">
      <w:pPr>
        <w:jc w:val="both"/>
        <w:rPr>
          <w:rFonts w:ascii="Comic Sans MS" w:hAnsi="Comic Sans MS"/>
        </w:rPr>
      </w:pPr>
      <w:r w:rsidRPr="00EB0EBB">
        <w:rPr>
          <w:rFonts w:ascii="Comic Sans MS" w:hAnsi="Comic Sans MS"/>
        </w:rPr>
        <w:t xml:space="preserve">Ele identifica possíveis problemas, como cabos rompidos, fios trocados, curtos e mau contato, através de um teste de sequência e continuidade. </w:t>
      </w:r>
    </w:p>
    <w:p w:rsidR="00EB0EBB" w:rsidRPr="00EB0EBB" w:rsidRDefault="00EB0EBB" w:rsidP="00EB0EBB">
      <w:pPr>
        <w:jc w:val="both"/>
        <w:rPr>
          <w:rFonts w:ascii="Comic Sans MS" w:hAnsi="Comic Sans MS"/>
        </w:rPr>
      </w:pPr>
      <w:r w:rsidRPr="00EB0EBB">
        <w:rPr>
          <w:rFonts w:ascii="Comic Sans MS" w:hAnsi="Comic Sans MS"/>
        </w:rPr>
        <w:t>O testador ajuda a assegurar que o cabo de rede está devidamente conectado e funcional, sendo uma ferramenta útil na instalação e manutenção de redes.</w:t>
      </w:r>
    </w:p>
    <w:p w:rsidR="00EB0EBB" w:rsidRDefault="00EB0EBB" w:rsidP="002C59B0">
      <w:pPr>
        <w:jc w:val="center"/>
        <w:rPr>
          <w:rFonts w:ascii="Comic Sans MS" w:hAnsi="Comic Sans MS"/>
        </w:rPr>
      </w:pPr>
    </w:p>
    <w:p w:rsidR="0059189A" w:rsidRDefault="00EB0EBB" w:rsidP="002C59B0">
      <w:pPr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>
            <wp:extent cx="2144395" cy="2133600"/>
            <wp:effectExtent l="0" t="0" r="8255" b="0"/>
            <wp:docPr id="2" name="Imagem 2" descr="C:\Users\carlos.roque\AppData\Local\Microsoft\Windows\INetCache\Content.MSO\1B6797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.roque\AppData\Local\Microsoft\Windows\INetCache\Content.MSO\1B6797F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189A" w:rsidSect="001E666A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6A"/>
    <w:rsid w:val="001273FF"/>
    <w:rsid w:val="001E666A"/>
    <w:rsid w:val="002C59B0"/>
    <w:rsid w:val="0054780A"/>
    <w:rsid w:val="0059189A"/>
    <w:rsid w:val="00625206"/>
    <w:rsid w:val="008B0131"/>
    <w:rsid w:val="00C01222"/>
    <w:rsid w:val="00C36CFB"/>
    <w:rsid w:val="00EB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E34C9"/>
  <w15:chartTrackingRefBased/>
  <w15:docId w15:val="{00A5F510-488D-428F-84BA-2DC2072E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0E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91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345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Augusto Roque</dc:creator>
  <cp:keywords/>
  <dc:description/>
  <cp:lastModifiedBy>Carlos Augusto Roque</cp:lastModifiedBy>
  <cp:revision>4</cp:revision>
  <dcterms:created xsi:type="dcterms:W3CDTF">2024-11-05T13:05:00Z</dcterms:created>
  <dcterms:modified xsi:type="dcterms:W3CDTF">2024-11-07T13:29:00Z</dcterms:modified>
</cp:coreProperties>
</file>