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7C3C5" w14:textId="77777777" w:rsidR="00495443" w:rsidRDefault="00495443">
      <w:pPr>
        <w:widowControl w:val="0"/>
        <w:pBdr>
          <w:top w:val="nil"/>
          <w:left w:val="nil"/>
          <w:bottom w:val="nil"/>
          <w:right w:val="nil"/>
          <w:between w:val="nil"/>
        </w:pBdr>
        <w:spacing w:after="0" w:line="276" w:lineRule="auto"/>
      </w:pPr>
    </w:p>
    <w:p w14:paraId="5B4E2B17" w14:textId="77777777" w:rsidR="00495443" w:rsidRDefault="00000000">
      <w:r>
        <w:rPr>
          <w:noProof/>
        </w:rPr>
        <mc:AlternateContent>
          <mc:Choice Requires="wpg">
            <w:drawing>
              <wp:anchor distT="0" distB="0" distL="114300" distR="114300" simplePos="0" relativeHeight="251658240" behindDoc="0" locked="0" layoutInCell="1" hidden="0" allowOverlap="1" wp14:anchorId="578784B9" wp14:editId="04FB9A15">
                <wp:simplePos x="0" y="0"/>
                <wp:positionH relativeFrom="column">
                  <wp:posOffset>-190499</wp:posOffset>
                </wp:positionH>
                <wp:positionV relativeFrom="paragraph">
                  <wp:posOffset>38100</wp:posOffset>
                </wp:positionV>
                <wp:extent cx="6238875" cy="1562100"/>
                <wp:effectExtent l="0" t="0" r="0" b="0"/>
                <wp:wrapNone/>
                <wp:docPr id="4" name="Grupo 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334569757" name="Grupo 334569757"/>
                        <wpg:cNvGrpSpPr/>
                        <wpg:grpSpPr>
                          <a:xfrm>
                            <a:off x="2226563" y="2998950"/>
                            <a:ext cx="6238875" cy="1562100"/>
                            <a:chOff x="0" y="0"/>
                            <a:chExt cx="6238875" cy="1562100"/>
                          </a:xfrm>
                        </wpg:grpSpPr>
                        <wps:wsp>
                          <wps:cNvPr id="6349112" name="Rectángulo 6349112"/>
                          <wps:cNvSpPr/>
                          <wps:spPr>
                            <a:xfrm>
                              <a:off x="0" y="0"/>
                              <a:ext cx="6238875" cy="1562100"/>
                            </a:xfrm>
                            <a:prstGeom prst="rect">
                              <a:avLst/>
                            </a:prstGeom>
                            <a:noFill/>
                            <a:ln>
                              <a:noFill/>
                            </a:ln>
                          </wps:spPr>
                          <wps:txbx>
                            <w:txbxContent>
                              <w:p w14:paraId="46F9196F" w14:textId="77777777" w:rsidR="00495443" w:rsidRDefault="00495443">
                                <w:pPr>
                                  <w:spacing w:after="0" w:line="240" w:lineRule="auto"/>
                                  <w:textDirection w:val="btLr"/>
                                </w:pPr>
                              </w:p>
                            </w:txbxContent>
                          </wps:txbx>
                          <wps:bodyPr spcFirstLastPara="1" wrap="square" lIns="91425" tIns="91425" rIns="91425" bIns="91425" anchor="ctr" anchorCtr="0">
                            <a:noAutofit/>
                          </wps:bodyPr>
                        </wps:wsp>
                        <wps:wsp>
                          <wps:cNvPr id="752694949" name="Forma libre: forma 752694949"/>
                          <wps:cNvSpPr/>
                          <wps:spPr>
                            <a:xfrm>
                              <a:off x="1066956" y="299400"/>
                              <a:ext cx="5171918" cy="1262700"/>
                            </a:xfrm>
                            <a:custGeom>
                              <a:avLst/>
                              <a:gdLst/>
                              <a:ahLst/>
                              <a:cxnLst/>
                              <a:rect l="l" t="t" r="r" b="b"/>
                              <a:pathLst>
                                <a:path w="5171918" h="1262700" extrusionOk="0">
                                  <a:moveTo>
                                    <a:pt x="0" y="0"/>
                                  </a:moveTo>
                                  <a:lnTo>
                                    <a:pt x="0" y="1262700"/>
                                  </a:lnTo>
                                  <a:lnTo>
                                    <a:pt x="5171918" y="1262700"/>
                                  </a:lnTo>
                                  <a:lnTo>
                                    <a:pt x="5171918" y="0"/>
                                  </a:lnTo>
                                  <a:close/>
                                </a:path>
                              </a:pathLst>
                            </a:custGeom>
                            <a:noFill/>
                            <a:ln>
                              <a:noFill/>
                            </a:ln>
                          </wps:spPr>
                          <wps:txbx>
                            <w:txbxContent>
                              <w:p w14:paraId="203A4767" w14:textId="77777777" w:rsidR="00495443" w:rsidRDefault="00495443">
                                <w:pPr>
                                  <w:spacing w:after="0" w:line="240" w:lineRule="auto"/>
                                  <w:textDirection w:val="btLr"/>
                                </w:pPr>
                              </w:p>
                              <w:p w14:paraId="76D1F9A8" w14:textId="77777777" w:rsidR="00495443" w:rsidRDefault="00000000">
                                <w:pPr>
                                  <w:spacing w:after="0" w:line="240" w:lineRule="auto"/>
                                  <w:textDirection w:val="btLr"/>
                                </w:pPr>
                                <w:r>
                                  <w:rPr>
                                    <w:b/>
                                    <w:color w:val="1F3864"/>
                                    <w:sz w:val="48"/>
                                  </w:rPr>
                                  <w:t xml:space="preserve">Guía3. Informe final Proyecto APT </w:t>
                                </w:r>
                              </w:p>
                              <w:p w14:paraId="7063878E" w14:textId="77777777" w:rsidR="00495443" w:rsidRDefault="00000000">
                                <w:pPr>
                                  <w:spacing w:after="0" w:line="240" w:lineRule="auto"/>
                                  <w:textDirection w:val="btLr"/>
                                </w:pPr>
                                <w:r>
                                  <w:rPr>
                                    <w:b/>
                                    <w:color w:val="1F3864"/>
                                    <w:sz w:val="48"/>
                                  </w:rPr>
                                  <w:t>Asignatura Capstone</w:t>
                                </w:r>
                              </w:p>
                            </w:txbxContent>
                          </wps:txbx>
                          <wps:bodyPr spcFirstLastPara="1" wrap="square" lIns="88900" tIns="38100" rIns="88900" bIns="38100" anchor="t" anchorCtr="0">
                            <a:noAutofit/>
                          </wps:bodyPr>
                        </wps:wsp>
                        <wps:wsp>
                          <wps:cNvPr id="982145951" name="Rectángulo 982145951"/>
                          <wps:cNvSpPr/>
                          <wps:spPr>
                            <a:xfrm>
                              <a:off x="0" y="0"/>
                              <a:ext cx="1034154" cy="1486800"/>
                            </a:xfrm>
                            <a:prstGeom prst="rect">
                              <a:avLst/>
                            </a:prstGeom>
                            <a:solidFill>
                              <a:srgbClr val="1F3763"/>
                            </a:solidFill>
                            <a:ln>
                              <a:noFill/>
                            </a:ln>
                          </wps:spPr>
                          <wps:txbx>
                            <w:txbxContent>
                              <w:p w14:paraId="7FB0D8D9" w14:textId="77777777" w:rsidR="00495443" w:rsidRDefault="0049544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38100</wp:posOffset>
                </wp:positionV>
                <wp:extent cx="6238875" cy="15621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14:paraId="60D7F8FB" w14:textId="77777777" w:rsidR="00495443" w:rsidRDefault="00495443"/>
    <w:p w14:paraId="5877970A" w14:textId="77777777" w:rsidR="00495443" w:rsidRDefault="00495443"/>
    <w:p w14:paraId="7EEA3D03" w14:textId="77777777" w:rsidR="00495443" w:rsidRDefault="00495443"/>
    <w:p w14:paraId="7B3388E2" w14:textId="77777777" w:rsidR="00495443" w:rsidRDefault="00495443"/>
    <w:p w14:paraId="03173C6B" w14:textId="77777777" w:rsidR="00495443" w:rsidRDefault="00495443">
      <w:pPr>
        <w:rPr>
          <w:b/>
          <w:color w:val="2F5496"/>
          <w:sz w:val="26"/>
          <w:szCs w:val="26"/>
        </w:rPr>
      </w:pPr>
    </w:p>
    <w:p w14:paraId="2D758128" w14:textId="77777777" w:rsidR="00495443" w:rsidRDefault="00495443">
      <w:pPr>
        <w:rPr>
          <w:b/>
          <w:color w:val="2F5496"/>
          <w:sz w:val="26"/>
          <w:szCs w:val="26"/>
        </w:rPr>
      </w:pPr>
    </w:p>
    <w:tbl>
      <w:tblPr>
        <w:tblStyle w:val="a"/>
        <w:tblW w:w="9781" w:type="dxa"/>
        <w:tblInd w:w="-6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495443" w14:paraId="69C5B140" w14:textId="77777777">
        <w:trPr>
          <w:trHeight w:val="440"/>
        </w:trPr>
        <w:tc>
          <w:tcPr>
            <w:tcW w:w="9781" w:type="dxa"/>
            <w:vAlign w:val="center"/>
          </w:tcPr>
          <w:p w14:paraId="0FE89C6D" w14:textId="77777777" w:rsidR="00495443" w:rsidRDefault="00000000">
            <w:pPr>
              <w:rPr>
                <w:b/>
                <w:color w:val="1F3864"/>
                <w:sz w:val="28"/>
                <w:szCs w:val="28"/>
              </w:rPr>
            </w:pPr>
            <w:r>
              <w:rPr>
                <w:b/>
                <w:color w:val="1F3864"/>
                <w:sz w:val="28"/>
                <w:szCs w:val="28"/>
              </w:rPr>
              <w:t>1. Informe final Proyecto APT</w:t>
            </w:r>
          </w:p>
        </w:tc>
      </w:tr>
      <w:tr w:rsidR="00495443" w14:paraId="286CE064" w14:textId="77777777">
        <w:trPr>
          <w:trHeight w:val="800"/>
        </w:trPr>
        <w:tc>
          <w:tcPr>
            <w:tcW w:w="9781" w:type="dxa"/>
            <w:shd w:val="clear" w:color="auto" w:fill="D9E2F3"/>
            <w:vAlign w:val="center"/>
          </w:tcPr>
          <w:p w14:paraId="602DD22B" w14:textId="77777777" w:rsidR="00495443"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El objetivo de este informe es que describas los aspectos más relevantes de tu Proyecto APT. Es importante que fundamentes las decisiones que tuviste que tomar a lo largo del proceso. </w:t>
            </w:r>
          </w:p>
          <w:p w14:paraId="58E4A75E" w14:textId="77777777" w:rsidR="00495443" w:rsidRDefault="00495443">
            <w:pPr>
              <w:pBdr>
                <w:top w:val="nil"/>
                <w:left w:val="nil"/>
                <w:bottom w:val="nil"/>
                <w:right w:val="nil"/>
                <w:between w:val="nil"/>
              </w:pBdr>
              <w:tabs>
                <w:tab w:val="center" w:pos="4419"/>
                <w:tab w:val="right" w:pos="8838"/>
              </w:tabs>
              <w:spacing w:after="0" w:line="240" w:lineRule="auto"/>
              <w:jc w:val="both"/>
              <w:rPr>
                <w:color w:val="1F3864"/>
              </w:rPr>
            </w:pPr>
          </w:p>
          <w:p w14:paraId="56F5A2A1" w14:textId="77777777" w:rsidR="00495443" w:rsidRDefault="00000000">
            <w:pPr>
              <w:pBdr>
                <w:top w:val="nil"/>
                <w:left w:val="nil"/>
                <w:bottom w:val="nil"/>
                <w:right w:val="nil"/>
                <w:between w:val="nil"/>
              </w:pBdr>
              <w:tabs>
                <w:tab w:val="center" w:pos="4419"/>
                <w:tab w:val="right" w:pos="8838"/>
              </w:tabs>
              <w:spacing w:after="0" w:line="240" w:lineRule="auto"/>
              <w:jc w:val="both"/>
              <w:rPr>
                <w:b/>
                <w:color w:val="1F3864"/>
              </w:rPr>
            </w:pPr>
            <w:r>
              <w:rPr>
                <w:color w:val="1F3864"/>
              </w:rPr>
              <w:t>A continuación, encontrarás distintos campos que deberás completar con la información solicitada, los que dan cuenta del resumen de tu proyecto APT y sus principales resultados.</w:t>
            </w:r>
          </w:p>
        </w:tc>
      </w:tr>
    </w:tbl>
    <w:p w14:paraId="73E9375D" w14:textId="77777777" w:rsidR="00495443" w:rsidRDefault="00495443">
      <w:pPr>
        <w:rPr>
          <w:b/>
        </w:rPr>
      </w:pPr>
    </w:p>
    <w:tbl>
      <w:tblPr>
        <w:tblStyle w:val="a0"/>
        <w:tblW w:w="9781" w:type="dxa"/>
        <w:tblInd w:w="-6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495443" w14:paraId="2A48A56D" w14:textId="77777777">
        <w:trPr>
          <w:trHeight w:val="440"/>
        </w:trPr>
        <w:tc>
          <w:tcPr>
            <w:tcW w:w="3159" w:type="dxa"/>
            <w:vAlign w:val="center"/>
          </w:tcPr>
          <w:p w14:paraId="54FDDF39" w14:textId="77777777" w:rsidR="00495443" w:rsidRDefault="00000000">
            <w:pPr>
              <w:rPr>
                <w:color w:val="1F3864"/>
              </w:rPr>
            </w:pPr>
            <w:r>
              <w:rPr>
                <w:color w:val="1F3864"/>
              </w:rPr>
              <w:t>Nombre del proyecto</w:t>
            </w:r>
          </w:p>
        </w:tc>
        <w:tc>
          <w:tcPr>
            <w:tcW w:w="6622" w:type="dxa"/>
            <w:vAlign w:val="center"/>
          </w:tcPr>
          <w:p w14:paraId="2A69720A" w14:textId="77777777" w:rsidR="00495443" w:rsidRDefault="00000000">
            <w:pPr>
              <w:rPr>
                <w:b/>
              </w:rPr>
            </w:pPr>
            <w:proofErr w:type="spellStart"/>
            <w:r>
              <w:rPr>
                <w:i/>
                <w:sz w:val="20"/>
                <w:szCs w:val="20"/>
              </w:rPr>
              <w:t>TheWorldOfNaturalMedicine</w:t>
            </w:r>
            <w:proofErr w:type="spellEnd"/>
          </w:p>
        </w:tc>
      </w:tr>
      <w:tr w:rsidR="00495443" w14:paraId="2080F3A8" w14:textId="77777777">
        <w:trPr>
          <w:trHeight w:val="418"/>
        </w:trPr>
        <w:tc>
          <w:tcPr>
            <w:tcW w:w="3159" w:type="dxa"/>
            <w:vAlign w:val="center"/>
          </w:tcPr>
          <w:p w14:paraId="3FFF1E7D" w14:textId="77777777" w:rsidR="00495443" w:rsidRDefault="00000000">
            <w:pPr>
              <w:rPr>
                <w:color w:val="1F3864"/>
              </w:rPr>
            </w:pPr>
            <w:r>
              <w:rPr>
                <w:color w:val="1F3864"/>
              </w:rPr>
              <w:t>Área (s) de desempeño(s)</w:t>
            </w:r>
          </w:p>
        </w:tc>
        <w:tc>
          <w:tcPr>
            <w:tcW w:w="6622" w:type="dxa"/>
            <w:vAlign w:val="center"/>
          </w:tcPr>
          <w:p w14:paraId="39417DB9" w14:textId="77777777" w:rsidR="00495443" w:rsidRDefault="00000000">
            <w:pPr>
              <w:rPr>
                <w:b/>
              </w:rPr>
            </w:pPr>
            <w:r>
              <w:rPr>
                <w:i/>
                <w:sz w:val="20"/>
                <w:szCs w:val="20"/>
              </w:rPr>
              <w:t>Desarrollo de software, Base de datos , Gestión de proyecto, red                                             y seguridad informática.</w:t>
            </w:r>
          </w:p>
        </w:tc>
      </w:tr>
      <w:tr w:rsidR="00495443" w14:paraId="502CAF2B" w14:textId="77777777">
        <w:trPr>
          <w:trHeight w:val="425"/>
        </w:trPr>
        <w:tc>
          <w:tcPr>
            <w:tcW w:w="3159" w:type="dxa"/>
            <w:vAlign w:val="center"/>
          </w:tcPr>
          <w:p w14:paraId="0E103885" w14:textId="77777777" w:rsidR="00495443" w:rsidRDefault="00000000">
            <w:pPr>
              <w:rPr>
                <w:color w:val="1F3864"/>
              </w:rPr>
            </w:pPr>
            <w:r>
              <w:rPr>
                <w:color w:val="1F3864"/>
              </w:rPr>
              <w:t xml:space="preserve">Competencias </w:t>
            </w:r>
          </w:p>
          <w:p w14:paraId="1F54FA8B" w14:textId="77777777" w:rsidR="00495443" w:rsidRDefault="00495443">
            <w:pPr>
              <w:rPr>
                <w:color w:val="1F3864"/>
              </w:rPr>
            </w:pPr>
          </w:p>
        </w:tc>
        <w:tc>
          <w:tcPr>
            <w:tcW w:w="6622" w:type="dxa"/>
            <w:vAlign w:val="center"/>
          </w:tcPr>
          <w:p w14:paraId="1A1C7121" w14:textId="77777777" w:rsidR="00495443" w:rsidRDefault="00000000">
            <w:pPr>
              <w:rPr>
                <w:b/>
              </w:rPr>
            </w:pPr>
            <w:r>
              <w:rPr>
                <w:i/>
                <w:sz w:val="20"/>
                <w:szCs w:val="20"/>
              </w:rPr>
              <w:t>Desarrollo Web, Python, Gestión de requerimientos,  JavaScript, gestión de proyectos informáticos, Técnicas de calidad de software, Gestión de riesgos, trabajo en equipo, base de datos y Análisis de requerimientos.</w:t>
            </w:r>
          </w:p>
        </w:tc>
      </w:tr>
    </w:tbl>
    <w:p w14:paraId="5D48D697" w14:textId="77777777" w:rsidR="00495443" w:rsidRDefault="00495443">
      <w:pPr>
        <w:rPr>
          <w:b/>
        </w:rPr>
      </w:pPr>
    </w:p>
    <w:tbl>
      <w:tblPr>
        <w:tblStyle w:val="a1"/>
        <w:tblW w:w="9781" w:type="dxa"/>
        <w:tblInd w:w="-6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1"/>
        <w:gridCol w:w="6780"/>
      </w:tblGrid>
      <w:tr w:rsidR="00495443" w14:paraId="6D70E700" w14:textId="77777777">
        <w:trPr>
          <w:trHeight w:val="388"/>
        </w:trPr>
        <w:tc>
          <w:tcPr>
            <w:tcW w:w="9781" w:type="dxa"/>
            <w:gridSpan w:val="2"/>
            <w:shd w:val="clear" w:color="auto" w:fill="D9D9D9"/>
            <w:vAlign w:val="center"/>
          </w:tcPr>
          <w:p w14:paraId="4E5D541E" w14:textId="77777777" w:rsidR="00495443" w:rsidRDefault="00000000">
            <w:pPr>
              <w:rPr>
                <w:b/>
              </w:rPr>
            </w:pPr>
            <w:r>
              <w:rPr>
                <w:b/>
                <w:color w:val="1F3864"/>
                <w:sz w:val="18"/>
                <w:szCs w:val="18"/>
              </w:rPr>
              <w:t>Contenidos del informe final</w:t>
            </w:r>
          </w:p>
        </w:tc>
      </w:tr>
      <w:tr w:rsidR="00495443" w14:paraId="591A8318" w14:textId="77777777">
        <w:trPr>
          <w:trHeight w:val="2266"/>
        </w:trPr>
        <w:tc>
          <w:tcPr>
            <w:tcW w:w="3001" w:type="dxa"/>
            <w:vAlign w:val="center"/>
          </w:tcPr>
          <w:p w14:paraId="1F5ADE9E" w14:textId="77777777" w:rsidR="00495443" w:rsidRDefault="00000000">
            <w:pPr>
              <w:rPr>
                <w:color w:val="1F3864"/>
                <w:sz w:val="18"/>
                <w:szCs w:val="18"/>
              </w:rPr>
            </w:pPr>
            <w:r>
              <w:rPr>
                <w:color w:val="1F3864"/>
                <w:sz w:val="18"/>
                <w:szCs w:val="18"/>
              </w:rPr>
              <w:t>1. Relevancia del proyecto APT</w:t>
            </w:r>
          </w:p>
        </w:tc>
        <w:tc>
          <w:tcPr>
            <w:tcW w:w="6780" w:type="dxa"/>
            <w:vAlign w:val="center"/>
          </w:tcPr>
          <w:p w14:paraId="7C1B115C" w14:textId="77777777" w:rsidR="00495443" w:rsidRPr="00791482" w:rsidRDefault="00000000">
            <w:pPr>
              <w:spacing w:before="240" w:after="240" w:line="240" w:lineRule="auto"/>
              <w:jc w:val="both"/>
              <w:rPr>
                <w:sz w:val="20"/>
                <w:szCs w:val="20"/>
              </w:rPr>
            </w:pPr>
            <w:r w:rsidRPr="00791482">
              <w:rPr>
                <w:sz w:val="20"/>
                <w:szCs w:val="20"/>
              </w:rPr>
              <w:t>El proyecto aborda la dificultad de acceso a productos de medicina natural de calidad y la falta de información confiable en este ámbito. Este tema es relevante para el campo laboral de la carrera de tecnología y desarrollo web, ya que se enfoca en la creación de una plataforma digital que facilita el acceso a productos naturales y proporciona educación sobre su uso. En el contexto laboral, es una oportunidad de aplicar habilidades en programación, diseño web, gestión de bases de datos, seguridad informática y comercio electrónico.</w:t>
            </w:r>
          </w:p>
          <w:p w14:paraId="3575FEF1" w14:textId="77777777" w:rsidR="00495443" w:rsidRPr="00791482" w:rsidRDefault="00000000">
            <w:pPr>
              <w:spacing w:before="240" w:after="240" w:line="240" w:lineRule="auto"/>
              <w:jc w:val="both"/>
              <w:rPr>
                <w:b/>
                <w:sz w:val="20"/>
                <w:szCs w:val="20"/>
              </w:rPr>
            </w:pPr>
            <w:r w:rsidRPr="00791482">
              <w:rPr>
                <w:b/>
                <w:sz w:val="20"/>
                <w:szCs w:val="20"/>
              </w:rPr>
              <w:t>Ubicación de la situación:</w:t>
            </w:r>
          </w:p>
          <w:p w14:paraId="0AC23B98" w14:textId="77777777" w:rsidR="00495443" w:rsidRPr="00791482" w:rsidRDefault="00000000">
            <w:pPr>
              <w:spacing w:before="240" w:after="240" w:line="240" w:lineRule="auto"/>
              <w:jc w:val="both"/>
              <w:rPr>
                <w:sz w:val="20"/>
                <w:szCs w:val="20"/>
              </w:rPr>
            </w:pPr>
            <w:r w:rsidRPr="00791482">
              <w:rPr>
                <w:sz w:val="20"/>
                <w:szCs w:val="20"/>
              </w:rPr>
              <w:t>El proyecto está enfocado en un contexto nacional, donde hay una creciente demanda por productos y terapias naturales. Esta situación es relevante en diversas regiones, especialmente en áreas urbanas y rurales, donde las personas a menudo tienen dificultades para acceder a productos naturales de calidad o a información confiable.</w:t>
            </w:r>
          </w:p>
          <w:p w14:paraId="5874FA1A" w14:textId="77777777" w:rsidR="00495443" w:rsidRPr="00791482" w:rsidRDefault="00000000">
            <w:pPr>
              <w:spacing w:before="240" w:after="240" w:line="240" w:lineRule="auto"/>
              <w:jc w:val="both"/>
              <w:rPr>
                <w:b/>
                <w:sz w:val="20"/>
                <w:szCs w:val="20"/>
              </w:rPr>
            </w:pPr>
            <w:r w:rsidRPr="00791482">
              <w:rPr>
                <w:b/>
                <w:sz w:val="20"/>
                <w:szCs w:val="20"/>
              </w:rPr>
              <w:lastRenderedPageBreak/>
              <w:t>Impacto y grupo afectado:</w:t>
            </w:r>
          </w:p>
          <w:p w14:paraId="1AABA704" w14:textId="77777777" w:rsidR="00495443" w:rsidRPr="00791482" w:rsidRDefault="00000000">
            <w:pPr>
              <w:spacing w:before="240" w:after="240" w:line="240" w:lineRule="auto"/>
              <w:jc w:val="both"/>
              <w:rPr>
                <w:sz w:val="20"/>
                <w:szCs w:val="20"/>
              </w:rPr>
            </w:pPr>
            <w:r w:rsidRPr="00791482">
              <w:rPr>
                <w:sz w:val="20"/>
                <w:szCs w:val="20"/>
              </w:rPr>
              <w:t>El proyecto impacta a diversos grupos, entre ellos:</w:t>
            </w:r>
          </w:p>
          <w:p w14:paraId="463309B0" w14:textId="77777777" w:rsidR="00495443" w:rsidRPr="00791482" w:rsidRDefault="00000000">
            <w:pPr>
              <w:numPr>
                <w:ilvl w:val="0"/>
                <w:numId w:val="2"/>
              </w:numPr>
              <w:spacing w:before="240" w:after="0" w:line="240" w:lineRule="auto"/>
              <w:rPr>
                <w:sz w:val="20"/>
                <w:szCs w:val="20"/>
              </w:rPr>
            </w:pPr>
            <w:r w:rsidRPr="00791482">
              <w:rPr>
                <w:b/>
                <w:sz w:val="20"/>
                <w:szCs w:val="20"/>
              </w:rPr>
              <w:t>Adultos y adultos mayores</w:t>
            </w:r>
            <w:r w:rsidRPr="00791482">
              <w:rPr>
                <w:sz w:val="20"/>
                <w:szCs w:val="20"/>
              </w:rPr>
              <w:t>, buscan alivio para dolencias físicas y alternativas para mejorar su bienestar general.</w:t>
            </w:r>
          </w:p>
          <w:p w14:paraId="2F07787C" w14:textId="77777777" w:rsidR="00495443" w:rsidRPr="00791482" w:rsidRDefault="00000000">
            <w:pPr>
              <w:numPr>
                <w:ilvl w:val="0"/>
                <w:numId w:val="2"/>
              </w:numPr>
              <w:spacing w:after="0" w:line="240" w:lineRule="auto"/>
              <w:rPr>
                <w:sz w:val="20"/>
                <w:szCs w:val="20"/>
              </w:rPr>
            </w:pPr>
            <w:r w:rsidRPr="00791482">
              <w:rPr>
                <w:b/>
                <w:sz w:val="20"/>
                <w:szCs w:val="20"/>
              </w:rPr>
              <w:t>Usuarios de terapias alternativas</w:t>
            </w:r>
            <w:r w:rsidRPr="00791482">
              <w:rPr>
                <w:sz w:val="20"/>
                <w:szCs w:val="20"/>
              </w:rPr>
              <w:t>, como aquellos interesados en la aromaterapia, sonoterapia y el uso de hierbas medicinales.</w:t>
            </w:r>
          </w:p>
          <w:p w14:paraId="4CA5F4D4" w14:textId="77777777" w:rsidR="00495443" w:rsidRPr="00791482" w:rsidRDefault="00000000">
            <w:pPr>
              <w:numPr>
                <w:ilvl w:val="0"/>
                <w:numId w:val="2"/>
              </w:numPr>
              <w:spacing w:after="240" w:line="240" w:lineRule="auto"/>
              <w:rPr>
                <w:sz w:val="20"/>
                <w:szCs w:val="20"/>
              </w:rPr>
            </w:pPr>
            <w:r w:rsidRPr="00791482">
              <w:rPr>
                <w:b/>
                <w:sz w:val="20"/>
                <w:szCs w:val="20"/>
              </w:rPr>
              <w:t>Entusiastas de la salud natural</w:t>
            </w:r>
            <w:r w:rsidRPr="00791482">
              <w:rPr>
                <w:sz w:val="20"/>
                <w:szCs w:val="20"/>
              </w:rPr>
              <w:t>, quienes prefieren productos sin químicos y buscan alternativas naturales para su cuidado personal.</w:t>
            </w:r>
          </w:p>
          <w:p w14:paraId="15AE434F" w14:textId="77777777" w:rsidR="00495443" w:rsidRPr="00791482" w:rsidRDefault="00000000">
            <w:pPr>
              <w:spacing w:before="240" w:after="240" w:line="240" w:lineRule="auto"/>
              <w:jc w:val="both"/>
              <w:rPr>
                <w:b/>
                <w:sz w:val="20"/>
                <w:szCs w:val="20"/>
              </w:rPr>
            </w:pPr>
            <w:r w:rsidRPr="00791482">
              <w:rPr>
                <w:b/>
                <w:sz w:val="20"/>
                <w:szCs w:val="20"/>
              </w:rPr>
              <w:t>Aporte de valor:</w:t>
            </w:r>
          </w:p>
          <w:p w14:paraId="5958DC74" w14:textId="77777777" w:rsidR="00495443" w:rsidRPr="00791482" w:rsidRDefault="00000000">
            <w:pPr>
              <w:spacing w:before="240" w:after="240" w:line="240" w:lineRule="auto"/>
              <w:jc w:val="both"/>
              <w:rPr>
                <w:i/>
                <w:sz w:val="20"/>
                <w:szCs w:val="20"/>
              </w:rPr>
            </w:pPr>
            <w:r w:rsidRPr="00791482">
              <w:rPr>
                <w:sz w:val="20"/>
                <w:szCs w:val="20"/>
              </w:rPr>
              <w:t>El aporte de valor del proyecto consiste en la creación de una plataforma centralizada que facilita la compra de productos naturales, ofreciendo acceso a información educativa sobre su uso. Además, promueve el uso informado de la medicina natural, apoyando la integración de terapias alternativas con la medicina convencional, lo que favorece un enfoque más holístico para la salud y el bienestar de los usuarios. Este proyecto contribuye tanto al contexto laboral como social, facilitando el acceso a soluciones de salud más naturales y accesibles para un público diverso.</w:t>
            </w:r>
          </w:p>
          <w:p w14:paraId="410E352B" w14:textId="77777777" w:rsidR="00495443" w:rsidRPr="00791482" w:rsidRDefault="00495443">
            <w:pPr>
              <w:pBdr>
                <w:top w:val="nil"/>
                <w:left w:val="nil"/>
                <w:bottom w:val="nil"/>
                <w:right w:val="nil"/>
                <w:between w:val="nil"/>
              </w:pBdr>
              <w:spacing w:after="0" w:line="240" w:lineRule="auto"/>
              <w:ind w:left="720"/>
              <w:jc w:val="both"/>
              <w:rPr>
                <w:i/>
                <w:color w:val="0070C0"/>
                <w:sz w:val="20"/>
                <w:szCs w:val="20"/>
              </w:rPr>
            </w:pPr>
          </w:p>
        </w:tc>
      </w:tr>
      <w:tr w:rsidR="00495443" w14:paraId="5BDD6BAB" w14:textId="77777777">
        <w:trPr>
          <w:trHeight w:val="838"/>
        </w:trPr>
        <w:tc>
          <w:tcPr>
            <w:tcW w:w="3001" w:type="dxa"/>
            <w:vAlign w:val="center"/>
          </w:tcPr>
          <w:p w14:paraId="69240CB4" w14:textId="77777777" w:rsidR="00495443" w:rsidRDefault="00000000">
            <w:pPr>
              <w:rPr>
                <w:color w:val="1F3864"/>
                <w:sz w:val="18"/>
                <w:szCs w:val="18"/>
              </w:rPr>
            </w:pPr>
            <w:r>
              <w:rPr>
                <w:color w:val="1F3864"/>
                <w:sz w:val="18"/>
                <w:szCs w:val="18"/>
              </w:rPr>
              <w:lastRenderedPageBreak/>
              <w:t xml:space="preserve">2. Objetivos </w:t>
            </w:r>
          </w:p>
        </w:tc>
        <w:tc>
          <w:tcPr>
            <w:tcW w:w="6780" w:type="dxa"/>
            <w:vAlign w:val="center"/>
          </w:tcPr>
          <w:p w14:paraId="27083F31" w14:textId="77777777" w:rsidR="00495443" w:rsidRDefault="00000000">
            <w:pPr>
              <w:spacing w:after="0" w:line="240" w:lineRule="auto"/>
              <w:rPr>
                <w:sz w:val="20"/>
                <w:szCs w:val="20"/>
              </w:rPr>
            </w:pPr>
            <w:r>
              <w:rPr>
                <w:sz w:val="20"/>
                <w:szCs w:val="20"/>
              </w:rPr>
              <w:t>El objetivo general del proyecto es entregar un producto sólido al cliente, una página web de tipo ecommerce con diferentes funciones, todo esto se deberá realizar en 18 semanas.</w:t>
            </w:r>
          </w:p>
          <w:p w14:paraId="026D0090" w14:textId="77777777" w:rsidR="00495443" w:rsidRDefault="00000000">
            <w:pPr>
              <w:spacing w:after="0" w:line="240" w:lineRule="auto"/>
              <w:rPr>
                <w:color w:val="262626"/>
                <w:sz w:val="20"/>
                <w:szCs w:val="20"/>
                <w:highlight w:val="white"/>
              </w:rPr>
            </w:pPr>
            <w:r>
              <w:rPr>
                <w:color w:val="262626"/>
                <w:sz w:val="20"/>
                <w:szCs w:val="20"/>
                <w:highlight w:val="white"/>
              </w:rPr>
              <w:t>Objetivos específicos:</w:t>
            </w:r>
          </w:p>
          <w:p w14:paraId="2ABB4BE9" w14:textId="77777777" w:rsidR="00495443" w:rsidRDefault="00000000">
            <w:pPr>
              <w:numPr>
                <w:ilvl w:val="0"/>
                <w:numId w:val="1"/>
              </w:numPr>
              <w:spacing w:after="0" w:line="240" w:lineRule="auto"/>
              <w:rPr>
                <w:color w:val="262626"/>
                <w:sz w:val="20"/>
                <w:szCs w:val="20"/>
                <w:highlight w:val="white"/>
              </w:rPr>
            </w:pPr>
            <w:r>
              <w:rPr>
                <w:color w:val="262626"/>
                <w:sz w:val="20"/>
                <w:szCs w:val="20"/>
                <w:highlight w:val="white"/>
              </w:rPr>
              <w:t>Toma de requerimientos del cliente.</w:t>
            </w:r>
          </w:p>
          <w:p w14:paraId="6E5BFAF1" w14:textId="77777777" w:rsidR="00495443" w:rsidRDefault="00000000">
            <w:pPr>
              <w:numPr>
                <w:ilvl w:val="0"/>
                <w:numId w:val="1"/>
              </w:numPr>
              <w:spacing w:after="0" w:line="240" w:lineRule="auto"/>
              <w:rPr>
                <w:color w:val="262626"/>
                <w:sz w:val="20"/>
                <w:szCs w:val="20"/>
                <w:highlight w:val="white"/>
              </w:rPr>
            </w:pPr>
            <w:r>
              <w:rPr>
                <w:color w:val="262626"/>
                <w:sz w:val="20"/>
                <w:szCs w:val="20"/>
                <w:highlight w:val="white"/>
              </w:rPr>
              <w:t>Realizar planes de gestión del proyecto.</w:t>
            </w:r>
          </w:p>
          <w:p w14:paraId="59B6E377" w14:textId="77777777" w:rsidR="00495443" w:rsidRDefault="00000000">
            <w:pPr>
              <w:numPr>
                <w:ilvl w:val="0"/>
                <w:numId w:val="1"/>
              </w:numPr>
              <w:spacing w:after="0" w:line="240" w:lineRule="auto"/>
              <w:rPr>
                <w:color w:val="262626"/>
                <w:sz w:val="20"/>
                <w:szCs w:val="20"/>
                <w:highlight w:val="white"/>
              </w:rPr>
            </w:pPr>
            <w:r>
              <w:rPr>
                <w:color w:val="262626"/>
                <w:sz w:val="20"/>
                <w:szCs w:val="20"/>
                <w:highlight w:val="white"/>
              </w:rPr>
              <w:t>Diseño del mockup de interfaz de usuario.</w:t>
            </w:r>
          </w:p>
          <w:p w14:paraId="58412611" w14:textId="77777777" w:rsidR="00495443" w:rsidRDefault="00000000">
            <w:pPr>
              <w:numPr>
                <w:ilvl w:val="0"/>
                <w:numId w:val="1"/>
              </w:numPr>
              <w:spacing w:after="0" w:line="240" w:lineRule="auto"/>
              <w:rPr>
                <w:color w:val="262626"/>
                <w:sz w:val="20"/>
                <w:szCs w:val="20"/>
                <w:highlight w:val="white"/>
              </w:rPr>
            </w:pPr>
            <w:r>
              <w:rPr>
                <w:color w:val="262626"/>
                <w:sz w:val="20"/>
                <w:szCs w:val="20"/>
                <w:highlight w:val="white"/>
              </w:rPr>
              <w:t>Desarrollar Front End.</w:t>
            </w:r>
          </w:p>
          <w:p w14:paraId="565E5236" w14:textId="77777777" w:rsidR="00495443" w:rsidRDefault="00000000">
            <w:pPr>
              <w:numPr>
                <w:ilvl w:val="0"/>
                <w:numId w:val="1"/>
              </w:numPr>
              <w:spacing w:after="0" w:line="240" w:lineRule="auto"/>
              <w:rPr>
                <w:color w:val="262626"/>
                <w:sz w:val="20"/>
                <w:szCs w:val="20"/>
                <w:highlight w:val="white"/>
              </w:rPr>
            </w:pPr>
            <w:r>
              <w:rPr>
                <w:color w:val="262626"/>
                <w:sz w:val="20"/>
                <w:szCs w:val="20"/>
                <w:highlight w:val="white"/>
              </w:rPr>
              <w:t>Desarrollar Back End.</w:t>
            </w:r>
          </w:p>
          <w:p w14:paraId="7B84BB01" w14:textId="77777777" w:rsidR="00495443" w:rsidRDefault="00000000">
            <w:pPr>
              <w:numPr>
                <w:ilvl w:val="0"/>
                <w:numId w:val="1"/>
              </w:numPr>
              <w:spacing w:after="0" w:line="240" w:lineRule="auto"/>
              <w:rPr>
                <w:color w:val="262626"/>
                <w:sz w:val="20"/>
                <w:szCs w:val="20"/>
                <w:highlight w:val="white"/>
              </w:rPr>
            </w:pPr>
            <w:r>
              <w:rPr>
                <w:color w:val="262626"/>
                <w:sz w:val="20"/>
                <w:szCs w:val="20"/>
                <w:highlight w:val="white"/>
              </w:rPr>
              <w:t>Realizar pruebas manuales.</w:t>
            </w:r>
          </w:p>
          <w:p w14:paraId="2E0709F4" w14:textId="77777777" w:rsidR="00495443" w:rsidRDefault="00000000">
            <w:pPr>
              <w:numPr>
                <w:ilvl w:val="0"/>
                <w:numId w:val="1"/>
              </w:numPr>
              <w:spacing w:after="0" w:line="240" w:lineRule="auto"/>
              <w:rPr>
                <w:sz w:val="20"/>
                <w:szCs w:val="20"/>
                <w:highlight w:val="white"/>
              </w:rPr>
            </w:pPr>
            <w:r>
              <w:rPr>
                <w:sz w:val="20"/>
                <w:szCs w:val="20"/>
              </w:rPr>
              <w:t>Realizar capacitación.</w:t>
            </w:r>
          </w:p>
          <w:p w14:paraId="5F15A164" w14:textId="77777777" w:rsidR="00495443" w:rsidRDefault="00000000">
            <w:pPr>
              <w:numPr>
                <w:ilvl w:val="0"/>
                <w:numId w:val="1"/>
              </w:numPr>
              <w:spacing w:after="0" w:line="240" w:lineRule="auto"/>
              <w:rPr>
                <w:sz w:val="20"/>
                <w:szCs w:val="20"/>
              </w:rPr>
            </w:pPr>
            <w:r>
              <w:rPr>
                <w:sz w:val="20"/>
                <w:szCs w:val="20"/>
              </w:rPr>
              <w:t>Documentar manual de usuario.</w:t>
            </w:r>
          </w:p>
        </w:tc>
      </w:tr>
      <w:tr w:rsidR="00495443" w14:paraId="5164E5BE" w14:textId="77777777">
        <w:tc>
          <w:tcPr>
            <w:tcW w:w="3001" w:type="dxa"/>
            <w:vAlign w:val="center"/>
          </w:tcPr>
          <w:p w14:paraId="58786001" w14:textId="77777777" w:rsidR="00495443" w:rsidRDefault="00000000">
            <w:pPr>
              <w:rPr>
                <w:color w:val="1F3864"/>
                <w:sz w:val="18"/>
                <w:szCs w:val="18"/>
              </w:rPr>
            </w:pPr>
            <w:r>
              <w:rPr>
                <w:color w:val="1F3864"/>
                <w:sz w:val="18"/>
                <w:szCs w:val="18"/>
              </w:rPr>
              <w:t>3. Metodología</w:t>
            </w:r>
          </w:p>
        </w:tc>
        <w:tc>
          <w:tcPr>
            <w:tcW w:w="6780" w:type="dxa"/>
            <w:vAlign w:val="center"/>
          </w:tcPr>
          <w:p w14:paraId="1D07DAE3" w14:textId="77777777" w:rsidR="00495443" w:rsidRDefault="00000000">
            <w:pPr>
              <w:jc w:val="both"/>
              <w:rPr>
                <w:i/>
                <w:color w:val="0070C0"/>
                <w:sz w:val="18"/>
                <w:szCs w:val="18"/>
              </w:rPr>
            </w:pPr>
            <w:r>
              <w:rPr>
                <w:sz w:val="20"/>
                <w:szCs w:val="20"/>
              </w:rPr>
              <w:t>En este proyecto, utilizaremos la Metodología Tradicional, dado que el cliente ha definido claramente sus necesidades y requerimientos. Esta metodología es adecuada porque nos permite un enfoque secuencial y estructurado, lo que nos permitirá planificar, desarrollar, y entregar una solución que cumpla con las expectativas de nuestro cliente.</w:t>
            </w:r>
          </w:p>
        </w:tc>
      </w:tr>
      <w:tr w:rsidR="00495443" w14:paraId="2A51ECBB" w14:textId="77777777">
        <w:trPr>
          <w:trHeight w:val="2117"/>
        </w:trPr>
        <w:tc>
          <w:tcPr>
            <w:tcW w:w="3001" w:type="dxa"/>
            <w:vAlign w:val="center"/>
          </w:tcPr>
          <w:p w14:paraId="26CE9B77" w14:textId="77777777" w:rsidR="00495443" w:rsidRDefault="00000000">
            <w:pPr>
              <w:rPr>
                <w:color w:val="1F3864"/>
                <w:sz w:val="18"/>
                <w:szCs w:val="18"/>
              </w:rPr>
            </w:pPr>
            <w:r>
              <w:rPr>
                <w:color w:val="1F3864"/>
                <w:sz w:val="18"/>
                <w:szCs w:val="18"/>
              </w:rPr>
              <w:t>4. Desarrollo</w:t>
            </w:r>
          </w:p>
        </w:tc>
        <w:tc>
          <w:tcPr>
            <w:tcW w:w="6780" w:type="dxa"/>
            <w:vAlign w:val="center"/>
          </w:tcPr>
          <w:p w14:paraId="3004E25C" w14:textId="7D84BAE8" w:rsidR="00495443" w:rsidRPr="006F535B" w:rsidRDefault="00F841A4" w:rsidP="00F841A4">
            <w:pPr>
              <w:pBdr>
                <w:top w:val="nil"/>
                <w:left w:val="nil"/>
                <w:bottom w:val="nil"/>
                <w:right w:val="nil"/>
                <w:between w:val="nil"/>
              </w:pBdr>
              <w:spacing w:after="0" w:line="240" w:lineRule="auto"/>
              <w:jc w:val="both"/>
              <w:rPr>
                <w:iCs/>
                <w:sz w:val="20"/>
                <w:szCs w:val="20"/>
              </w:rPr>
            </w:pPr>
            <w:r w:rsidRPr="006F535B">
              <w:rPr>
                <w:iCs/>
                <w:sz w:val="20"/>
                <w:szCs w:val="20"/>
              </w:rPr>
              <w:t>Las etapas fueron: Análisis del proyecto, Diseño del proyecto, Desarrollo del front end, Desarrollo del back end, Pruebas del proyecto y Cierre del proyecto.</w:t>
            </w:r>
            <w:r w:rsidRPr="006F535B">
              <w:rPr>
                <w:iCs/>
                <w:sz w:val="20"/>
                <w:szCs w:val="20"/>
              </w:rPr>
              <w:br/>
            </w:r>
          </w:p>
          <w:p w14:paraId="466CA822" w14:textId="0DFD32B0" w:rsidR="00495443" w:rsidRPr="006F535B" w:rsidRDefault="00F841A4" w:rsidP="00F841A4">
            <w:pPr>
              <w:pBdr>
                <w:top w:val="nil"/>
                <w:left w:val="nil"/>
                <w:bottom w:val="nil"/>
                <w:right w:val="nil"/>
                <w:between w:val="nil"/>
              </w:pBdr>
              <w:spacing w:after="0"/>
              <w:jc w:val="both"/>
              <w:rPr>
                <w:iCs/>
                <w:sz w:val="20"/>
                <w:szCs w:val="20"/>
              </w:rPr>
            </w:pPr>
            <w:r w:rsidRPr="006F535B">
              <w:rPr>
                <w:iCs/>
                <w:sz w:val="20"/>
                <w:szCs w:val="20"/>
              </w:rPr>
              <w:t>La experiencia previa que adquirimos durante la carrera en Duoc UC, como la programación de páginas web con Python utilizando el framework Django, además de la planificación de proyectos que cursamos mediante metodología tradicional, ha sido fundamental.</w:t>
            </w:r>
          </w:p>
          <w:p w14:paraId="78DF0A9B" w14:textId="77777777" w:rsidR="00F841A4" w:rsidRPr="006F535B" w:rsidRDefault="00F841A4" w:rsidP="00F841A4">
            <w:pPr>
              <w:pBdr>
                <w:top w:val="nil"/>
                <w:left w:val="nil"/>
                <w:bottom w:val="nil"/>
                <w:right w:val="nil"/>
                <w:between w:val="nil"/>
              </w:pBdr>
              <w:spacing w:after="0"/>
              <w:jc w:val="both"/>
              <w:rPr>
                <w:iCs/>
                <w:sz w:val="20"/>
                <w:szCs w:val="20"/>
              </w:rPr>
            </w:pPr>
          </w:p>
          <w:p w14:paraId="7E32AD87" w14:textId="384BAED3" w:rsidR="00F841A4" w:rsidRPr="006F535B" w:rsidRDefault="00F841A4" w:rsidP="00F841A4">
            <w:pPr>
              <w:pBdr>
                <w:top w:val="nil"/>
                <w:left w:val="nil"/>
                <w:bottom w:val="nil"/>
                <w:right w:val="nil"/>
                <w:between w:val="nil"/>
              </w:pBdr>
              <w:spacing w:after="0"/>
              <w:jc w:val="both"/>
              <w:rPr>
                <w:iCs/>
                <w:sz w:val="20"/>
                <w:szCs w:val="20"/>
              </w:rPr>
            </w:pPr>
            <w:r w:rsidRPr="006F535B">
              <w:rPr>
                <w:iCs/>
                <w:sz w:val="20"/>
                <w:szCs w:val="20"/>
              </w:rPr>
              <w:t>La comunicación entre los participantes fue un desafío, ya que cada uno trabajaba a su manera. Además, 2 de los 3 participantes del equipo estaban realizando su práctica profesional, lo que provocaba que no tuvieran tanto tiempo libre para el desarrollo del proyecto.</w:t>
            </w:r>
          </w:p>
          <w:p w14:paraId="0EFD2282" w14:textId="77777777" w:rsidR="00F841A4" w:rsidRPr="006F535B" w:rsidRDefault="00F841A4" w:rsidP="00F841A4">
            <w:pPr>
              <w:pBdr>
                <w:top w:val="nil"/>
                <w:left w:val="nil"/>
                <w:bottom w:val="nil"/>
                <w:right w:val="nil"/>
                <w:between w:val="nil"/>
              </w:pBdr>
              <w:spacing w:after="0"/>
              <w:jc w:val="both"/>
              <w:rPr>
                <w:iCs/>
                <w:sz w:val="20"/>
                <w:szCs w:val="20"/>
              </w:rPr>
            </w:pPr>
          </w:p>
          <w:p w14:paraId="735BF84F" w14:textId="3E30F19A" w:rsidR="00F841A4" w:rsidRDefault="00F841A4" w:rsidP="00F841A4">
            <w:pPr>
              <w:rPr>
                <w:i/>
                <w:color w:val="0070C0"/>
                <w:sz w:val="18"/>
                <w:szCs w:val="18"/>
              </w:rPr>
            </w:pPr>
            <w:r w:rsidRPr="006F535B">
              <w:rPr>
                <w:iCs/>
                <w:sz w:val="20"/>
                <w:szCs w:val="20"/>
              </w:rPr>
              <w:t>Nos reunimos como equipo una vez por semana y, además, si alguien no entendía el código que realizó otro miembro, nos comunicábamos de manera efectiva para resolver todas nuestras dudas.</w:t>
            </w:r>
          </w:p>
        </w:tc>
      </w:tr>
      <w:tr w:rsidR="00495443" w14:paraId="631784FE" w14:textId="77777777">
        <w:trPr>
          <w:trHeight w:val="1112"/>
        </w:trPr>
        <w:tc>
          <w:tcPr>
            <w:tcW w:w="3001" w:type="dxa"/>
            <w:vAlign w:val="center"/>
          </w:tcPr>
          <w:p w14:paraId="23F3897E" w14:textId="77777777" w:rsidR="00495443" w:rsidRDefault="00000000">
            <w:pPr>
              <w:rPr>
                <w:color w:val="1F3864"/>
                <w:sz w:val="18"/>
                <w:szCs w:val="18"/>
              </w:rPr>
            </w:pPr>
            <w:r>
              <w:rPr>
                <w:color w:val="1F3864"/>
                <w:sz w:val="18"/>
                <w:szCs w:val="18"/>
              </w:rPr>
              <w:lastRenderedPageBreak/>
              <w:t>5. Evidencias</w:t>
            </w:r>
          </w:p>
        </w:tc>
        <w:tc>
          <w:tcPr>
            <w:tcW w:w="6780" w:type="dxa"/>
            <w:vAlign w:val="center"/>
          </w:tcPr>
          <w:p w14:paraId="65B81C03" w14:textId="77EA1300" w:rsidR="00495443" w:rsidRPr="00444FCC" w:rsidRDefault="00444FCC" w:rsidP="00444FCC">
            <w:pPr>
              <w:rPr>
                <w:bCs/>
                <w:iCs/>
                <w:color w:val="0070C0"/>
                <w:sz w:val="20"/>
                <w:szCs w:val="20"/>
              </w:rPr>
            </w:pPr>
            <w:r w:rsidRPr="00896A84">
              <w:rPr>
                <w:bCs/>
                <w:iCs/>
                <w:sz w:val="20"/>
                <w:szCs w:val="20"/>
              </w:rPr>
              <w:t>El plan de gestión de proyectos proporciona una evidencia completa sobre nuestro proyecto. La carta Gantt es una herramienta útil en este sentido, ya que permite visualizar el progreso y los hitos. Para ver el resultado final, nuestro proyecto se encuentra disponible en el repositorio de GitHub.</w:t>
            </w:r>
          </w:p>
        </w:tc>
      </w:tr>
      <w:tr w:rsidR="00495443" w14:paraId="067C67EA" w14:textId="77777777">
        <w:trPr>
          <w:trHeight w:val="2547"/>
        </w:trPr>
        <w:tc>
          <w:tcPr>
            <w:tcW w:w="3001" w:type="dxa"/>
            <w:vAlign w:val="center"/>
          </w:tcPr>
          <w:p w14:paraId="1855DF50" w14:textId="77777777" w:rsidR="00495443" w:rsidRDefault="00000000">
            <w:pPr>
              <w:rPr>
                <w:color w:val="1F3864"/>
                <w:sz w:val="18"/>
                <w:szCs w:val="18"/>
              </w:rPr>
            </w:pPr>
            <w:r>
              <w:rPr>
                <w:color w:val="1F3864"/>
                <w:sz w:val="18"/>
                <w:szCs w:val="18"/>
              </w:rPr>
              <w:t>6. Intereses y proyecciones profesionales</w:t>
            </w:r>
          </w:p>
        </w:tc>
        <w:tc>
          <w:tcPr>
            <w:tcW w:w="6780" w:type="dxa"/>
            <w:vAlign w:val="center"/>
          </w:tcPr>
          <w:p w14:paraId="2DDC0712" w14:textId="498A8116" w:rsidR="00896A84" w:rsidRPr="00896A84" w:rsidRDefault="00896A84" w:rsidP="00896A84">
            <w:pPr>
              <w:pBdr>
                <w:top w:val="nil"/>
                <w:left w:val="nil"/>
                <w:bottom w:val="nil"/>
                <w:right w:val="nil"/>
                <w:between w:val="nil"/>
              </w:pBdr>
              <w:spacing w:after="0"/>
              <w:jc w:val="both"/>
              <w:rPr>
                <w:iCs/>
                <w:sz w:val="20"/>
                <w:szCs w:val="20"/>
              </w:rPr>
            </w:pPr>
            <w:r w:rsidRPr="00896A84">
              <w:rPr>
                <w:iCs/>
                <w:sz w:val="20"/>
                <w:szCs w:val="20"/>
              </w:rPr>
              <w:t>Como mencionábamos en equipo, la programación web y el desarrollo de proyectos nos interesan mucho. Este proyecto nos proporciona una valiosa experiencia adicional para prepararnos mejor para el futuro en el ámbito laboral.</w:t>
            </w:r>
          </w:p>
          <w:p w14:paraId="4F122759" w14:textId="3DF71A9D" w:rsidR="000D4BFF" w:rsidRPr="000D4BFF" w:rsidRDefault="000D4BFF" w:rsidP="000D4BFF">
            <w:pPr>
              <w:pBdr>
                <w:top w:val="nil"/>
                <w:left w:val="nil"/>
                <w:bottom w:val="nil"/>
                <w:right w:val="nil"/>
                <w:between w:val="nil"/>
              </w:pBdr>
              <w:jc w:val="both"/>
              <w:rPr>
                <w:iCs/>
                <w:color w:val="0070C0"/>
                <w:sz w:val="20"/>
                <w:szCs w:val="20"/>
              </w:rPr>
            </w:pPr>
            <w:r w:rsidRPr="000D4BFF">
              <w:rPr>
                <w:iCs/>
                <w:sz w:val="20"/>
                <w:szCs w:val="20"/>
              </w:rPr>
              <w:t>Quiero aprender más lenguajes de programación, no solo para el desarrollo web, sino también para crear aplicaciones y otras soluciones. Me veo como parte de un equipo de desarrollo en una empresa especializada en soluciones web.</w:t>
            </w:r>
          </w:p>
        </w:tc>
      </w:tr>
    </w:tbl>
    <w:p w14:paraId="6DAB22AB" w14:textId="77777777" w:rsidR="00495443" w:rsidRDefault="00495443">
      <w:pPr>
        <w:rPr>
          <w:b/>
        </w:rPr>
      </w:pPr>
    </w:p>
    <w:p w14:paraId="595DEFD5" w14:textId="77777777" w:rsidR="00495443" w:rsidRDefault="00495443">
      <w:pPr>
        <w:spacing w:after="0" w:line="276" w:lineRule="auto"/>
        <w:ind w:left="-426" w:right="-568"/>
        <w:jc w:val="both"/>
        <w:rPr>
          <w:color w:val="767171"/>
          <w:sz w:val="24"/>
          <w:szCs w:val="24"/>
        </w:rPr>
      </w:pPr>
    </w:p>
    <w:p w14:paraId="03C6A602" w14:textId="77777777" w:rsidR="00495443" w:rsidRDefault="00495443">
      <w:pPr>
        <w:spacing w:after="0" w:line="276" w:lineRule="auto"/>
        <w:ind w:left="-426" w:right="-568"/>
        <w:jc w:val="both"/>
        <w:rPr>
          <w:color w:val="767171"/>
          <w:sz w:val="24"/>
          <w:szCs w:val="24"/>
        </w:rPr>
      </w:pPr>
    </w:p>
    <w:p w14:paraId="76DB5637" w14:textId="77777777" w:rsidR="00495443" w:rsidRDefault="00495443"/>
    <w:sectPr w:rsidR="00495443">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F301B" w14:textId="77777777" w:rsidR="00E319DD" w:rsidRDefault="00E319DD">
      <w:pPr>
        <w:spacing w:after="0" w:line="240" w:lineRule="auto"/>
      </w:pPr>
      <w:r>
        <w:separator/>
      </w:r>
    </w:p>
  </w:endnote>
  <w:endnote w:type="continuationSeparator" w:id="0">
    <w:p w14:paraId="28B9DB67" w14:textId="77777777" w:rsidR="00E319DD" w:rsidRDefault="00E3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11EF0" w14:textId="77777777" w:rsidR="00E319DD" w:rsidRDefault="00E319DD">
      <w:pPr>
        <w:spacing w:after="0" w:line="240" w:lineRule="auto"/>
      </w:pPr>
      <w:r>
        <w:separator/>
      </w:r>
    </w:p>
  </w:footnote>
  <w:footnote w:type="continuationSeparator" w:id="0">
    <w:p w14:paraId="5C10BED5" w14:textId="77777777" w:rsidR="00E319DD" w:rsidRDefault="00E31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68E64" w14:textId="77777777" w:rsidR="00495443" w:rsidRDefault="00495443">
    <w:pPr>
      <w:widowControl w:val="0"/>
      <w:pBdr>
        <w:top w:val="nil"/>
        <w:left w:val="nil"/>
        <w:bottom w:val="nil"/>
        <w:right w:val="nil"/>
        <w:between w:val="nil"/>
      </w:pBdr>
      <w:spacing w:after="0" w:line="276" w:lineRule="auto"/>
    </w:pPr>
  </w:p>
  <w:tbl>
    <w:tblPr>
      <w:tblStyle w:val="a2"/>
      <w:tblW w:w="992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95443" w14:paraId="130A430F" w14:textId="77777777">
      <w:trPr>
        <w:trHeight w:val="697"/>
      </w:trPr>
      <w:tc>
        <w:tcPr>
          <w:tcW w:w="5707" w:type="dxa"/>
          <w:tcBorders>
            <w:top w:val="nil"/>
            <w:left w:val="nil"/>
            <w:bottom w:val="nil"/>
            <w:right w:val="nil"/>
          </w:tcBorders>
        </w:tcPr>
        <w:p w14:paraId="29516739" w14:textId="77777777" w:rsidR="00495443"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Final Proyecto APT </w:t>
          </w:r>
        </w:p>
        <w:p w14:paraId="32F1C7D4" w14:textId="77777777" w:rsidR="00495443"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008BECDB" w14:textId="77777777" w:rsidR="00495443" w:rsidRDefault="00000000">
          <w:pPr>
            <w:jc w:val="right"/>
            <w:rPr>
              <w:rFonts w:ascii="Century Gothic" w:eastAsia="Century Gothic" w:hAnsi="Century Gothic" w:cs="Century Gothic"/>
              <w:b/>
              <w:sz w:val="30"/>
              <w:szCs w:val="30"/>
            </w:rPr>
          </w:pPr>
          <w:r>
            <w:rPr>
              <w:noProof/>
            </w:rPr>
            <w:drawing>
              <wp:inline distT="0" distB="0" distL="0" distR="0" wp14:anchorId="1BAD3B3A" wp14:editId="5FC5EBEF">
                <wp:extent cx="1996440" cy="428625"/>
                <wp:effectExtent l="0" t="0" r="0" b="0"/>
                <wp:docPr id="5"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BBB6474" w14:textId="77777777" w:rsidR="00495443" w:rsidRDefault="0049544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433E7"/>
    <w:multiLevelType w:val="multilevel"/>
    <w:tmpl w:val="CBB0D53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1B2A8A"/>
    <w:multiLevelType w:val="multilevel"/>
    <w:tmpl w:val="60AC0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D8193A"/>
    <w:multiLevelType w:val="multilevel"/>
    <w:tmpl w:val="E2D0F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1169882">
    <w:abstractNumId w:val="1"/>
  </w:num>
  <w:num w:numId="2" w16cid:durableId="201871758">
    <w:abstractNumId w:val="2"/>
  </w:num>
  <w:num w:numId="3" w16cid:durableId="1515874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443"/>
    <w:rsid w:val="000D4BFF"/>
    <w:rsid w:val="00444FCC"/>
    <w:rsid w:val="00495443"/>
    <w:rsid w:val="006F535B"/>
    <w:rsid w:val="00791482"/>
    <w:rsid w:val="00896A84"/>
    <w:rsid w:val="00E319DD"/>
    <w:rsid w:val="00F841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572D"/>
  <w15:docId w15:val="{60E76C14-295A-4182-9D41-826B4AC2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ZfM+aHzMWy0oLyIGGzEP6/lgA==">CgMxLjA4AHIhMTRvaTJjdUl3LU5PRDlXMUM0LWRRYkt3YUt2UGhadU1D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825</Words>
  <Characters>4540</Characters>
  <Application>Microsoft Office Word</Application>
  <DocSecurity>0</DocSecurity>
  <Lines>37</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CARLOS . LEUFUMAN QUINEHUAL</cp:lastModifiedBy>
  <cp:revision>7</cp:revision>
  <dcterms:created xsi:type="dcterms:W3CDTF">2022-08-24T18:22:00Z</dcterms:created>
  <dcterms:modified xsi:type="dcterms:W3CDTF">2024-12-07T21:11:00Z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