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verdad no, debido a que por motivos familiares super cercanos, estuve un poco alejado de todo, pero ya volvi a reintegrar y daré lo mejor de mi para poder terminar bien capstone.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una manera como persona adulta y sabiendo que tengo muchas cosas por cumplir y muchos sueños a los cuales quiero llegar.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un 1, y la única manera es integrando nuevamente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totalmente, las actividades deben ser distribuidas, pero a la vez no tanto, tenemos que estar todos a la par y ir avanzando esto en conjunto.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siempre tiene muchos altos y bajos, ya sea comunicación deficiente o una comunicación muy activa, siempre dependerá de cada persona u tambien que pasa en cada uno de ellos.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