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1"/>
          <w:color w:val="000000"/>
          <w:sz w:val="44"/>
          <w:szCs w:val="4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44"/>
          <w:szCs w:val="44"/>
          <w:shd w:fill="auto" w:val="clear"/>
          <w:vertAlign w:val="baseline"/>
          <w:rtl w:val="0"/>
        </w:rPr>
        <w:t xml:space="preserve">Documento de Requisitos</w:t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1"/>
          <w:color w:val="000000"/>
          <w:sz w:val="44"/>
          <w:szCs w:val="4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shd w:fill="auto" w:val="clear"/>
          <w:vertAlign w:val="baseline"/>
          <w:rtl w:val="0"/>
        </w:rPr>
        <w:t xml:space="preserve">1 Introdução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1.1 Propósito do documento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566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Este documento propõe a especificação dos requisitos do sistema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Promptuario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, um sistema de consultas online, que tem como ideia, ser aplicado em unidades hospitalares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públicas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. O sistema visa facilitar o acesso a prontuários médicos por médicos, hospitais e pacientes. O sistema permitirá visualizar informações clínicas, medicamentos, restrições e alertas de riscos à saúde de forma segura e integrada.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1.2 Escopo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566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O sistema tem como objetivo auxiliar o gerenciamento de consultas médicas de forma online.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entralizará dados de saúde dos pacientes, permitindo o acesso controlado por profissionais da área médica e pelos próprios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1.3 Visão geral do documento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566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Este documento apresenta uma visão geral do sistema, descrevendo suas funcionalidades e delimitações de requisitos, seja pelo contexto no qual será aplicado ou por questões de segurança.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shd w:fill="auto" w:val="clear"/>
          <w:vertAlign w:val="baseline"/>
          <w:rtl w:val="0"/>
        </w:rPr>
        <w:t xml:space="preserve">2 Descrição Geral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566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O sistema auxilia o gerenciamento de consulta, no qual somente funcionários poderão controlar o fluxo de pacientes cadastrados. Dando ao usuário a possibilidade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 informações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 médico, e solicitar consulta.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2.1 Perspectiva do Produto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566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O sistema opera com uma máquina-servidor que gerencia o banco de dados e controla o acesso a informações, as quais podem ser consultadas, modificadas ou excluídas, de acordo com o grau de permissão do usuário logado. 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2.2 Restrições Gerais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566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Para acessar o sistema, cada paciente terá que fazer seu cadastro no sistema. O Administrador terá acesso somente  às funcionalidades de gerenciamento de cadastro dos funcionários. Os Médicos e Atendentes terão acesso aos dados dos pacientes, mas somente os médicos poderão visualizar informações das consultas e gerarem relatórios.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shd w:fill="auto" w:val="clear"/>
          <w:vertAlign w:val="baseline"/>
          <w:rtl w:val="0"/>
        </w:rPr>
        <w:t xml:space="preserve">3 Requisitos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3.1 Requisitos Funcionais</w:t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Administrador deve poder realizar o cadastro e a manutenção de dados de Médicos e Atendentes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Dados dos Médicos: nome,CPF, CRM, data de nascimento, endereço, salário.</w:t>
            </w:r>
          </w:p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Dados dos(as) Atendentes: Nome, CPF, data de nascimento e endereço.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[ X ] Obrigatório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[  ] Importante  [  ] Desejável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Administrador deve poder cadastrar quadros de horários de serviço e poder relacioná-los a Médicos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Selecionar dias e horas de forma personalizada para cada médico, incluindo a opção de plantão.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[  ] Obrigatório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[ X ] Importante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 [  ] Desejável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Atendente poderá cadastrar consultas sem necessidade de cadastro do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 solicitação deve obrigatoriamente conter o nome e CPF do paciente.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[  ] Obrigatório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[ X ] Importante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 [  ] Desejável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Atendente deve poder cadastrar pacientes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Dados obrigatórios: nome,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CPF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, endereço, data de nascimento, telefone, informações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médicas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4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Dados opcionais: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[ X ] Obrigatório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[  ] Importante  [  ] Desejável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Paciente cadastrado deve poder solicitar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Será possível também escolher dia, horário e Médico, entre os disponíveis.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[ X ] Obrigatório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[  ] Importante  [  ] Desejável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Médico e Atendente devem poder marcar retorno dos pacientes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 solicitação deve obrigatoriamente conter o nome e CPF do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[  ] Obrigatório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[ X ] Importante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 [  ] Desejável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7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RF0</w:t>
            </w:r>
          </w:p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Médico deve poder visualizar dados de consultas anteriores do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Incluindo dados sensíveis, como diagnóstico, sintomas, ocorrências e medicamentos receitados.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[  ] Obrigatório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[ X ] Importante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[ X ] Desejável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Médico deve poder gerar relatório sobre a consulta realizada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Dados do relatório: identificador do paciente, diagnóstico, medicamento receitado, sintomas e observações.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[  ] Obrigatório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[ X ] Importante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 [  ] Desejável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Médico deve poder disponibilizar receita virtual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Documento em pdf que será disponibilizado na página do paciente.</w:t>
            </w:r>
          </w:p>
          <w:p w:rsidR="00000000" w:rsidDel="00000000" w:rsidP="00000000" w:rsidRDefault="00000000" w:rsidRPr="00000000" w14:paraId="0000005A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Para o sistema, o documento será apenas anexado. A criação e edição do documento será feita por softwares de terceiros.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[  ] Obrigatório [  ] Importante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[ X ] Desejável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06768900"/>
        <w:tag w:val="goog_rdk_0"/>
      </w:sdtPr>
      <w:sdtContent>
        <w:tbl>
          <w:tblPr>
            <w:tblStyle w:val="Table10"/>
            <w:tblW w:w="8280.0" w:type="dxa"/>
            <w:jc w:val="left"/>
            <w:tblInd w:w="785.0" w:type="dxa"/>
            <w:tblLayout w:type="fixed"/>
            <w:tblLook w:val="0000"/>
          </w:tblPr>
          <w:tblGrid>
            <w:gridCol w:w="1680"/>
            <w:gridCol w:w="6600"/>
            <w:tblGridChange w:id="0">
              <w:tblGrid>
                <w:gridCol w:w="1680"/>
                <w:gridCol w:w="6600"/>
              </w:tblGrid>
            </w:tblGridChange>
          </w:tblGrid>
          <w:tr>
            <w:trPr>
              <w:cantSplit w:val="0"/>
              <w:trHeight w:val="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RF010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fefef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 Notificações de vacinação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Detalhes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 sistema deve enviar lembretes sobre vacinas pendentes ou campanhas de vacinação.  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Importância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[  ] Obrigatório [  ] Importante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 [ X ] Desejável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88093379"/>
        <w:tag w:val="goog_rdk_1"/>
      </w:sdtPr>
      <w:sdtContent>
        <w:tbl>
          <w:tblPr>
            <w:tblStyle w:val="Table11"/>
            <w:tblW w:w="8280.0" w:type="dxa"/>
            <w:jc w:val="left"/>
            <w:tblInd w:w="785.0" w:type="dxa"/>
            <w:tblLayout w:type="fixed"/>
            <w:tblLook w:val="0000"/>
          </w:tblPr>
          <w:tblGrid>
            <w:gridCol w:w="1680"/>
            <w:gridCol w:w="6600"/>
            <w:tblGridChange w:id="0">
              <w:tblGrid>
                <w:gridCol w:w="1680"/>
                <w:gridCol w:w="6600"/>
              </w:tblGrid>
            </w:tblGridChange>
          </w:tblGrid>
          <w:tr>
            <w:trPr>
              <w:cantSplit w:val="0"/>
              <w:trHeight w:val="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RF011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fefef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 Compartilhamento de informações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Detalhes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Permitir que hospitais e clínicas compartilhem informações médicas com autorização do paciente. .  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Importância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[  ] Obrigatório [  ] Importante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 [ X ] Desejável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53775357"/>
        <w:tag w:val="goog_rdk_2"/>
      </w:sdtPr>
      <w:sdtContent>
        <w:tbl>
          <w:tblPr>
            <w:tblStyle w:val="Table12"/>
            <w:tblW w:w="8280.0" w:type="dxa"/>
            <w:jc w:val="left"/>
            <w:tblInd w:w="785.0" w:type="dxa"/>
            <w:tblLayout w:type="fixed"/>
            <w:tblLook w:val="0000"/>
          </w:tblPr>
          <w:tblGrid>
            <w:gridCol w:w="1680"/>
            <w:gridCol w:w="6600"/>
            <w:tblGridChange w:id="0">
              <w:tblGrid>
                <w:gridCol w:w="1680"/>
                <w:gridCol w:w="6600"/>
              </w:tblGrid>
            </w:tblGridChange>
          </w:tblGrid>
          <w:tr>
            <w:trPr>
              <w:cantSplit w:val="0"/>
              <w:trHeight w:val="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RF012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fefef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  Histórico de alterações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Detalhes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 sistema deve registrar todas as modificações realizadas no prontuário, indicando autor e data.  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Importância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[  ] Obrigatório [  ] Importante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 [ X ] Desejável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24184181"/>
        <w:tag w:val="goog_rdk_3"/>
      </w:sdtPr>
      <w:sdtContent>
        <w:tbl>
          <w:tblPr>
            <w:tblStyle w:val="Table13"/>
            <w:tblW w:w="8280.0" w:type="dxa"/>
            <w:jc w:val="left"/>
            <w:tblInd w:w="785.0" w:type="dxa"/>
            <w:tblLayout w:type="fixed"/>
            <w:tblLook w:val="0000"/>
          </w:tblPr>
          <w:tblGrid>
            <w:gridCol w:w="1680"/>
            <w:gridCol w:w="6600"/>
            <w:tblGridChange w:id="0">
              <w:tblGrid>
                <w:gridCol w:w="1680"/>
                <w:gridCol w:w="6600"/>
              </w:tblGrid>
            </w:tblGridChange>
          </w:tblGrid>
          <w:tr>
            <w:trPr>
              <w:cantSplit w:val="0"/>
              <w:trHeight w:val="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RF013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fefef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  Cadastro de usuários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Detalhes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 sistema deve registrar todas as modificações realizadas no prontuário, indicando autor e data.  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Importância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[ X ] Obrigatório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[  ] Importante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[  ] Desejável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81132293"/>
        <w:tag w:val="goog_rdk_4"/>
      </w:sdtPr>
      <w:sdtContent>
        <w:tbl>
          <w:tblPr>
            <w:tblStyle w:val="Table14"/>
            <w:tblW w:w="8280.0" w:type="dxa"/>
            <w:jc w:val="left"/>
            <w:tblInd w:w="785.0" w:type="dxa"/>
            <w:tblLayout w:type="fixed"/>
            <w:tblLook w:val="0000"/>
          </w:tblPr>
          <w:tblGrid>
            <w:gridCol w:w="1680"/>
            <w:gridCol w:w="6600"/>
            <w:tblGridChange w:id="0">
              <w:tblGrid>
                <w:gridCol w:w="1680"/>
                <w:gridCol w:w="6600"/>
              </w:tblGrid>
            </w:tblGridChange>
          </w:tblGrid>
          <w:tr>
            <w:trPr>
              <w:cantSplit w:val="0"/>
              <w:trHeight w:val="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RF014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fefef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  Login e autenticação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Detalhes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 sistema deve permitir o login com autenticação segura (usuário e senha, ou autenticação multifator). 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Importância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[ X ] Obrigatório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[  ] Importante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[  ] Desejável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Arial" w:cs="Arial" w:eastAsia="Arial" w:hAnsi="Arial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Arial" w:cs="Arial" w:eastAsia="Arial" w:hAnsi="Arial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Arial" w:cs="Arial" w:eastAsia="Arial" w:hAnsi="Arial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3.1 Requisitos não Funcionais</w:t>
        <w:tab/>
      </w:r>
      <w:r w:rsidDel="00000000" w:rsidR="00000000" w:rsidRPr="00000000">
        <w:rPr>
          <w:rtl w:val="0"/>
        </w:rPr>
      </w:r>
    </w:p>
    <w:tbl>
      <w:tblPr>
        <w:tblStyle w:val="Table15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Médico deve poder deixar uma notificação para Atendentes marcarem o retorno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Tais notificações devem ser mostradas de forma assíncrona, utilizando AJAX.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="240" w:lineRule="auto"/>
        <w:ind w:left="0" w:right="0" w:firstLine="720"/>
        <w:jc w:val="both"/>
        <w:rPr>
          <w:rFonts w:ascii="Arial" w:cs="Arial" w:eastAsia="Arial" w:hAnsi="Arial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6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RNF002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Deve ser feito o backup do banco de dados a cada 7 dias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Os backup serão feitos de forma automática em um dia específico.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="240" w:lineRule="auto"/>
        <w:ind w:left="0" w:right="0" w:firstLine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40" w:lineRule="auto"/>
        <w:ind w:left="0" w:right="0" w:firstLine="720"/>
        <w:jc w:val="both"/>
        <w:rPr>
          <w:rFonts w:ascii="Arial" w:cs="Arial" w:eastAsia="Arial" w:hAnsi="Arial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7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RNF003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Identificação de acesso deve ser feito via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Os tipos de identificações são referentes a administradores, médicos e atendentes.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="240" w:lineRule="auto"/>
        <w:ind w:left="0" w:right="0" w:firstLine="720"/>
        <w:jc w:val="both"/>
        <w:rPr>
          <w:rFonts w:ascii="Arial" w:cs="Arial" w:eastAsia="Arial" w:hAnsi="Arial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8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RNF004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Médico deve poder manipular os dados da consulta até o fechamento do chamado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Após isso, poder somente adicionar comentários.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="240" w:lineRule="auto"/>
        <w:ind w:left="0" w:right="0" w:firstLine="720"/>
        <w:jc w:val="both"/>
        <w:rPr>
          <w:rFonts w:ascii="Arial" w:cs="Arial" w:eastAsia="Arial" w:hAnsi="Arial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9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76" w:lineRule="auto"/>
              <w:ind w:left="0" w:right="0" w:hanging="22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Consultas podem ser canceladas, no mínimo 24 horas 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As consultas marcadas terão o prazo de no mínimo 24 horas para serem canceladas, após isso o paciente só poderá cancelar pessoalmente.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240" w:before="240" w:line="240" w:lineRule="auto"/>
        <w:ind w:left="0" w:right="0" w:firstLine="720"/>
        <w:jc w:val="both"/>
        <w:rPr>
          <w:rFonts w:ascii="Arial" w:cs="Arial" w:eastAsia="Arial" w:hAnsi="Arial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20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RNF006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O sistema deve notificar o paciente, caso o médico cadastre um aviso de ausência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 notificação somente deve ser enviada, caso o horário de ausência do médico englobe o horário da consulta.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="240" w:lineRule="auto"/>
        <w:ind w:left="0" w:right="0" w:firstLine="720"/>
        <w:jc w:val="both"/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  <w:rtl w:val="0"/>
        </w:rPr>
        <w:tab/>
      </w:r>
    </w:p>
    <w:tbl>
      <w:tblPr>
        <w:tblStyle w:val="Table21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RNF007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O Médico em caso de ausência, deve poder cadastrar um aviso especificando o horário de ausência.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Deve haver a opção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dia inteiro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como escolher e pacientes com consultas marcadas em tal horário, devem receber uma notificação para a remarcação da consulta.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="240" w:lineRule="auto"/>
        <w:ind w:left="0" w:right="0" w:firstLine="720"/>
        <w:jc w:val="both"/>
        <w:rPr>
          <w:rFonts w:ascii="Arial" w:cs="Arial" w:eastAsia="Arial" w:hAnsi="Arial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22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RNF008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Serviço deve estar disponível 24 horas por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="240" w:lineRule="auto"/>
        <w:ind w:left="0" w:right="0" w:firstLine="720"/>
        <w:jc w:val="both"/>
        <w:rPr>
          <w:rFonts w:ascii="Arial" w:cs="Arial" w:eastAsia="Arial" w:hAnsi="Arial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23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RNF009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Somente médicos e pacientes podem ver dados de consultas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Privacidade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Rule="auto"/>
        <w:ind w:firstLine="720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280.0" w:type="dxa"/>
        <w:jc w:val="left"/>
        <w:tblInd w:w="785.0" w:type="dxa"/>
        <w:tblLayout w:type="fixed"/>
        <w:tblLook w:val="0000"/>
      </w:tblPr>
      <w:tblGrid>
        <w:gridCol w:w="1680"/>
        <w:gridCol w:w="6600"/>
        <w:tblGridChange w:id="0">
          <w:tblGrid>
            <w:gridCol w:w="168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RNF010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Segurança e privacidade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Os dados devem ser protegidos por criptografia e em conformidade com a LGPD.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240" w:before="240" w:lineRule="auto"/>
        <w:ind w:firstLine="720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30413427"/>
        <w:tag w:val="goog_rdk_5"/>
      </w:sdtPr>
      <w:sdtContent>
        <w:tbl>
          <w:tblPr>
            <w:tblStyle w:val="Table25"/>
            <w:tblW w:w="8280.0" w:type="dxa"/>
            <w:jc w:val="left"/>
            <w:tblInd w:w="785.0" w:type="dxa"/>
            <w:tblLayout w:type="fixed"/>
            <w:tblLook w:val="0000"/>
          </w:tblPr>
          <w:tblGrid>
            <w:gridCol w:w="1680"/>
            <w:gridCol w:w="6600"/>
            <w:tblGridChange w:id="0">
              <w:tblGrid>
                <w:gridCol w:w="1680"/>
                <w:gridCol w:w="6600"/>
              </w:tblGrid>
            </w:tblGridChange>
          </w:tblGrid>
          <w:tr>
            <w:trPr>
              <w:cantSplit w:val="0"/>
              <w:trHeight w:val="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RNF011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fefef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Escalabilidade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Detalhes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left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 sistema deve suportar o aumento gradual de usuários e dados sem perda de desempenho.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D">
      <w:pPr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C1s/qACh9AHihz7Fg/as+C9t2Q==">CgMxLjAaHwoBMBIaChgICVIUChJ0YWJsZS55dXJkdmRjaWhiNHEaHwoBMRIaChgICVIUChJ0YWJsZS5pNTlsYmE1MG90YXoaHwoBMhIaChgICVIUChJ0YWJsZS4xbXk4aHgzZmQ3bnMaHwoBMxIaChgICVIUChJ0YWJsZS55MDJhaThndDRuZGQaHwoBNBIaChgICVIUChJ0YWJsZS53azhxN3prNm1td3AaHwoBNRIaChgICVIUChJ0YWJsZS4yNWtvdzdpYnBzOTM4AHIhMVAyRkk2RUtkNVVGYk9aMWt5QlZrbWVIRzdqS2ZiV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