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395"/>
        </w:tabs>
        <w:jc w:val="left"/>
        <w:rPr>
          <w:rFonts w:ascii="Arial" w:hAnsi="Arial" w:cs="Arial"/>
        </w:rPr>
      </w:pPr>
      <w:bookmarkStart w:id="0" w:name="OLE_LINK9"/>
      <w:r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drawing>
          <wp:inline distT="0" distB="0" distL="0" distR="0">
            <wp:extent cx="956945" cy="956945"/>
            <wp:effectExtent l="0" t="0" r="0" b="0"/>
            <wp:docPr id="2" name="Imagem 2" descr="Resultado de imagem para logo unif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sultado de imagem para logo unife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drawing>
          <wp:inline distT="0" distB="0" distL="114300" distR="114300">
            <wp:extent cx="2932430" cy="1604010"/>
            <wp:effectExtent l="0" t="0" r="1270" b="0"/>
            <wp:docPr id="10" name="Imagem 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ogo"/>
                    <pic:cNvPicPr>
                      <a:picLocks noChangeAspect="1"/>
                    </pic:cNvPicPr>
                  </pic:nvPicPr>
                  <pic:blipFill>
                    <a:blip r:embed="rId13"/>
                    <a:srcRect r="3783" b="6966"/>
                    <a:stretch>
                      <a:fillRect/>
                    </a:stretch>
                  </pic:blipFill>
                  <pic:spPr>
                    <a:xfrm>
                      <a:off x="0" y="0"/>
                      <a:ext cx="2933901" cy="16045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right"/>
        <w:rPr>
          <w:rFonts w:ascii="Arial" w:hAnsi="Arial" w:cs="Arial"/>
        </w:rPr>
      </w:pPr>
    </w:p>
    <w:p>
      <w:pPr>
        <w:jc w:val="right"/>
        <w:rPr>
          <w:rFonts w:ascii="Arial" w:hAnsi="Arial" w:cs="Arial"/>
        </w:rPr>
      </w:pPr>
    </w:p>
    <w:p>
      <w:pPr>
        <w:jc w:val="right"/>
        <w:rPr>
          <w:rFonts w:ascii="Arial" w:hAnsi="Arial" w:cs="Arial"/>
        </w:rPr>
      </w:pPr>
    </w:p>
    <w:p>
      <w:pPr>
        <w:spacing w:line="240" w:lineRule="auto"/>
        <w:jc w:val="right"/>
        <w:rPr>
          <w:rFonts w:ascii="Arial" w:hAnsi="Arial" w:eastAsia="Arial" w:cs="Arial"/>
          <w:b/>
          <w:sz w:val="44"/>
          <w:szCs w:val="44"/>
        </w:rPr>
      </w:pPr>
      <w:r>
        <w:rPr>
          <w:rFonts w:ascii="Arial" w:hAnsi="Arial" w:eastAsia="Arial" w:cs="Arial"/>
          <w:b/>
          <w:sz w:val="44"/>
          <w:szCs w:val="44"/>
        </w:rPr>
        <w:t xml:space="preserve">Sistema de Apoio à Gestão de </w:t>
      </w:r>
    </w:p>
    <w:p>
      <w:pPr>
        <w:spacing w:line="240" w:lineRule="auto"/>
        <w:jc w:val="right"/>
        <w:rPr>
          <w:rFonts w:ascii="Arial" w:hAnsi="Arial" w:eastAsia="Arial" w:cs="Arial"/>
          <w:b/>
          <w:sz w:val="44"/>
          <w:szCs w:val="44"/>
        </w:rPr>
      </w:pPr>
      <w:r>
        <w:rPr>
          <w:rFonts w:ascii="Arial" w:hAnsi="Arial" w:eastAsia="Arial" w:cs="Arial"/>
          <w:b/>
          <w:sz w:val="44"/>
          <w:szCs w:val="44"/>
        </w:rPr>
        <w:t>Hospitais Americanos</w:t>
      </w:r>
    </w:p>
    <w:p>
      <w:pPr>
        <w:spacing w:line="240" w:lineRule="auto"/>
        <w:jc w:val="right"/>
        <w:rPr>
          <w:rFonts w:ascii="Arial" w:hAnsi="Arial" w:eastAsia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eastAsia="Arial" w:cs="Arial"/>
          <w:b/>
          <w:sz w:val="32"/>
          <w:szCs w:val="32"/>
        </w:rPr>
        <w:t>Cliente: Departamento de Saúde e Serviços Humanos</w:t>
      </w:r>
    </w:p>
    <w:p>
      <w:pPr>
        <w:spacing w:line="240" w:lineRule="auto"/>
        <w:jc w:val="right"/>
        <w:rPr>
          <w:rFonts w:ascii="Arial" w:hAnsi="Arial" w:eastAsia="Arial" w:cs="Arial"/>
          <w:b/>
          <w:sz w:val="32"/>
          <w:szCs w:val="32"/>
        </w:rPr>
      </w:pPr>
      <w:r>
        <w:rPr>
          <w:rFonts w:ascii="Arial" w:hAnsi="Arial" w:eastAsia="Arial" w:cs="Arial"/>
          <w:b/>
          <w:sz w:val="32"/>
          <w:szCs w:val="32"/>
        </w:rPr>
        <w:t>dos Estados Unidos da América (</w:t>
      </w:r>
      <w:bookmarkStart w:id="1" w:name="OLE_LINK4"/>
      <w:bookmarkStart w:id="2" w:name="OLE_LINK3"/>
      <w:r>
        <w:rPr>
          <w:rFonts w:ascii="Arial" w:hAnsi="Arial" w:eastAsia="Arial" w:cs="Arial"/>
          <w:b/>
          <w:sz w:val="32"/>
          <w:szCs w:val="32"/>
        </w:rPr>
        <w:t>HHS</w:t>
      </w:r>
      <w:bookmarkEnd w:id="1"/>
      <w:bookmarkEnd w:id="2"/>
      <w:r>
        <w:rPr>
          <w:rFonts w:ascii="Arial" w:hAnsi="Arial" w:eastAsia="Arial" w:cs="Arial"/>
          <w:b/>
          <w:sz w:val="32"/>
          <w:szCs w:val="32"/>
        </w:rPr>
        <w:t>)</w:t>
      </w:r>
    </w:p>
    <w:p>
      <w:pPr>
        <w:spacing w:before="0" w:after="0" w:line="240" w:lineRule="auto"/>
        <w:jc w:val="right"/>
        <w:rPr>
          <w:rFonts w:ascii="Arial" w:hAnsi="Arial" w:cs="Arial"/>
        </w:rPr>
      </w:pPr>
    </w:p>
    <w:p>
      <w:pPr>
        <w:pStyle w:val="41"/>
        <w:spacing w:line="240" w:lineRule="auto"/>
        <w:rPr>
          <w:rFonts w:eastAsia="Arial" w:cs="Arial"/>
        </w:rPr>
      </w:pPr>
      <w:bookmarkStart w:id="3" w:name="OLE_LINK5"/>
      <w:r>
        <w:rPr>
          <w:rFonts w:eastAsia="Arial" w:cs="Arial"/>
        </w:rPr>
        <w:t xml:space="preserve">SAGHA </w:t>
      </w:r>
      <w:bookmarkEnd w:id="3"/>
      <w:r>
        <w:rPr>
          <w:rFonts w:eastAsia="Arial" w:cs="Arial"/>
        </w:rPr>
        <w:t xml:space="preserve">– </w:t>
      </w:r>
      <w:r>
        <w:rPr>
          <w:rFonts w:eastAsia="Arial" w:cs="Arial"/>
          <w:bCs/>
          <w:szCs w:val="28"/>
        </w:rPr>
        <w:t>Sistema de Apoio à Gestão de Hospitais Americanos</w:t>
      </w:r>
      <w:r>
        <w:rPr>
          <w:rFonts w:cs="Arial"/>
        </w:rPr>
        <w:br w:type="textWrapping"/>
      </w:r>
      <w:r>
        <w:rPr>
          <w:rFonts w:eastAsia="Arial" w:cs="Arial"/>
        </w:rPr>
        <w:t>DOCUMENTO DE REQUISITOS</w:t>
      </w:r>
    </w:p>
    <w:p>
      <w:pPr>
        <w:pStyle w:val="41"/>
        <w:spacing w:line="240" w:lineRule="auto"/>
        <w:rPr>
          <w:rFonts w:cs="Arial"/>
        </w:rPr>
      </w:pPr>
    </w:p>
    <w:p>
      <w:pPr>
        <w:pStyle w:val="41"/>
        <w:spacing w:line="240" w:lineRule="auto"/>
        <w:rPr>
          <w:rFonts w:cs="Arial"/>
          <w:sz w:val="24"/>
        </w:rPr>
      </w:pPr>
      <w:r>
        <w:rPr>
          <w:rFonts w:cs="Arial"/>
          <w:sz w:val="24"/>
        </w:rPr>
        <w:t>Versão 1.0</w:t>
      </w:r>
    </w:p>
    <w:p>
      <w:pPr>
        <w:pStyle w:val="41"/>
        <w:spacing w:line="240" w:lineRule="auto"/>
        <w:rPr>
          <w:rFonts w:cs="Arial"/>
        </w:rPr>
      </w:pPr>
    </w:p>
    <w:p>
      <w:pPr>
        <w:spacing w:before="0" w:after="0" w:line="240" w:lineRule="auto"/>
        <w:jc w:val="right"/>
        <w:rPr>
          <w:rFonts w:ascii="Arial" w:hAnsi="Arial" w:cs="Arial"/>
        </w:rPr>
      </w:pPr>
    </w:p>
    <w:p>
      <w:pPr>
        <w:spacing w:before="0" w:after="0" w:line="240" w:lineRule="auto"/>
        <w:jc w:val="right"/>
        <w:rPr>
          <w:rFonts w:ascii="Arial" w:hAnsi="Arial" w:cs="Arial"/>
        </w:rPr>
      </w:pPr>
      <w:bookmarkStart w:id="167" w:name="_GoBack"/>
      <w:bookmarkEnd w:id="167"/>
    </w:p>
    <w:p>
      <w:pPr>
        <w:spacing w:before="0" w:after="0" w:line="240" w:lineRule="auto"/>
        <w:jc w:val="right"/>
        <w:rPr>
          <w:rFonts w:ascii="Arial" w:hAnsi="Arial" w:cs="Arial"/>
        </w:rPr>
      </w:pP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Responsáveis pela Proposta: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eastAsia="Arial-BoldMT" w:cs="Arial"/>
          <w:b/>
          <w:bCs/>
          <w:i/>
        </w:rPr>
      </w:pPr>
      <w:r>
        <w:rPr>
          <w:rFonts w:ascii="Arial" w:hAnsi="Arial" w:eastAsia="Arial-BoldMT" w:cs="Arial"/>
          <w:b/>
          <w:bCs/>
          <w:i/>
        </w:rPr>
        <w:t>Carlos Henrique Reis – 30415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eastAsia="Arial-BoldMT" w:cs="Arial"/>
          <w:b/>
          <w:bCs/>
        </w:rPr>
      </w:pPr>
      <w:bookmarkStart w:id="4" w:name="OLE_LINK2"/>
      <w:r>
        <w:rPr>
          <w:rFonts w:ascii="Arial" w:hAnsi="Arial" w:eastAsia="Arial-BoldMT" w:cs="Arial"/>
          <w:b/>
          <w:bCs/>
        </w:rPr>
        <w:t>Graduando em Ciências da Computação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eastAsia="Arial-BoldMT" w:cs="Arial"/>
          <w:b/>
          <w:bCs/>
        </w:rPr>
      </w:pPr>
      <w:r>
        <w:rPr>
          <w:rFonts w:ascii="Arial" w:hAnsi="Arial" w:eastAsia="Arial-BoldMT" w:cs="Arial"/>
          <w:b/>
          <w:bCs/>
        </w:rPr>
        <w:t>carlos_henreis@unifei.edu.br</w:t>
      </w:r>
    </w:p>
    <w:bookmarkEnd w:id="4"/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eastAsia="Arial-BoldMT" w:cs="Arial"/>
          <w:b/>
          <w:bCs/>
        </w:rPr>
      </w:pP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i/>
        </w:rPr>
      </w:pPr>
      <w:r>
        <w:rPr>
          <w:rFonts w:ascii="Arial" w:hAnsi="Arial" w:cs="Arial"/>
          <w:b/>
          <w:bCs/>
          <w:i/>
          <w:szCs w:val="24"/>
        </w:rPr>
        <w:t>Jean Carlos de Oliveira – 35138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Graduando em Sistemas de Informação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jeancarlosdeoliveira@outlook.com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i/>
        </w:rPr>
      </w:pPr>
      <w:r>
        <w:rPr>
          <w:rFonts w:ascii="Arial" w:hAnsi="Arial" w:cs="Arial"/>
          <w:b/>
          <w:bCs/>
          <w:i/>
          <w:szCs w:val="24"/>
        </w:rPr>
        <w:t>Mateus Henrique Toledo – 34849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Graduando em Sistemas de Informação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mateushtoledo@gmail.com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i/>
          <w:szCs w:val="24"/>
        </w:rPr>
      </w:pPr>
      <w:r>
        <w:rPr>
          <w:rFonts w:ascii="Arial" w:hAnsi="Arial" w:cs="Arial"/>
          <w:b/>
          <w:i/>
          <w:szCs w:val="24"/>
        </w:rPr>
        <w:t>Victor Rodrigues da Silva –</w:t>
      </w:r>
      <w:r>
        <w:rPr>
          <w:rFonts w:ascii="Arial" w:hAnsi="Arial" w:cs="Arial"/>
          <w:i/>
          <w:color w:val="4B4F56"/>
          <w:sz w:val="18"/>
          <w:szCs w:val="18"/>
          <w:shd w:val="clear" w:color="auto" w:fill="F1F0F0"/>
        </w:rPr>
        <w:t xml:space="preserve"> </w:t>
      </w:r>
      <w:r>
        <w:rPr>
          <w:rFonts w:ascii="Arial" w:hAnsi="Arial" w:cs="Arial"/>
          <w:b/>
          <w:bCs/>
          <w:i/>
          <w:szCs w:val="24"/>
        </w:rPr>
        <w:t>31054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eastAsia="Arial-BoldMT" w:cs="Arial"/>
          <w:b/>
          <w:bCs/>
        </w:rPr>
      </w:pPr>
      <w:r>
        <w:rPr>
          <w:rFonts w:ascii="Arial" w:hAnsi="Arial" w:eastAsia="Arial-BoldMT" w:cs="Arial"/>
          <w:b/>
          <w:bCs/>
        </w:rPr>
        <w:t>Graduando em Ciências da Computação</w:t>
      </w:r>
    </w:p>
    <w:p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eastAsia="Arial-BoldMT" w:cs="Arial"/>
          <w:b/>
          <w:bCs/>
        </w:rPr>
      </w:pPr>
      <w:r>
        <w:rPr>
          <w:rFonts w:ascii="Arial" w:hAnsi="Arial" w:eastAsia="Arial-BoldMT" w:cs="Arial"/>
          <w:b/>
          <w:bCs/>
        </w:rPr>
        <w:t>vitor1908@gmail.com</w:t>
      </w:r>
    </w:p>
    <w:bookmarkEnd w:id="0"/>
    <w:p>
      <w:pPr>
        <w:autoSpaceDE w:val="0"/>
        <w:autoSpaceDN w:val="0"/>
        <w:adjustRightInd w:val="0"/>
        <w:spacing w:before="0" w:after="0" w:line="240" w:lineRule="auto"/>
        <w:rPr>
          <w:rFonts w:ascii="Arial" w:hAnsi="Arial" w:eastAsia="Arial-BoldMT" w:cs="Arial"/>
          <w:b/>
          <w:bCs/>
        </w:rPr>
        <w:sectPr>
          <w:headerReference r:id="rId3" w:type="default"/>
          <w:footerReference r:id="rId4" w:type="default"/>
          <w:type w:val="continuous"/>
          <w:pgSz w:w="11906" w:h="16838"/>
          <w:pgMar w:top="1701" w:right="1134" w:bottom="1134" w:left="1701" w:header="720" w:footer="731" w:gutter="0"/>
          <w:cols w:space="720" w:num="1"/>
          <w:titlePg/>
          <w:docGrid w:linePitch="326" w:charSpace="0"/>
        </w:sectPr>
      </w:pPr>
    </w:p>
    <w:p>
      <w:pPr>
        <w:pStyle w:val="18"/>
      </w:pPr>
      <w:r>
        <w:t>REVISÕES DO DOCUMENTO</w:t>
      </w:r>
    </w:p>
    <w:p>
      <w:pPr>
        <w:rPr>
          <w:rFonts w:ascii="Arial" w:hAnsi="Arial" w:cs="Arial"/>
          <w:lang w:eastAsia="ja-JP"/>
        </w:rPr>
      </w:pP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36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7"/>
        <w:gridCol w:w="1134"/>
        <w:gridCol w:w="4534"/>
        <w:gridCol w:w="1987"/>
      </w:tblGrid>
      <w:tr>
        <w:trPr>
          <w:trHeight w:val="567" w:hRule="atLeast"/>
        </w:trPr>
        <w:tc>
          <w:tcPr>
            <w:tcW w:w="1417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Data</w:t>
            </w:r>
          </w:p>
        </w:tc>
        <w:tc>
          <w:tcPr>
            <w:tcW w:w="1134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Versão</w:t>
            </w:r>
          </w:p>
        </w:tc>
        <w:tc>
          <w:tcPr>
            <w:tcW w:w="4534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Autor</w:t>
            </w:r>
          </w:p>
        </w:tc>
      </w:tr>
      <w:tr>
        <w:trPr>
          <w:trHeight w:val="680" w:hRule="atLeast"/>
        </w:trPr>
        <w:tc>
          <w:tcPr>
            <w:tcW w:w="1417" w:type="dxa"/>
            <w:tcBorders>
              <w:left w:val="single" w:color="000000" w:themeColor="text1" w:sz="0" w:space="0"/>
              <w:bottom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eastAsia="Arial" w:cs="Arial"/>
                <w:sz w:val="24"/>
                <w:szCs w:val="24"/>
              </w:rPr>
              <w:t>01</w:t>
            </w:r>
            <w:r>
              <w:rPr>
                <w:rFonts w:eastAsia="Arial" w:cs="Arial"/>
                <w:sz w:val="24"/>
                <w:szCs w:val="24"/>
                <w:lang w:val="pt-BR"/>
              </w:rPr>
              <w:t>/0</w:t>
            </w:r>
            <w:r>
              <w:rPr>
                <w:rFonts w:eastAsia="Arial" w:cs="Arial"/>
                <w:sz w:val="24"/>
                <w:szCs w:val="24"/>
              </w:rPr>
              <w:t>6</w:t>
            </w:r>
            <w:r>
              <w:rPr>
                <w:rFonts w:eastAsia="Arial" w:cs="Arial"/>
                <w:sz w:val="24"/>
                <w:szCs w:val="24"/>
                <w:lang w:val="pt-BR"/>
              </w:rPr>
              <w:t>/201</w:t>
            </w:r>
            <w:r>
              <w:rPr>
                <w:rFonts w:eastAsia="Arial" w:cs="Arial"/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left w:val="single" w:color="000000" w:themeColor="text1" w:sz="0" w:space="0"/>
              <w:bottom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cs="Arial"/>
                <w:sz w:val="24"/>
                <w:szCs w:val="24"/>
                <w:lang w:val="pt-BR"/>
              </w:rPr>
              <w:t>1.0</w:t>
            </w:r>
          </w:p>
        </w:tc>
        <w:tc>
          <w:tcPr>
            <w:tcW w:w="4534" w:type="dxa"/>
            <w:tcBorders>
              <w:left w:val="single" w:color="000000" w:themeColor="text1" w:sz="0" w:space="0"/>
              <w:bottom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cs="Arial"/>
                <w:sz w:val="24"/>
                <w:szCs w:val="24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Carlos, Jean, Mateus, Victor</w:t>
            </w:r>
          </w:p>
        </w:tc>
      </w:tr>
      <w:tr>
        <w:trPr>
          <w:trHeight w:val="680" w:hRule="atLeast"/>
        </w:trPr>
        <w:tc>
          <w:tcPr>
            <w:tcW w:w="1417" w:type="dxa"/>
            <w:tcBorders>
              <w:left w:val="single" w:color="000000" w:themeColor="text1" w:sz="0" w:space="0"/>
              <w:bottom w:val="single" w:color="auto" w:sz="4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eastAsia="Arial" w:cs="Arial"/>
                <w:sz w:val="24"/>
                <w:szCs w:val="24"/>
                <w:lang w:val="pt-BR"/>
              </w:rPr>
              <w:t>13/09/2016</w:t>
            </w:r>
          </w:p>
        </w:tc>
        <w:tc>
          <w:tcPr>
            <w:tcW w:w="1134" w:type="dxa"/>
            <w:tcBorders>
              <w:left w:val="single" w:color="000000" w:themeColor="text1" w:sz="0" w:space="0"/>
              <w:bottom w:val="single" w:color="auto" w:sz="4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cs="Arial"/>
                <w:sz w:val="24"/>
                <w:szCs w:val="24"/>
                <w:lang w:val="pt-BR"/>
              </w:rPr>
              <w:t>2.0</w:t>
            </w:r>
          </w:p>
        </w:tc>
        <w:tc>
          <w:tcPr>
            <w:tcW w:w="4534" w:type="dxa"/>
            <w:tcBorders>
              <w:left w:val="single" w:color="000000" w:themeColor="text1" w:sz="0" w:space="0"/>
              <w:bottom w:val="single" w:color="auto" w:sz="4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cs="Arial"/>
                <w:sz w:val="24"/>
                <w:szCs w:val="24"/>
                <w:lang w:val="pt-BR"/>
              </w:rPr>
              <w:t>Preenchimento da Seção 3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auto" w:sz="4" w:space="0"/>
              <w:right w:val="single" w:color="000000" w:themeColor="text1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cs="Arial"/>
                <w:sz w:val="24"/>
                <w:szCs w:val="24"/>
                <w:lang w:val="pt-BR"/>
              </w:rPr>
              <w:t>Vinicius, Edmar</w:t>
            </w:r>
          </w:p>
        </w:tc>
      </w:tr>
    </w:tbl>
    <w:p>
      <w:pPr>
        <w:pStyle w:val="41"/>
        <w:rPr>
          <w:rFonts w:cs="Arial"/>
          <w:sz w:val="24"/>
          <w:szCs w:val="24"/>
        </w:rPr>
      </w:pPr>
    </w:p>
    <w:p>
      <w:pPr>
        <w:pStyle w:val="41"/>
        <w:rPr>
          <w:rFonts w:cs="Arial"/>
          <w:sz w:val="24"/>
          <w:szCs w:val="24"/>
        </w:rPr>
      </w:pPr>
    </w:p>
    <w:p>
      <w:pPr>
        <w:pStyle w:val="18"/>
      </w:pPr>
      <w:r>
        <w:t>AUDITORIAS DO DOCUMENTO</w:t>
      </w:r>
    </w:p>
    <w:p>
      <w:pPr>
        <w:rPr>
          <w:rFonts w:ascii="Arial" w:hAnsi="Arial" w:cs="Arial"/>
          <w:lang w:eastAsia="ja-JP"/>
        </w:rPr>
      </w:pP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36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7"/>
        <w:gridCol w:w="1134"/>
        <w:gridCol w:w="4534"/>
        <w:gridCol w:w="1987"/>
      </w:tblGrid>
      <w:tr>
        <w:trPr>
          <w:trHeight w:val="567" w:hRule="atLeast"/>
        </w:trPr>
        <w:tc>
          <w:tcPr>
            <w:tcW w:w="1417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Data</w:t>
            </w:r>
          </w:p>
        </w:tc>
        <w:tc>
          <w:tcPr>
            <w:tcW w:w="1134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Versão</w:t>
            </w:r>
          </w:p>
        </w:tc>
        <w:tc>
          <w:tcPr>
            <w:tcW w:w="4534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>
              <w:rPr>
                <w:rFonts w:cs="Arial"/>
                <w:b/>
                <w:sz w:val="24"/>
                <w:szCs w:val="24"/>
                <w:lang w:val="pt-BR"/>
              </w:rPr>
              <w:t>Autor</w:t>
            </w:r>
          </w:p>
        </w:tc>
      </w:tr>
      <w:tr>
        <w:trPr>
          <w:trHeight w:val="567" w:hRule="atLeast"/>
        </w:trPr>
        <w:tc>
          <w:tcPr>
            <w:tcW w:w="1417" w:type="dxa"/>
            <w:tcBorders>
              <w:left w:val="single" w:color="000000" w:sz="0" w:space="0"/>
              <w:bottom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134" w:type="dxa"/>
            <w:tcBorders>
              <w:left w:val="single" w:color="000000" w:sz="0" w:space="0"/>
              <w:bottom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4534" w:type="dxa"/>
            <w:tcBorders>
              <w:left w:val="single" w:color="000000" w:sz="0" w:space="0"/>
              <w:bottom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000000" w:sz="0" w:space="0"/>
              <w:right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</w:tr>
      <w:tr>
        <w:trPr>
          <w:trHeight w:val="567" w:hRule="atLeast"/>
        </w:trPr>
        <w:tc>
          <w:tcPr>
            <w:tcW w:w="1417" w:type="dxa"/>
            <w:tcBorders>
              <w:left w:val="single" w:color="000000" w:sz="0" w:space="0"/>
              <w:bottom w:val="single" w:color="auto" w:sz="4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134" w:type="dxa"/>
            <w:tcBorders>
              <w:left w:val="single" w:color="000000" w:sz="0" w:space="0"/>
              <w:bottom w:val="single" w:color="auto" w:sz="4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4534" w:type="dxa"/>
            <w:tcBorders>
              <w:left w:val="single" w:color="000000" w:sz="0" w:space="0"/>
              <w:bottom w:val="single" w:color="auto" w:sz="4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auto" w:sz="4" w:space="0"/>
              <w:right w:val="single" w:color="000000" w:sz="0" w:space="0"/>
            </w:tcBorders>
            <w:vAlign w:val="center"/>
          </w:tcPr>
          <w:p>
            <w:pPr>
              <w:pStyle w:val="47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</w:tr>
    </w:tbl>
    <w:p>
      <w:pPr>
        <w:pStyle w:val="18"/>
        <w:sectPr>
          <w:headerReference r:id="rId5" w:type="default"/>
          <w:footerReference r:id="rId7" w:type="default"/>
          <w:headerReference r:id="rId6" w:type="even"/>
          <w:type w:val="continuous"/>
          <w:pgSz w:w="11906" w:h="16838"/>
          <w:pgMar w:top="1701" w:right="1418" w:bottom="1899" w:left="1418" w:header="720" w:footer="731" w:gutter="0"/>
          <w:pgNumType w:start="1"/>
          <w:cols w:space="720" w:num="1"/>
        </w:sectPr>
      </w:pPr>
    </w:p>
    <w:p>
      <w:pPr>
        <w:pStyle w:val="18"/>
      </w:pPr>
      <w:r>
        <w:t>ÍNDICE</w:t>
      </w:r>
    </w:p>
    <w:p>
      <w:pPr>
        <w:rPr>
          <w:lang w:eastAsia="ja-JP"/>
        </w:rPr>
      </w:pPr>
    </w:p>
    <w:p>
      <w:pPr>
        <w:pStyle w:val="30"/>
        <w:tabs>
          <w:tab w:val="right" w:leader="dot" w:pos="9061"/>
        </w:tabs>
        <w:spacing w:before="0" w:after="0" w:line="360" w:lineRule="auto"/>
        <w:rPr>
          <w:rFonts w:ascii="Arial" w:hAnsi="Arial" w:cs="Arial" w:eastAsiaTheme="minorEastAsia"/>
          <w:b w:val="0"/>
          <w:caps w:val="0"/>
          <w:sz w:val="24"/>
          <w:szCs w:val="24"/>
        </w:rPr>
      </w:pPr>
      <w:r>
        <w:rPr>
          <w:rFonts w:ascii="Arial" w:hAnsi="Arial" w:cs="Arial"/>
          <w:smallCaps/>
          <w:sz w:val="24"/>
          <w:szCs w:val="24"/>
        </w:rPr>
        <w:fldChar w:fldCharType="begin"/>
      </w:r>
      <w:r>
        <w:rPr>
          <w:rFonts w:ascii="Arial" w:hAnsi="Arial" w:cs="Arial"/>
          <w:smallCaps/>
          <w:sz w:val="24"/>
          <w:szCs w:val="24"/>
        </w:rPr>
        <w:instrText xml:space="preserve"> TOC \o "1-4" </w:instrText>
      </w:r>
      <w:r>
        <w:rPr>
          <w:rFonts w:ascii="Arial" w:hAnsi="Arial" w:cs="Arial"/>
          <w:smallCaps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1. INTRODUÇÃO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_Toc485202207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 Convenções, termos e abreviações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_Toc485202208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20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1.1.1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Identificação dos Requisitos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_Toc485202209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20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1.1.2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Prioridades dos Requisitos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_Toc485202210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30"/>
        <w:tabs>
          <w:tab w:val="right" w:leader="dot" w:pos="9061"/>
        </w:tabs>
        <w:spacing w:before="0" w:after="0" w:line="360" w:lineRule="auto"/>
        <w:rPr>
          <w:rFonts w:ascii="Arial" w:hAnsi="Arial" w:cs="Arial" w:eastAsiaTheme="minorEastAsia"/>
          <w:b w:val="0"/>
          <w: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VISÃO GERAL DO PRODUTO/SERVIÇO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2.1. Abrangência e sistemas relacionados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2.2. Descrição do sistema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_Toc485202213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2.3. Descrição dos usuários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20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1.1.3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iCs/>
          <w:sz w:val="24"/>
          <w:szCs w:val="24"/>
        </w:rPr>
        <w:t>Usuário Agente Federal de Saúde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_Toc485202215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20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1.1.4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iCs/>
          <w:sz w:val="24"/>
          <w:szCs w:val="24"/>
        </w:rPr>
        <w:t>Usuário Gerente de Hospital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20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1.1.5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iCs/>
          <w:sz w:val="24"/>
          <w:szCs w:val="24"/>
        </w:rPr>
        <w:t>Perfil Público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_Toc485202217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20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1.1.6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iCs/>
          <w:sz w:val="24"/>
          <w:szCs w:val="24"/>
        </w:rPr>
        <w:t>Perfil Público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_Toc485202218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30"/>
        <w:tabs>
          <w:tab w:val="right" w:leader="dot" w:pos="9061"/>
        </w:tabs>
        <w:spacing w:before="0" w:after="0" w:line="360" w:lineRule="auto"/>
        <w:rPr>
          <w:rFonts w:ascii="Arial" w:hAnsi="Arial" w:cs="Arial" w:eastAsiaTheme="minorEastAsia"/>
          <w:b w:val="0"/>
          <w: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REQUISITOS FUNCIONAIS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_Toc485202219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3.1. Manter usuário Sistema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_Toc485202220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[RFS01]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Inserir Usuário Sistema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[RFS02]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Alterar Usuário Sistema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[RFS03]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Excluir Usuário Sistema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_Toc485202223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[RFS04]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Consultar Usuário Sistema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3.2. Manter Hospital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_Toc485202225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[RFS05]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Inserir Hospital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[RFS06]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Alterar Hospital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_Toc485202227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[RFS07]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Excluir Hospital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_Toc485202228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[RFS08]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Consultar Hospital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_Toc485202229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3.3. Manter DRG (Grupo Relacionado de Diagnósticos)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_Toc485202230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[RFS09]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Inserir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[RFS10]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Alterar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[RFS11]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Excluir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_Toc485202233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[RFS12]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Consultar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3.4. Manter atendimento de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_Toc485202235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[RFS13]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Inserir Atendimento de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[RFS14]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Alterar atendimento de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_Toc485202237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26"/>
        <w:tabs>
          <w:tab w:val="left" w:pos="1440"/>
          <w:tab w:val="right" w:leader="dot" w:pos="9061"/>
        </w:tabs>
        <w:spacing w:line="360" w:lineRule="auto"/>
        <w:rPr>
          <w:rFonts w:ascii="Arial" w:hAnsi="Arial" w:cs="Arial" w:eastAsiaTheme="minorEastAsia"/>
          <w:i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[RFS15]</w:t>
      </w:r>
      <w:r>
        <w:rPr>
          <w:rFonts w:ascii="Arial" w:hAnsi="Arial" w:cs="Arial" w:eastAsiaTheme="minorEastAsia"/>
          <w:i w:val="0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Consultar atendimento de DRG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_Toc485202238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3.5. ********Manter relatórios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_Toc485202239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9"/>
        <w:tabs>
          <w:tab w:val="left" w:pos="1680"/>
          <w:tab w:val="right" w:leader="dot" w:pos="9061"/>
        </w:tabs>
        <w:spacing w:line="360" w:lineRule="auto"/>
        <w:rPr>
          <w:rFonts w:ascii="Arial" w:hAnsi="Arial" w:cs="Arial"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[RF01]</w:t>
      </w:r>
      <w:r>
        <w:rPr>
          <w:rFonts w:ascii="Arial" w:hAnsi="Arial" w:cs="Arial" w:eastAsiaTheme="minorEastAsia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Acidentes de transito segundo o mês da ocorrência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_Toc485202240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9"/>
        <w:tabs>
          <w:tab w:val="left" w:pos="1680"/>
          <w:tab w:val="right" w:leader="dot" w:pos="9061"/>
        </w:tabs>
        <w:spacing w:line="360" w:lineRule="auto"/>
        <w:rPr>
          <w:rFonts w:ascii="Arial" w:hAnsi="Arial" w:cs="Arial"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[RF02]</w:t>
      </w:r>
      <w:r>
        <w:rPr>
          <w:rFonts w:ascii="Arial" w:hAnsi="Arial" w:cs="Arial" w:eastAsiaTheme="minorEastAsia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Acidentes de transito segundo hora da ocorrência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_Toc485202241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9"/>
        <w:tabs>
          <w:tab w:val="left" w:pos="1680"/>
          <w:tab w:val="right" w:leader="dot" w:pos="9061"/>
        </w:tabs>
        <w:spacing w:line="360" w:lineRule="auto"/>
        <w:rPr>
          <w:rFonts w:ascii="Arial" w:hAnsi="Arial" w:cs="Arial"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[RF03]</w:t>
      </w:r>
      <w:r>
        <w:rPr>
          <w:rFonts w:ascii="Arial" w:hAnsi="Arial" w:cs="Arial" w:eastAsiaTheme="minorEastAsia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Acidentes de transito segundo tipo e gravidade da ocorrência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_Toc485202242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9"/>
        <w:tabs>
          <w:tab w:val="left" w:pos="1680"/>
          <w:tab w:val="right" w:leader="dot" w:pos="9061"/>
        </w:tabs>
        <w:spacing w:line="360" w:lineRule="auto"/>
        <w:rPr>
          <w:rFonts w:ascii="Arial" w:hAnsi="Arial" w:cs="Arial"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[RF04]</w:t>
      </w:r>
      <w:r>
        <w:rPr>
          <w:rFonts w:ascii="Arial" w:hAnsi="Arial" w:cs="Arial" w:eastAsiaTheme="minorEastAsia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Pessoas envolvidas em acidentes de transito segundo estado físico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_Toc485202243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9"/>
        <w:tabs>
          <w:tab w:val="left" w:pos="1680"/>
          <w:tab w:val="right" w:leader="dot" w:pos="9061"/>
        </w:tabs>
        <w:spacing w:line="360" w:lineRule="auto"/>
        <w:rPr>
          <w:rFonts w:ascii="Arial" w:hAnsi="Arial" w:cs="Arial"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[RF05]</w:t>
      </w:r>
      <w:r>
        <w:rPr>
          <w:rFonts w:ascii="Arial" w:hAnsi="Arial" w:cs="Arial" w:eastAsiaTheme="minorEastAsia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Número de pessoas envolvidas em acidentes segundo o estado da federação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_Toc485202244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16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30"/>
        <w:tabs>
          <w:tab w:val="right" w:leader="dot" w:pos="9061"/>
        </w:tabs>
        <w:spacing w:before="0" w:after="0" w:line="360" w:lineRule="auto"/>
        <w:rPr>
          <w:rFonts w:ascii="Arial" w:hAnsi="Arial" w:cs="Arial" w:eastAsiaTheme="minorEastAsia"/>
          <w:b w:val="0"/>
          <w: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REQUISITOS NÃO FUNCIONAIS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_Toc485202245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4.1. Funções do Documento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_Toc485202246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4.2. Documento descritivo do Sistema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_Toc485202247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4.3. Usabilidade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_Toc485202248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19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4.4. Confiabilidade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_Toc485202249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pStyle w:val="13"/>
        <w:tabs>
          <w:tab w:val="right" w:leader="dot" w:pos="9061"/>
        </w:tabs>
        <w:spacing w:line="360" w:lineRule="auto"/>
        <w:rPr>
          <w:rFonts w:ascii="Arial" w:hAnsi="Arial" w:cs="Arial" w:eastAsiaTheme="minorEastAsia"/>
          <w:smallCap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4.5. Segurança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PAGEREF _Toc485202250 \h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fldChar w:fldCharType="end"/>
      </w:r>
    </w:p>
    <w:p>
      <w:pPr>
        <w:spacing w:before="0" w:after="0" w:line="360" w:lineRule="auto"/>
        <w:rPr>
          <w:rFonts w:ascii="Arial" w:hAnsi="Arial" w:cs="Arial"/>
          <w:smallCaps/>
          <w:szCs w:val="24"/>
        </w:rPr>
        <w:sectPr>
          <w:footerReference r:id="rId8" w:type="default"/>
          <w:pgSz w:w="11906" w:h="16838"/>
          <w:pgMar w:top="1701" w:right="1418" w:bottom="1899" w:left="1418" w:header="720" w:footer="731" w:gutter="0"/>
          <w:pgNumType w:start="1"/>
          <w:cols w:space="720" w:num="1"/>
        </w:sectPr>
      </w:pPr>
      <w:r>
        <w:rPr>
          <w:rFonts w:ascii="Arial" w:hAnsi="Arial" w:cs="Arial"/>
          <w:smallCaps/>
          <w:szCs w:val="24"/>
        </w:rPr>
        <w:fldChar w:fldCharType="end"/>
      </w:r>
      <w:bookmarkStart w:id="5" w:name="_Toc467494864"/>
      <w:bookmarkStart w:id="6" w:name="_Toc468086040"/>
      <w:bookmarkStart w:id="7" w:name="_Toc467473439"/>
      <w:bookmarkStart w:id="8" w:name="_Toc462647115"/>
      <w:bookmarkStart w:id="9" w:name="_Toc467495234"/>
      <w:bookmarkStart w:id="10" w:name="_Toc467473971"/>
      <w:bookmarkStart w:id="11" w:name="_Toc467477710"/>
    </w:p>
    <w:p>
      <w:pPr>
        <w:pStyle w:val="2"/>
      </w:pPr>
      <w:bookmarkStart w:id="12" w:name="_Toc485202207"/>
      <w:r>
        <w:t>INTRODUÇÃO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>
      <w:pPr>
        <w:ind w:firstLine="851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especifica os requisitos do sistema de apoio à gestão de hospitais americanos elaborado para o Departamento de Saúde e Serviços Humanos dos Estados Unidos da América, dora avante tratado por HHS, com o intuito de fornecer aos desenvolvedores as informações necessárias para a execução de seu projeto e implementação, assim como para a realização dos testes e homologação.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acidente e estão organizadas como descrito abaixo: </w:t>
      </w:r>
    </w:p>
    <w:p>
      <w:pPr>
        <w:pStyle w:val="29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>
      <w:pPr>
        <w:pStyle w:val="29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>
      <w:pPr>
        <w:pStyle w:val="29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confiabilidade, desempenho, segurança.</w:t>
      </w:r>
    </w:p>
    <w:p>
      <w:pPr>
        <w:pStyle w:val="4"/>
      </w:pPr>
      <w:bookmarkStart w:id="13" w:name="_Toc467473441"/>
      <w:bookmarkStart w:id="14" w:name="_Toc467494866"/>
      <w:bookmarkStart w:id="15" w:name="_Toc468086042"/>
      <w:bookmarkStart w:id="16" w:name="_Toc467495236"/>
      <w:bookmarkStart w:id="17" w:name="_Toc467473973"/>
      <w:bookmarkStart w:id="18" w:name="_Toc467477712"/>
      <w:bookmarkStart w:id="19" w:name="_Toc462647116"/>
      <w:bookmarkStart w:id="20" w:name="_Toc485202208"/>
      <w:r>
        <w:t xml:space="preserve">Convenções, termos e </w:t>
      </w:r>
      <w:bookmarkEnd w:id="13"/>
      <w:bookmarkEnd w:id="14"/>
      <w:bookmarkEnd w:id="15"/>
      <w:bookmarkEnd w:id="16"/>
      <w:bookmarkEnd w:id="17"/>
      <w:bookmarkEnd w:id="18"/>
      <w:r>
        <w:t>abreviações</w:t>
      </w:r>
      <w:bookmarkEnd w:id="19"/>
      <w:bookmarkEnd w:id="20"/>
    </w:p>
    <w:p>
      <w:pPr>
        <w:ind w:firstLine="851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>
      <w:pPr>
        <w:pStyle w:val="5"/>
        <w:rPr>
          <w:rFonts w:cs="Arial"/>
          <w:szCs w:val="24"/>
        </w:rPr>
      </w:pPr>
      <w:bookmarkStart w:id="21" w:name="_Toc468086043"/>
      <w:bookmarkStart w:id="22" w:name="_Toc485202209"/>
      <w:bookmarkStart w:id="23" w:name="_Toc462647117"/>
      <w:r>
        <w:rPr>
          <w:rFonts w:cs="Arial"/>
          <w:szCs w:val="24"/>
        </w:rPr>
        <w:t xml:space="preserve">Identificação dos </w:t>
      </w:r>
      <w:bookmarkEnd w:id="21"/>
      <w:r>
        <w:rPr>
          <w:rFonts w:cs="Arial"/>
          <w:szCs w:val="24"/>
        </w:rPr>
        <w:t>Requisitos</w:t>
      </w:r>
      <w:bookmarkEnd w:id="22"/>
      <w:bookmarkEnd w:id="23"/>
    </w:p>
    <w:p>
      <w:pPr>
        <w:ind w:firstLine="851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>
      <w:pPr>
        <w:numPr>
          <w:ilvl w:val="0"/>
          <w:numId w:val="10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Requisito funcional </w:t>
      </w:r>
    </w:p>
    <w:p>
      <w:pPr>
        <w:numPr>
          <w:ilvl w:val="0"/>
          <w:numId w:val="10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Identificador do requisito é um número, criado sequencialmente, que determina que aquele requisito é único para um determinado tipo de requisito.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Ex: RF001, RF002, RNF001, RNF002.</w:t>
      </w:r>
    </w:p>
    <w:p>
      <w:pPr>
        <w:pStyle w:val="5"/>
        <w:rPr>
          <w:rFonts w:cs="Arial"/>
          <w:szCs w:val="24"/>
        </w:rPr>
      </w:pPr>
      <w:bookmarkStart w:id="24" w:name="_Toc462647118"/>
      <w:bookmarkStart w:id="25" w:name="_Toc468086044"/>
      <w:bookmarkStart w:id="26" w:name="_Toc485202210"/>
      <w:r>
        <w:rPr>
          <w:rFonts w:cs="Arial"/>
          <w:szCs w:val="24"/>
        </w:rPr>
        <w:t>Prioridades dos Requisitos</w:t>
      </w:r>
      <w:bookmarkEnd w:id="24"/>
      <w:bookmarkEnd w:id="25"/>
      <w:bookmarkEnd w:id="26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Para estabelecer a prioridade dos requisitos foram classificados nas seguintes prioridades:</w:t>
      </w:r>
    </w:p>
    <w:p>
      <w:pPr>
        <w:pStyle w:val="29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>
        <w:rPr>
          <w:rFonts w:ascii="Arial" w:hAnsi="Arial" w:cs="Arial"/>
          <w:sz w:val="22"/>
        </w:rPr>
        <w:t xml:space="preserve"> é o requisito sem o qual o sistema não entra em funcionamento. São requisitos imprescindíveis, que têm que ser implementados para um bom funcionamento do sistema.</w:t>
      </w:r>
    </w:p>
    <w:p>
      <w:pPr>
        <w:pStyle w:val="29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>
        <w:rPr>
          <w:rFonts w:ascii="Arial" w:hAnsi="Arial" w:cs="Arial"/>
          <w:sz w:val="22"/>
        </w:rPr>
        <w:t xml:space="preserve"> é o requisito no qual o sistema entra em funcionamento, mas não de forma satisfatória, como desejado pelo cliente. </w:t>
      </w:r>
    </w:p>
    <w:p>
      <w:pPr>
        <w:pStyle w:val="29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>
        <w:rPr>
          <w:rFonts w:ascii="Arial" w:hAnsi="Arial" w:cs="Arial"/>
          <w:sz w:val="22"/>
        </w:rPr>
        <w:t xml:space="preserve"> é o requisito que não compromete as funcionalidades básicas do sistema, e sem estes requisitos o sistema funciona de forma satisfatória. São requisitos desejáveis que por limitações não podem ser implementados, mas posteriormente poderão ser inseridos ao sistema.</w:t>
      </w:r>
    </w:p>
    <w:p>
      <w:pPr>
        <w:pStyle w:val="29"/>
        <w:numPr>
          <w:ilvl w:val="0"/>
          <w:numId w:val="0"/>
        </w:numPr>
        <w:tabs>
          <w:tab w:val="clear" w:pos="357"/>
          <w:tab w:val="clear" w:pos="720"/>
        </w:tabs>
        <w:rPr>
          <w:rFonts w:ascii="Arial" w:hAnsi="Arial" w:cs="Arial"/>
          <w:sz w:val="22"/>
        </w:rPr>
      </w:pPr>
    </w:p>
    <w:p>
      <w:pPr>
        <w:pStyle w:val="2"/>
      </w:pPr>
      <w:bookmarkStart w:id="27" w:name="_Hlt467473290"/>
      <w:bookmarkEnd w:id="27"/>
      <w:bookmarkStart w:id="28" w:name="_Toc467494868"/>
      <w:bookmarkStart w:id="29" w:name="_Toc468086046"/>
      <w:bookmarkStart w:id="30" w:name="_Toc467495238"/>
      <w:bookmarkStart w:id="31" w:name="_Toc467473975"/>
      <w:bookmarkStart w:id="32" w:name="_Toc467477714"/>
      <w:bookmarkStart w:id="33" w:name="_Toc467473443"/>
      <w:bookmarkStart w:id="34" w:name="_Toc485202211"/>
      <w:bookmarkStart w:id="35" w:name="_Toc462647119"/>
      <w:r>
        <w:t xml:space="preserve">VISÃO GERAL DO </w:t>
      </w:r>
      <w:bookmarkEnd w:id="28"/>
      <w:bookmarkEnd w:id="29"/>
      <w:bookmarkEnd w:id="30"/>
      <w:bookmarkEnd w:id="31"/>
      <w:bookmarkEnd w:id="32"/>
      <w:bookmarkEnd w:id="33"/>
      <w:r>
        <w:t>PRODUTO/SERVIÇO</w:t>
      </w:r>
      <w:bookmarkEnd w:id="34"/>
      <w:bookmarkEnd w:id="35"/>
    </w:p>
    <w:p>
      <w:pPr>
        <w:spacing w:after="0"/>
        <w:ind w:firstLine="851"/>
        <w:rPr>
          <w:rFonts w:ascii="Arial" w:hAnsi="Arial" w:cs="Arial"/>
        </w:rPr>
      </w:pPr>
      <w:r>
        <w:rPr>
          <w:rFonts w:ascii="Arial" w:hAnsi="Arial" w:cs="Arial"/>
        </w:rPr>
        <w:t>Este documento especifica os requisitos do sistema de apoio à gestão de hospitais americanos, fornecendo aos desenvolvedores as informações necessárias para a execução de seu projeto e implementação, assim como para a realização dos testes e homologação.</w:t>
      </w:r>
    </w:p>
    <w:p>
      <w:pPr>
        <w:pStyle w:val="4"/>
      </w:pPr>
      <w:bookmarkStart w:id="36" w:name="_Toc467477715"/>
      <w:bookmarkStart w:id="37" w:name="_Toc462647120"/>
      <w:bookmarkStart w:id="38" w:name="_Toc467495239"/>
      <w:bookmarkStart w:id="39" w:name="_Toc485202212"/>
      <w:bookmarkStart w:id="40" w:name="_Toc467494869"/>
      <w:bookmarkStart w:id="41" w:name="_Toc468086047"/>
      <w:bookmarkStart w:id="42" w:name="_Toc467473976"/>
      <w:bookmarkStart w:id="43" w:name="_Toc467473444"/>
      <w:r>
        <w:t>Abrangência e sistemas relacionados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>
      <w:pPr>
        <w:autoSpaceDE w:val="0"/>
        <w:autoSpaceDN w:val="0"/>
        <w:adjustRightInd w:val="0"/>
        <w:spacing w:before="0" w:after="0"/>
        <w:ind w:firstLine="851"/>
        <w:rPr>
          <w:rFonts w:ascii="Arial" w:hAnsi="Arial" w:cs="Arial"/>
        </w:rPr>
      </w:pPr>
      <w:r>
        <w:rPr>
          <w:rFonts w:ascii="Arial" w:hAnsi="Arial" w:cs="Arial"/>
        </w:rPr>
        <w:t>Será feito o gerenciamento de usuários, com diferenciação entre Funcionários a nível de Gerente de Hospital, Agente Federal de Saúde e Perfil Público. Deverá ser registrado os dados pessoais, como nome, endereço, data de nascimento e os números dos documentos do RG e CPF</w:t>
      </w:r>
      <w:r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Outra característica será o gerenciamento de hospitais e doenças, onde deverá ser possível cadastrá-los conforme a estimativa anual decorrida.</w:t>
      </w:r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</w:rPr>
      </w:pPr>
      <w:r>
        <w:rPr>
          <w:rFonts w:ascii="Arial" w:hAnsi="Arial" w:cs="Arial"/>
        </w:rPr>
        <w:t xml:space="preserve">Também deverá ser feito a exibição dos dados coletados por meio de relatórios gerados. </w:t>
      </w:r>
    </w:p>
    <w:p>
      <w:pPr>
        <w:pStyle w:val="4"/>
      </w:pPr>
      <w:bookmarkStart w:id="44" w:name="_Toc462647121"/>
      <w:bookmarkStart w:id="45" w:name="_Toc485202213"/>
      <w:bookmarkStart w:id="46" w:name="_Toc467473977"/>
      <w:bookmarkStart w:id="47" w:name="_Toc468086048"/>
      <w:bookmarkStart w:id="48" w:name="_Toc467495240"/>
      <w:bookmarkStart w:id="49" w:name="_Toc467494870"/>
      <w:bookmarkStart w:id="50" w:name="_Toc467477716"/>
      <w:bookmarkStart w:id="51" w:name="_Toc467473445"/>
      <w:r>
        <w:t xml:space="preserve">Descrição do </w:t>
      </w:r>
      <w:bookmarkEnd w:id="44"/>
      <w:r>
        <w:t>sistema</w:t>
      </w:r>
      <w:bookmarkEnd w:id="45"/>
    </w:p>
    <w:p>
      <w:pPr>
        <w:autoSpaceDE w:val="0"/>
        <w:autoSpaceDN w:val="0"/>
        <w:adjustRightInd w:val="0"/>
        <w:spacing w:before="0" w:after="0"/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Sistema de apoio à gestão de hospitais americanos tem como objetivo principal exibir relatórios das informações coletadas a partir de doenças diagnosticadas em hospitais norte-americanos, previamente cadastrado no sistema pelos usuários Gerente de Hospital.</w:t>
      </w:r>
    </w:p>
    <w:p>
      <w:pPr>
        <w:pStyle w:val="4"/>
      </w:pPr>
      <w:bookmarkStart w:id="52" w:name="_Toc462647122"/>
      <w:bookmarkStart w:id="53" w:name="_Toc485202214"/>
      <w:r>
        <w:t>Descrição dos usuários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Os usuários do sistema serão subdivididos por perfis de usuário onde cada usuário deve ser atrelado a um perfil para poder usufruir das funcionalidades do programa.</w:t>
      </w:r>
    </w:p>
    <w:p>
      <w:pPr>
        <w:pStyle w:val="5"/>
        <w:rPr>
          <w:rFonts w:cs="Arial"/>
          <w:iCs/>
          <w:szCs w:val="24"/>
        </w:rPr>
      </w:pPr>
      <w:bookmarkStart w:id="54" w:name="_Toc462647123"/>
      <w:bookmarkStart w:id="55" w:name="_Toc485202215"/>
      <w:bookmarkStart w:id="56" w:name="_Ref471361536"/>
      <w:r>
        <w:rPr>
          <w:rFonts w:cs="Arial"/>
          <w:iCs/>
          <w:szCs w:val="24"/>
        </w:rPr>
        <w:t>Usuário A</w:t>
      </w:r>
      <w:bookmarkEnd w:id="54"/>
      <w:r>
        <w:rPr>
          <w:rFonts w:cs="Arial"/>
          <w:iCs/>
          <w:szCs w:val="24"/>
        </w:rPr>
        <w:t>gente Federal de Saúde</w:t>
      </w:r>
      <w:bookmarkEnd w:id="55"/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Único perfil capaz de executar todas funções do sistema.</w:t>
      </w:r>
    </w:p>
    <w:p>
      <w:pPr>
        <w:pStyle w:val="5"/>
        <w:rPr>
          <w:rFonts w:cs="Arial"/>
          <w:iCs/>
          <w:szCs w:val="24"/>
        </w:rPr>
      </w:pPr>
      <w:bookmarkStart w:id="57" w:name="_Toc462647124"/>
      <w:bookmarkStart w:id="58" w:name="_Toc485202216"/>
      <w:r>
        <w:rPr>
          <w:rFonts w:cs="Arial"/>
          <w:iCs/>
          <w:szCs w:val="24"/>
        </w:rPr>
        <w:t xml:space="preserve">Usuário </w:t>
      </w:r>
      <w:bookmarkEnd w:id="57"/>
      <w:r>
        <w:rPr>
          <w:rFonts w:cs="Arial"/>
          <w:iCs/>
          <w:szCs w:val="24"/>
        </w:rPr>
        <w:t>Gerente de Hospital</w:t>
      </w:r>
      <w:bookmarkEnd w:id="58"/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Perfil capaz de executar as seguintes funcionalidades do sistema. Inserir, consultar e alterar DRG e atendimento de DRG, bem como as funcionalidades referentes ao perfil público e os seguintes relatórios: [RF09], [RF10], [RF11].</w:t>
      </w:r>
    </w:p>
    <w:p>
      <w:pPr>
        <w:pStyle w:val="5"/>
        <w:rPr>
          <w:rFonts w:cs="Arial"/>
          <w:iCs/>
          <w:szCs w:val="24"/>
        </w:rPr>
      </w:pPr>
      <w:bookmarkStart w:id="59" w:name="_Toc485202217"/>
      <w:r>
        <w:rPr>
          <w:rFonts w:cs="Arial"/>
          <w:iCs/>
          <w:szCs w:val="24"/>
        </w:rPr>
        <w:t>Perfil Público</w:t>
      </w:r>
      <w:bookmarkEnd w:id="59"/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Perfil capaz de realizar as consultas gerais, que podem ser realizadas por usuário de perfil Público, bem como os relatórios [RF09], [RF10], [RF11], [RF12], [RF13].</w:t>
      </w:r>
    </w:p>
    <w:p>
      <w:pPr>
        <w:pStyle w:val="5"/>
        <w:rPr>
          <w:rFonts w:cs="Arial"/>
          <w:iCs/>
          <w:szCs w:val="24"/>
        </w:rPr>
      </w:pPr>
      <w:bookmarkStart w:id="60" w:name="_Toc462647127"/>
      <w:bookmarkStart w:id="61" w:name="_Toc485202218"/>
      <w:r>
        <w:rPr>
          <w:rFonts w:cs="Arial"/>
          <w:iCs/>
          <w:szCs w:val="24"/>
        </w:rPr>
        <w:t xml:space="preserve">Perfil </w:t>
      </w:r>
      <w:bookmarkEnd w:id="60"/>
      <w:r>
        <w:rPr>
          <w:rFonts w:cs="Arial"/>
          <w:iCs/>
          <w:szCs w:val="24"/>
        </w:rPr>
        <w:t>Público</w:t>
      </w:r>
      <w:bookmarkEnd w:id="61"/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Perfil default do sistema, atribuído para qualquer usuário antes que se faça o login, capaz de realizar o seguinte relatório [RF14]. </w:t>
      </w:r>
    </w:p>
    <w:p>
      <w:pPr>
        <w:rPr>
          <w:rFonts w:ascii="Arial" w:hAnsi="Arial" w:cs="Arial"/>
        </w:rPr>
      </w:pPr>
    </w:p>
    <w:p>
      <w:pPr>
        <w:pStyle w:val="2"/>
        <w:rPr>
          <w:szCs w:val="24"/>
        </w:rPr>
      </w:pPr>
      <w:bookmarkStart w:id="62" w:name="_Toc467473449"/>
      <w:bookmarkStart w:id="63" w:name="_Toc468086052"/>
      <w:bookmarkStart w:id="64" w:name="_Toc467494874"/>
      <w:bookmarkStart w:id="65" w:name="_Toc467495244"/>
      <w:bookmarkStart w:id="66" w:name="_Toc467473981"/>
      <w:bookmarkStart w:id="67" w:name="_Toc467477720"/>
      <w:bookmarkStart w:id="68" w:name="_Toc462647129"/>
      <w:bookmarkStart w:id="69" w:name="_Toc485202219"/>
      <w:r>
        <w:rPr>
          <w:szCs w:val="24"/>
        </w:rPr>
        <w:t xml:space="preserve">REQUISITOS </w:t>
      </w:r>
      <w:bookmarkEnd w:id="56"/>
      <w:bookmarkEnd w:id="62"/>
      <w:bookmarkEnd w:id="63"/>
      <w:bookmarkEnd w:id="64"/>
      <w:bookmarkEnd w:id="65"/>
      <w:bookmarkEnd w:id="66"/>
      <w:bookmarkEnd w:id="67"/>
      <w:r>
        <w:rPr>
          <w:szCs w:val="24"/>
        </w:rPr>
        <w:t>FUNCIONAIS</w:t>
      </w:r>
      <w:bookmarkEnd w:id="68"/>
      <w:bookmarkEnd w:id="69"/>
    </w:p>
    <w:p>
      <w:pPr>
        <w:pStyle w:val="4"/>
      </w:pPr>
      <w:bookmarkStart w:id="70" w:name="_Toc462647130"/>
      <w:bookmarkStart w:id="71" w:name="_Toc485202220"/>
      <w:r>
        <w:t xml:space="preserve">Manter usuário </w:t>
      </w:r>
      <w:bookmarkEnd w:id="70"/>
      <w:r>
        <w:t>Sistema</w:t>
      </w:r>
      <w:bookmarkEnd w:id="71"/>
    </w:p>
    <w:p>
      <w:pPr>
        <w:pStyle w:val="15"/>
        <w:ind w:firstLine="720"/>
        <w:rPr>
          <w:rFonts w:ascii="Arial" w:hAnsi="Arial" w:cs="Arial"/>
          <w:i w:val="0"/>
          <w:szCs w:val="24"/>
        </w:rPr>
      </w:pPr>
      <w:r>
        <w:rPr>
          <w:rFonts w:ascii="Arial" w:hAnsi="Arial" w:cs="Arial"/>
          <w:i w:val="0"/>
          <w:szCs w:val="24"/>
        </w:rPr>
        <w:t>Neste requisito funcional envolve o manuseio dos usuários e os seus dados para bom funcionamento do sistema.</w:t>
      </w:r>
    </w:p>
    <w:p>
      <w:pPr>
        <w:pStyle w:val="28"/>
      </w:pPr>
      <w:bookmarkStart w:id="72" w:name="_Toc462647131"/>
      <w:r>
        <w:t xml:space="preserve"> </w:t>
      </w:r>
      <w:bookmarkStart w:id="73" w:name="_Toc485202221"/>
      <w:r>
        <w:t xml:space="preserve">Inserir Usuário </w:t>
      </w:r>
      <w:bookmarkEnd w:id="72"/>
      <w:r>
        <w:t>Sistema</w:t>
      </w:r>
      <w:bookmarkEnd w:id="73"/>
    </w:p>
    <w:p>
      <w:pPr>
        <w:jc w:val="left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Agente Federal de Saúde.</w:t>
      </w:r>
    </w:p>
    <w:p>
      <w:pPr>
        <w:ind w:firstLine="851"/>
        <w:jc w:val="left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adicionar um novo usuário do sistema.</w:t>
      </w:r>
    </w:p>
    <w:tbl>
      <w:tblPr>
        <w:tblStyle w:val="36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  <w:vAlign w:val="center"/>
          </w:tcPr>
          <w:p>
            <w:pPr>
              <w:jc w:val="left"/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  <w:vAlign w:val="center"/>
          </w:tcPr>
          <w:p>
            <w:pPr>
              <w:jc w:val="left"/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*Nome</w:t>
            </w:r>
          </w:p>
        </w:tc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Nome completo do Usuário</w:t>
            </w:r>
          </w:p>
        </w:tc>
      </w:tr>
      <w:tr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*CPF</w:t>
            </w:r>
          </w:p>
        </w:tc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Número do CPF</w:t>
            </w:r>
          </w:p>
        </w:tc>
      </w:tr>
      <w:tr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*ID Hospital</w:t>
            </w:r>
          </w:p>
        </w:tc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Código do Hospital</w:t>
            </w:r>
          </w:p>
        </w:tc>
      </w:tr>
      <w:tr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*Login</w:t>
            </w:r>
          </w:p>
        </w:tc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Login do Usuário</w:t>
            </w:r>
          </w:p>
        </w:tc>
      </w:tr>
      <w:tr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*Senha</w:t>
            </w:r>
          </w:p>
        </w:tc>
        <w:tc>
          <w:tcPr>
            <w:tcW w:w="4513" w:type="dxa"/>
            <w:shd w:val="clear" w:color="auto" w:fill="auto"/>
            <w:vAlign w:val="center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Senha do Usuário</w:t>
            </w:r>
          </w:p>
        </w:tc>
      </w:tr>
    </w:tbl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Tabela 1: Campos para o Cadastro de Usuário</w:t>
      </w:r>
    </w:p>
    <w:p>
      <w:pPr>
        <w:spacing w:before="0"/>
        <w:jc w:val="center"/>
        <w:rPr>
          <w:rFonts w:ascii="Arial" w:hAnsi="Arial" w:eastAsia="Calibri" w:cs="Arial"/>
          <w:szCs w:val="24"/>
        </w:rPr>
      </w:pPr>
    </w:p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*Campos obrigatórios</w:t>
      </w:r>
    </w:p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OBS 1: O campo Senha deve ser preenchido com, no mínimo, seis, e, no máximo, doze caracteres. Os caracteres devem conter pelo menos uma letra e um número.</w:t>
      </w:r>
    </w:p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OBS 3: O campo ID Hospital deve conter 6 dígitos numéricos.</w:t>
      </w:r>
    </w:p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OBS 3: Não pode haver duplicata no campo de Login. Se houver, emitir mensagem advertindo o usuário.</w:t>
      </w:r>
    </w:p>
    <w:p>
      <w:pPr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bookmarkStart w:id="74" w:name="_Toc462647132"/>
      <w:bookmarkStart w:id="75" w:name="_Toc468086057"/>
      <w:bookmarkStart w:id="76" w:name="_Toc467473993"/>
      <w:bookmarkStart w:id="77" w:name="_Toc467494885"/>
      <w:bookmarkStart w:id="78" w:name="_Toc467495251"/>
      <w:bookmarkStart w:id="79" w:name="_Toc467477732"/>
      <w:bookmarkStart w:id="80" w:name="_Toc467473452"/>
      <w:r>
        <w:t xml:space="preserve"> </w:t>
      </w:r>
      <w:bookmarkStart w:id="81" w:name="OLE_LINK7"/>
      <w:bookmarkStart w:id="82" w:name="_Toc485202222"/>
      <w:bookmarkStart w:id="83" w:name="OLE_LINK6"/>
      <w:bookmarkStart w:id="84" w:name="OLE_LINK8"/>
      <w:r>
        <w:t xml:space="preserve">Alterar Usuário </w:t>
      </w:r>
      <w:bookmarkEnd w:id="74"/>
      <w:r>
        <w:t>Sistema</w:t>
      </w:r>
      <w:bookmarkEnd w:id="81"/>
      <w:bookmarkEnd w:id="82"/>
      <w:bookmarkEnd w:id="83"/>
      <w:bookmarkEnd w:id="84"/>
    </w:p>
    <w:bookmarkEnd w:id="75"/>
    <w:bookmarkEnd w:id="76"/>
    <w:bookmarkEnd w:id="77"/>
    <w:bookmarkEnd w:id="78"/>
    <w:bookmarkEnd w:id="79"/>
    <w:bookmarkEnd w:id="80"/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bCs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Agente Federal de Saúde.</w:t>
      </w:r>
    </w:p>
    <w:p>
      <w:pPr>
        <w:ind w:firstLine="851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alterar os dados de usuário do sistema previamente cadastrado com o [RF01].</w:t>
      </w:r>
      <w:r>
        <w:rPr>
          <w:rFonts w:ascii="Arial" w:hAnsi="Arial" w:eastAsia="Calibri" w:cs="Arial"/>
          <w:color w:val="FF0000"/>
          <w:szCs w:val="24"/>
        </w:rPr>
        <w:t xml:space="preserve"> </w:t>
      </w:r>
      <w:r>
        <w:rPr>
          <w:rFonts w:ascii="Arial" w:hAnsi="Arial" w:eastAsia="Calibri" w:cs="Arial"/>
          <w:szCs w:val="24"/>
        </w:rPr>
        <w:t>Primeiro deve-se mostrar os dados através da tabela 1. Apenas então o usuário poderá ter seus dados alterados.</w:t>
      </w:r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Os campos da tabela a seguir podem ser alterados.</w:t>
      </w:r>
    </w:p>
    <w:tbl>
      <w:tblPr>
        <w:tblStyle w:val="36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Nome completo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*CPF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Número do CPF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*Login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Login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Senha do Usuário</w:t>
            </w:r>
          </w:p>
        </w:tc>
      </w:tr>
    </w:tbl>
    <w:p>
      <w:pPr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Tabela 2 - Alterar Usuário Sistema</w:t>
      </w:r>
    </w:p>
    <w:p>
      <w:pPr>
        <w:jc w:val="center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OBS: Para ser efetivada a alteração do Campo Senha, o usuário deve digitar também a sua senha antiga para.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bookmarkStart w:id="85" w:name="_Toc462647133"/>
      <w:bookmarkStart w:id="86" w:name="_Toc468086058"/>
      <w:bookmarkStart w:id="87" w:name="_Toc467477733"/>
      <w:bookmarkStart w:id="88" w:name="_Toc467495252"/>
      <w:bookmarkStart w:id="89" w:name="_Toc467494886"/>
      <w:bookmarkStart w:id="90" w:name="_Toc467473453"/>
      <w:bookmarkStart w:id="91" w:name="_Toc467473994"/>
      <w:r>
        <w:t xml:space="preserve"> </w:t>
      </w:r>
      <w:bookmarkStart w:id="92" w:name="_Toc485202223"/>
      <w:r>
        <w:t xml:space="preserve">Excluir Usuário </w:t>
      </w:r>
      <w:bookmarkEnd w:id="85"/>
      <w:r>
        <w:t>Sistema</w:t>
      </w:r>
      <w:bookmarkEnd w:id="92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Agente Federal de Saúde.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excluir um Usuário previamente cadastrado no sistema pelo [RF01]. Primeiro deve-se listar os Usuários do Sistema a partir do [RF04].</w:t>
      </w:r>
      <w:r>
        <w:rPr>
          <w:rFonts w:ascii="Arial" w:hAnsi="Arial" w:eastAsia="Calibri" w:cs="Arial"/>
          <w:color w:val="000000"/>
          <w:szCs w:val="24"/>
        </w:rPr>
        <w:t xml:space="preserve"> Em seguida, após o Usuário ser escolhido da lista, deve ser mostrado os dados da tabela 1. Apenas então o usuário poderá ter seus dados omitidos no índice de busca.</w:t>
      </w:r>
      <w:r>
        <w:rPr>
          <w:rFonts w:ascii="Arial" w:hAnsi="Arial" w:eastAsia="Calibri" w:cs="Arial"/>
          <w:szCs w:val="24"/>
        </w:rPr>
        <w:t xml:space="preserve"> </w:t>
      </w:r>
    </w:p>
    <w:p>
      <w:pPr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OBS: A senha do Ator deve ser confirmada antes de efetivar a exclusão.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bookmarkStart w:id="93" w:name="_Toc462647134"/>
      <w:r>
        <w:t xml:space="preserve"> </w:t>
      </w:r>
      <w:bookmarkStart w:id="94" w:name="_Toc485202224"/>
      <w:r>
        <w:t xml:space="preserve">Consultar Usuário </w:t>
      </w:r>
      <w:bookmarkEnd w:id="93"/>
      <w:r>
        <w:t>Sistema</w:t>
      </w:r>
      <w:bookmarkEnd w:id="94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Agente Federal de Saúde.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 xml:space="preserve">Este requisito funcional começa quando o Ator deseja consultar seus dados de Usuário previamente cadastrado no sistema pelo [RF01]. Deve-se </w:t>
      </w:r>
      <w:r>
        <w:rPr>
          <w:rFonts w:ascii="Arial" w:hAnsi="Arial" w:eastAsia="Calibri" w:cs="Arial"/>
          <w:color w:val="000000"/>
          <w:szCs w:val="24"/>
        </w:rPr>
        <w:t>mostrar os dados da tabela 1.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  <w:bookmarkEnd w:id="86"/>
      <w:bookmarkEnd w:id="87"/>
      <w:bookmarkEnd w:id="88"/>
      <w:bookmarkEnd w:id="89"/>
      <w:bookmarkEnd w:id="90"/>
      <w:bookmarkEnd w:id="91"/>
    </w:tbl>
    <w:p>
      <w:pPr>
        <w:pStyle w:val="4"/>
      </w:pPr>
      <w:bookmarkStart w:id="95" w:name="_Toc462647135"/>
      <w:bookmarkStart w:id="96" w:name="_Toc485202225"/>
      <w:r>
        <w:t xml:space="preserve">Manter </w:t>
      </w:r>
      <w:bookmarkEnd w:id="95"/>
      <w:r>
        <w:t>Hospital</w:t>
      </w:r>
      <w:bookmarkEnd w:id="96"/>
    </w:p>
    <w:p>
      <w:pPr>
        <w:pStyle w:val="15"/>
        <w:ind w:firstLine="851"/>
        <w:rPr>
          <w:rFonts w:ascii="Arial" w:hAnsi="Arial" w:cs="Arial"/>
          <w:i w:val="0"/>
          <w:szCs w:val="24"/>
        </w:rPr>
      </w:pPr>
      <w:r>
        <w:rPr>
          <w:rFonts w:ascii="Arial" w:hAnsi="Arial" w:cs="Arial"/>
          <w:i w:val="0"/>
          <w:szCs w:val="24"/>
        </w:rPr>
        <w:t>Este requisito funcional envolve o manuseio dos hospitais e os seus dados para bom funcionamento do sistema.</w:t>
      </w:r>
    </w:p>
    <w:p>
      <w:pPr>
        <w:pStyle w:val="28"/>
      </w:pPr>
      <w:bookmarkStart w:id="97" w:name="_Toc462647136"/>
      <w:r>
        <w:t xml:space="preserve"> </w:t>
      </w:r>
      <w:bookmarkStart w:id="98" w:name="_Toc485202226"/>
      <w:r>
        <w:t xml:space="preserve">Inserir </w:t>
      </w:r>
      <w:bookmarkEnd w:id="97"/>
      <w:r>
        <w:t>Hospital</w:t>
      </w:r>
      <w:bookmarkEnd w:id="98"/>
    </w:p>
    <w:p>
      <w:pPr>
        <w:jc w:val="left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Agente Federal de Saúde.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adicionar um novo hospital ao sistema.</w:t>
      </w:r>
    </w:p>
    <w:tbl>
      <w:tblPr>
        <w:tblStyle w:val="36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*ID do Hospital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*Nome do Hospital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Cadeia de caracteres.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*Rua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Cadeia de caracteres.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Cadeia de caracteres.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*Estado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Cadeia de caracteres.</w:t>
            </w:r>
          </w:p>
        </w:tc>
      </w:tr>
    </w:tbl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Tabela 3: Campos para a inserção de hospitais</w:t>
      </w:r>
    </w:p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*Campos obrigatórios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bookmarkStart w:id="99" w:name="_Toc462647137"/>
      <w:r>
        <w:t xml:space="preserve"> </w:t>
      </w:r>
      <w:bookmarkStart w:id="100" w:name="_Toc485202227"/>
      <w:r>
        <w:t xml:space="preserve">Alterar </w:t>
      </w:r>
      <w:bookmarkEnd w:id="99"/>
      <w:r>
        <w:t>Hospital</w:t>
      </w:r>
      <w:bookmarkEnd w:id="100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bCs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Agente Federal de Saúde.</w:t>
      </w:r>
    </w:p>
    <w:p>
      <w:pPr>
        <w:ind w:firstLine="851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alterar os dados de um hospital do sistema previamente cadastrado com o [RF05].</w:t>
      </w:r>
      <w:r>
        <w:rPr>
          <w:rFonts w:ascii="Arial" w:hAnsi="Arial" w:eastAsia="Calibri" w:cs="Arial"/>
          <w:color w:val="FF0000"/>
          <w:szCs w:val="24"/>
        </w:rPr>
        <w:t xml:space="preserve"> </w:t>
      </w:r>
      <w:r>
        <w:rPr>
          <w:rFonts w:ascii="Arial" w:hAnsi="Arial" w:eastAsia="Calibri" w:cs="Arial"/>
          <w:szCs w:val="24"/>
        </w:rPr>
        <w:t>Primeiro deve-se mostrar os dados através da tabela 3. Apenas então o ator poderá alterar os dados. De acordo com os campos da tabela 3.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bookmarkStart w:id="101" w:name="_Toc462647138"/>
      <w:r>
        <w:t xml:space="preserve"> </w:t>
      </w:r>
      <w:bookmarkStart w:id="102" w:name="_Toc485202228"/>
      <w:r>
        <w:t xml:space="preserve">Excluir </w:t>
      </w:r>
      <w:bookmarkEnd w:id="101"/>
      <w:r>
        <w:t>Hospital</w:t>
      </w:r>
      <w:bookmarkEnd w:id="102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Agente Federal de Saúde.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excluir um hospital previamente cadastrado no sistema pelo [RF05]. Primeiro deve-se listar os hospitais do Sistema a partir do [RF08].</w:t>
      </w:r>
      <w:r>
        <w:rPr>
          <w:rFonts w:ascii="Arial" w:hAnsi="Arial" w:eastAsia="Calibri" w:cs="Arial"/>
          <w:color w:val="000000"/>
          <w:szCs w:val="24"/>
        </w:rPr>
        <w:t xml:space="preserve"> Em seguida, após o hospital ser escolhido da lista, deve ser mostrado os dados da tabela 3. Apenas então poderá ter seus dados excluídos.</w:t>
      </w:r>
      <w:r>
        <w:rPr>
          <w:rFonts w:ascii="Arial" w:hAnsi="Arial" w:eastAsia="Calibri" w:cs="Arial"/>
          <w:szCs w:val="24"/>
        </w:rPr>
        <w:t xml:space="preserve"> 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bookmarkStart w:id="103" w:name="_Toc462647139"/>
      <w:bookmarkStart w:id="104" w:name="_Toc485202229"/>
      <w:r>
        <w:t xml:space="preserve">Consultar </w:t>
      </w:r>
      <w:bookmarkEnd w:id="103"/>
      <w:r>
        <w:t>Hospital</w:t>
      </w:r>
      <w:bookmarkEnd w:id="104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Todos os usuários.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 xml:space="preserve">Este requisito funcional começa quando o Ator deseja consultar os dados de um hospital previamente cadastrado no sistema pelo [RF05]. Deve-se </w:t>
      </w:r>
      <w:r>
        <w:rPr>
          <w:rFonts w:ascii="Arial" w:hAnsi="Arial" w:eastAsia="Calibri" w:cs="Arial"/>
          <w:color w:val="000000"/>
          <w:szCs w:val="24"/>
        </w:rPr>
        <w:t>mostrar os dados da tabela 3.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4"/>
      </w:pPr>
      <w:bookmarkStart w:id="105" w:name="_Toc462647169"/>
      <w:bookmarkStart w:id="106" w:name="_Toc485202230"/>
      <w:bookmarkStart w:id="107" w:name="_Toc467495253"/>
      <w:bookmarkStart w:id="108" w:name="_Toc467474002"/>
      <w:bookmarkStart w:id="109" w:name="_Toc467473455"/>
      <w:bookmarkStart w:id="110" w:name="_Toc467494887"/>
      <w:bookmarkStart w:id="111" w:name="_Toc467477741"/>
      <w:bookmarkStart w:id="112" w:name="_Toc468086059"/>
      <w:r>
        <w:t xml:space="preserve">Manter </w:t>
      </w:r>
      <w:bookmarkEnd w:id="105"/>
      <w:r>
        <w:t>DRG (Grupo Relacionado de Diagnósticos)</w:t>
      </w:r>
      <w:bookmarkEnd w:id="106"/>
    </w:p>
    <w:p>
      <w:pPr>
        <w:pStyle w:val="15"/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i w:val="0"/>
          <w:szCs w:val="24"/>
        </w:rPr>
        <w:t>Este requisito funcional envolve o manuseio dos DRG’s e os seus dados para um bom funcionamento do sistema.</w:t>
      </w:r>
    </w:p>
    <w:p>
      <w:pPr>
        <w:pStyle w:val="28"/>
      </w:pPr>
      <w:bookmarkStart w:id="113" w:name="_Toc485202231"/>
      <w:r>
        <w:t>Inserir DRG</w:t>
      </w:r>
      <w:bookmarkEnd w:id="113"/>
    </w:p>
    <w:p>
      <w:pPr>
        <w:jc w:val="left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Gerente de Hospital.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adicionar um novo DRG ao sistema.</w:t>
      </w:r>
    </w:p>
    <w:tbl>
      <w:tblPr>
        <w:tblStyle w:val="36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*Código do DRG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*Descrição do DRG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Cadeia de caracteres.</w:t>
            </w:r>
          </w:p>
        </w:tc>
      </w:tr>
    </w:tbl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Tabela 4: Campos para a inserção de DRG’s</w:t>
      </w:r>
    </w:p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*Campos obrigatórios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r>
        <w:t xml:space="preserve"> </w:t>
      </w:r>
      <w:bookmarkStart w:id="114" w:name="_Toc485202232"/>
      <w:r>
        <w:t>Alterar DRG</w:t>
      </w:r>
      <w:bookmarkEnd w:id="114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bCs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Gerente de Hospital.</w:t>
      </w:r>
    </w:p>
    <w:p>
      <w:pPr>
        <w:ind w:firstLine="851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alterar os dados de um DRG do sistema previamente cadastrado com o [RF09].</w:t>
      </w:r>
      <w:r>
        <w:rPr>
          <w:rFonts w:ascii="Arial" w:hAnsi="Arial" w:eastAsia="Calibri" w:cs="Arial"/>
          <w:color w:val="FF0000"/>
          <w:szCs w:val="24"/>
        </w:rPr>
        <w:t xml:space="preserve"> </w:t>
      </w:r>
      <w:r>
        <w:rPr>
          <w:rFonts w:ascii="Arial" w:hAnsi="Arial" w:eastAsia="Calibri" w:cs="Arial"/>
          <w:szCs w:val="24"/>
        </w:rPr>
        <w:t>Primeiro deve-se mostrar os dados através da tabela 4. Apenas então o ator poderá alterar os dados. De acordo com os campos da tabela 4.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r>
        <w:t xml:space="preserve"> </w:t>
      </w:r>
      <w:bookmarkStart w:id="115" w:name="_Toc485202233"/>
      <w:r>
        <w:t>Excluir DRG</w:t>
      </w:r>
      <w:bookmarkEnd w:id="115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Gerente de Hospital.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excluir um DRG previamente cadastrado no sistema pelo [RF09]. Primeiro deve-se listar os hospitais do Sistema a partir do [RF12].</w:t>
      </w:r>
      <w:r>
        <w:rPr>
          <w:rFonts w:ascii="Arial" w:hAnsi="Arial" w:eastAsia="Calibri" w:cs="Arial"/>
          <w:color w:val="000000"/>
          <w:szCs w:val="24"/>
        </w:rPr>
        <w:t xml:space="preserve"> Em seguida, após o DRG ser escolhido da lista, deve ser mostrado os dados da tabela 4. Apenas então poderá ter seus dados excluídos.</w:t>
      </w:r>
      <w:r>
        <w:rPr>
          <w:rFonts w:ascii="Arial" w:hAnsi="Arial" w:eastAsia="Calibri" w:cs="Arial"/>
          <w:szCs w:val="24"/>
        </w:rPr>
        <w:t xml:space="preserve"> 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bookmarkStart w:id="116" w:name="_Toc485202234"/>
      <w:r>
        <w:t>Consultar DRG</w:t>
      </w:r>
      <w:bookmarkEnd w:id="116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Todos os usuários.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 xml:space="preserve">Este requisito funcional começa quando o Ator deseja consultar os dados de um DRG previamente cadastrado no sistema pelo [RF09]. Deve-se </w:t>
      </w:r>
      <w:r>
        <w:rPr>
          <w:rFonts w:ascii="Arial" w:hAnsi="Arial" w:eastAsia="Calibri" w:cs="Arial"/>
          <w:color w:val="000000"/>
          <w:szCs w:val="24"/>
        </w:rPr>
        <w:t>mostrar os dados da tabela 4.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4"/>
      </w:pPr>
      <w:bookmarkStart w:id="117" w:name="_Toc485202235"/>
      <w:r>
        <w:t>Manter atendimento de DRG</w:t>
      </w:r>
      <w:bookmarkEnd w:id="117"/>
    </w:p>
    <w:p>
      <w:pPr>
        <w:pStyle w:val="28"/>
      </w:pPr>
      <w:r>
        <w:t xml:space="preserve"> </w:t>
      </w:r>
      <w:bookmarkStart w:id="118" w:name="_Toc485202236"/>
      <w:r>
        <w:t>Inserir Atendimento de DRG</w:t>
      </w:r>
      <w:bookmarkEnd w:id="118"/>
    </w:p>
    <w:p>
      <w:pPr>
        <w:jc w:val="left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Gerente de Hospital.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adicionar um novo atendimento de DRG ao sistema.</w:t>
      </w:r>
    </w:p>
    <w:tbl>
      <w:tblPr>
        <w:tblStyle w:val="36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>
              <w:rPr>
                <w:rFonts w:ascii="Arial" w:hAnsi="Arial" w:eastAsia="Calibri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*Número de altas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*Taxas médias cobertas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Campo numérico.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*Pagamentos médios totais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eastAsia="Calibri" w:cs="Arial"/>
                <w:szCs w:val="24"/>
              </w:rPr>
              <w:t>*Média de pagamentos Medicare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  <w:rPr>
                <w:rFonts w:ascii="Arial" w:hAnsi="Arial" w:eastAsia="Calibri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Campo numérico</w:t>
            </w:r>
          </w:p>
        </w:tc>
      </w:tr>
    </w:tbl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Tabela 5: Campos para a inserção de atendimentos de DRG’s</w:t>
      </w:r>
    </w:p>
    <w:p>
      <w:pPr>
        <w:spacing w:before="0"/>
        <w:jc w:val="center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*Campos obrigatórios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r>
        <w:t xml:space="preserve"> </w:t>
      </w:r>
      <w:bookmarkStart w:id="119" w:name="_Toc485202237"/>
      <w:r>
        <w:t>Alterar atendimento de DRG</w:t>
      </w:r>
      <w:bookmarkEnd w:id="119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bCs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Gerente de Hospital.</w:t>
      </w:r>
    </w:p>
    <w:p>
      <w:pPr>
        <w:ind w:firstLine="851"/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szCs w:val="24"/>
        </w:rPr>
        <w:t>Este requisito funcional começa quando o Ator deseja alterar os dados de um atendimento de DRG do sistema previamente cadastrado com o [RF13].</w:t>
      </w:r>
      <w:r>
        <w:rPr>
          <w:rFonts w:ascii="Arial" w:hAnsi="Arial" w:eastAsia="Calibri" w:cs="Arial"/>
          <w:color w:val="FF0000"/>
          <w:szCs w:val="24"/>
        </w:rPr>
        <w:t xml:space="preserve"> </w:t>
      </w:r>
      <w:r>
        <w:rPr>
          <w:rFonts w:ascii="Arial" w:hAnsi="Arial" w:eastAsia="Calibri" w:cs="Arial"/>
          <w:szCs w:val="24"/>
        </w:rPr>
        <w:t>Primeiro deve-se mostrar os dados através da tabela 5. Apenas então o ator poderá alterar os dados. De acordo com os campos da tabela 5.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8"/>
      </w:pPr>
      <w:r>
        <w:t xml:space="preserve"> </w:t>
      </w:r>
      <w:bookmarkStart w:id="120" w:name="_Toc485202238"/>
      <w:r>
        <w:t>Consultar atendimento de DRG</w:t>
      </w:r>
      <w:bookmarkEnd w:id="120"/>
    </w:p>
    <w:p>
      <w:pPr>
        <w:rPr>
          <w:rFonts w:ascii="Arial" w:hAnsi="Arial" w:eastAsia="Calibri" w:cs="Arial"/>
          <w:szCs w:val="24"/>
        </w:rPr>
      </w:pPr>
      <w:r>
        <w:rPr>
          <w:rFonts w:ascii="Arial" w:hAnsi="Arial" w:eastAsia="Calibri" w:cs="Arial"/>
          <w:b/>
          <w:szCs w:val="24"/>
        </w:rPr>
        <w:t>Ator:</w:t>
      </w:r>
      <w:r>
        <w:rPr>
          <w:rFonts w:ascii="Arial" w:hAnsi="Arial" w:eastAsia="Calibri" w:cs="Arial"/>
          <w:szCs w:val="24"/>
        </w:rPr>
        <w:t xml:space="preserve"> Todos os usuários.</w:t>
      </w:r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eastAsia="Calibri" w:cs="Arial"/>
          <w:szCs w:val="24"/>
        </w:rPr>
        <w:t xml:space="preserve">Este requisito funcional começa quando o Ator deseja consultar os dados de um atendimento de DRG previamente cadastrado no sistema pelo [RF13]. Deve-se </w:t>
      </w:r>
      <w:r>
        <w:rPr>
          <w:rFonts w:ascii="Arial" w:hAnsi="Arial" w:eastAsia="Calibri" w:cs="Arial"/>
          <w:color w:val="000000"/>
          <w:szCs w:val="24"/>
        </w:rPr>
        <w:t>mostrar os dados da tabela 4.</w:t>
      </w: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4"/>
      </w:pPr>
      <w:bookmarkStart w:id="121" w:name="_Toc485202239"/>
      <w:r>
        <w:t>********Manter relatórios</w:t>
      </w:r>
      <w:bookmarkEnd w:id="121"/>
    </w:p>
    <w:p>
      <w:pPr>
        <w:pStyle w:val="6"/>
      </w:pPr>
      <w:bookmarkStart w:id="122" w:name="_Toc485202240"/>
      <w:r>
        <w:t>Acidentes de transito segundo o mês da ocorrência</w:t>
      </w:r>
      <w:bookmarkEnd w:id="122"/>
      <w:r>
        <w:t xml:space="preserve"> </w:t>
      </w:r>
    </w:p>
    <w:p>
      <w:pPr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b/>
          <w:bCs/>
          <w:szCs w:val="24"/>
        </w:rPr>
        <w:t xml:space="preserve">Ator: </w:t>
      </w:r>
      <w:r>
        <w:rPr>
          <w:rFonts w:ascii="Arial" w:hAnsi="Arial" w:eastAsia="Arial" w:cs="Arial"/>
          <w:szCs w:val="24"/>
        </w:rPr>
        <w:t>administrador, policial, político.</w:t>
      </w:r>
    </w:p>
    <w:p>
      <w:pPr>
        <w:ind w:firstLine="851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Tabela 6.</w:t>
      </w:r>
    </w:p>
    <w:p>
      <w:pPr>
        <w:jc w:val="left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Para fins de melhor interpretação o sistema deverá gerar uma saída gráfica para os dados, conforme a figura 2.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Cs w:val="24"/>
        </w:rPr>
      </w:pPr>
      <w:r>
        <w:rPr>
          <w:rFonts w:ascii="Arial" w:hAnsi="Arial" w:eastAsia="Arial" w:cs="Arial"/>
          <w:szCs w:val="24"/>
        </w:rPr>
        <w:t>Figura 2.</w:t>
      </w:r>
    </w:p>
    <w:p>
      <w:pPr>
        <w:jc w:val="center"/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6"/>
      </w:pPr>
      <w:bookmarkStart w:id="123" w:name="_Toc485202241"/>
      <w:r>
        <w:t>Acidentes de transito segundo hora da ocorrência</w:t>
      </w:r>
      <w:bookmarkEnd w:id="123"/>
      <w:r>
        <w:t xml:space="preserve"> </w:t>
      </w:r>
    </w:p>
    <w:p>
      <w:pPr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b/>
          <w:bCs/>
          <w:szCs w:val="24"/>
        </w:rPr>
        <w:t xml:space="preserve">Ator: </w:t>
      </w:r>
      <w:r>
        <w:rPr>
          <w:rFonts w:ascii="Arial" w:hAnsi="Arial" w:eastAsia="Arial" w:cs="Arial"/>
          <w:szCs w:val="24"/>
        </w:rPr>
        <w:t>administrador, policial, político.</w:t>
      </w:r>
    </w:p>
    <w:p>
      <w:pPr>
        <w:ind w:firstLine="851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Tabela 8.</w:t>
      </w:r>
    </w:p>
    <w:p>
      <w:pPr>
        <w:jc w:val="left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Para fins de melhor interpretação o sistema deverá gerar uma saída gráfica para os dados, conforme a figura 4.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Cs w:val="24"/>
        </w:rPr>
      </w:pPr>
      <w:r>
        <w:rPr>
          <w:rFonts w:ascii="Arial" w:hAnsi="Arial" w:eastAsia="Arial" w:cs="Arial"/>
          <w:szCs w:val="24"/>
        </w:rPr>
        <w:t>Figura 4.</w:t>
      </w:r>
    </w:p>
    <w:p>
      <w:pPr>
        <w:jc w:val="center"/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6"/>
      </w:pPr>
      <w:bookmarkStart w:id="124" w:name="_Toc485202242"/>
      <w:bookmarkStart w:id="125" w:name="_Toc462647173"/>
      <w:r>
        <w:t>Acidentes de transito segundo tipo e gravidade da ocorrência</w:t>
      </w:r>
      <w:bookmarkEnd w:id="124"/>
      <w:r>
        <w:t xml:space="preserve"> </w:t>
      </w:r>
    </w:p>
    <w:p>
      <w:pPr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b/>
          <w:bCs/>
          <w:szCs w:val="24"/>
        </w:rPr>
        <w:t xml:space="preserve">Ator: </w:t>
      </w:r>
      <w:r>
        <w:rPr>
          <w:rFonts w:ascii="Arial" w:hAnsi="Arial" w:eastAsia="Arial" w:cs="Arial"/>
          <w:szCs w:val="24"/>
        </w:rPr>
        <w:t>administrador, político.</w:t>
      </w:r>
    </w:p>
    <w:p>
      <w:pPr>
        <w:ind w:firstLine="851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Tabela 9.</w:t>
      </w:r>
    </w:p>
    <w:p>
      <w:pPr>
        <w:ind w:firstLine="851"/>
        <w:jc w:val="left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Cs w:val="24"/>
        </w:rPr>
      </w:pPr>
      <w:r>
        <w:rPr>
          <w:rFonts w:ascii="Arial" w:hAnsi="Arial" w:eastAsia="Arial" w:cs="Arial"/>
          <w:szCs w:val="24"/>
        </w:rPr>
        <w:t>Figura 5.</w:t>
      </w:r>
    </w:p>
    <w:p>
      <w:pPr>
        <w:jc w:val="center"/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6"/>
      </w:pPr>
      <w:bookmarkStart w:id="126" w:name="_Toc485202243"/>
      <w:r>
        <w:t>Pessoas envolvidas em acidentes de transito segundo estado físico</w:t>
      </w:r>
      <w:bookmarkEnd w:id="126"/>
      <w:r>
        <w:t xml:space="preserve"> </w:t>
      </w:r>
    </w:p>
    <w:p>
      <w:pPr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b/>
          <w:bCs/>
          <w:szCs w:val="24"/>
        </w:rPr>
        <w:t xml:space="preserve">Ator: </w:t>
      </w:r>
      <w:r>
        <w:rPr>
          <w:rFonts w:ascii="Arial" w:hAnsi="Arial" w:eastAsia="Arial" w:cs="Arial"/>
          <w:szCs w:val="24"/>
        </w:rPr>
        <w:t>administrador, político.</w:t>
      </w:r>
    </w:p>
    <w:p>
      <w:pPr>
        <w:ind w:firstLine="851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Tabela 10.</w:t>
      </w:r>
    </w:p>
    <w:p>
      <w:pPr>
        <w:jc w:val="left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Cs w:val="24"/>
        </w:rPr>
      </w:pPr>
      <w:r>
        <w:rPr>
          <w:rFonts w:ascii="Arial" w:hAnsi="Arial" w:eastAsia="Arial" w:cs="Arial"/>
          <w:szCs w:val="24"/>
        </w:rPr>
        <w:t>Figura 6.</w:t>
      </w:r>
    </w:p>
    <w:p>
      <w:pPr>
        <w:jc w:val="center"/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6"/>
      </w:pPr>
      <w:bookmarkStart w:id="127" w:name="_Toc485202244"/>
      <w:r>
        <w:t>Número de pessoas envolvidas em acidentes segundo o estado da federação</w:t>
      </w:r>
      <w:bookmarkEnd w:id="127"/>
    </w:p>
    <w:p>
      <w:pPr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b/>
          <w:bCs/>
          <w:szCs w:val="24"/>
        </w:rPr>
        <w:t xml:space="preserve">Ator: </w:t>
      </w:r>
      <w:r>
        <w:rPr>
          <w:rFonts w:ascii="Arial" w:hAnsi="Arial" w:eastAsia="Arial" w:cs="Arial"/>
          <w:szCs w:val="24"/>
        </w:rPr>
        <w:t>administrador, policial, político, público.</w:t>
      </w:r>
    </w:p>
    <w:p>
      <w:pPr>
        <w:ind w:firstLine="851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Tabela 12.</w:t>
      </w:r>
    </w:p>
    <w:p>
      <w:pPr>
        <w:ind w:firstLine="851"/>
        <w:jc w:val="left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t>Para fins de melhor interpretação o sistema deverá gerar uma saída gráfica para os dados, conforme a figura 8.</w:t>
      </w:r>
    </w:p>
    <w:p>
      <w:pPr>
        <w:jc w:val="center"/>
        <w:rPr>
          <w:rFonts w:ascii="Arial" w:hAnsi="Arial" w:eastAsia="Arial" w:cs="Arial"/>
          <w:szCs w:val="24"/>
        </w:rPr>
      </w:pPr>
      <w:r>
        <w:rPr>
          <w:rFonts w:ascii="Arial" w:hAnsi="Arial" w:eastAsia="Arial" w:cs="Arial"/>
          <w:szCs w:val="24"/>
        </w:rPr>
        <w:drawing>
          <wp:inline distT="0" distB="0" distL="0" distR="0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Cs w:val="24"/>
        </w:rPr>
      </w:pPr>
      <w:r>
        <w:rPr>
          <w:rFonts w:ascii="Arial" w:hAnsi="Arial" w:eastAsia="Arial" w:cs="Arial"/>
          <w:szCs w:val="24"/>
        </w:rPr>
        <w:t>Figura 8.</w:t>
      </w:r>
    </w:p>
    <w:p>
      <w:pPr>
        <w:jc w:val="center"/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2"/>
        <w:numPr>
          <w:ilvl w:val="0"/>
          <w:numId w:val="0"/>
        </w:numPr>
        <w:tabs>
          <w:tab w:val="clear" w:pos="357"/>
          <w:tab w:val="clear" w:pos="360"/>
          <w:tab w:val="clear" w:pos="720"/>
        </w:tabs>
        <w:sectPr>
          <w:headerReference r:id="rId9" w:type="default"/>
          <w:footerReference r:id="rId10" w:type="default"/>
          <w:pgSz w:w="11906" w:h="16838"/>
          <w:pgMar w:top="1701" w:right="1418" w:bottom="1899" w:left="1418" w:header="720" w:footer="731" w:gutter="0"/>
          <w:pgNumType w:start="4"/>
          <w:cols w:space="720" w:num="1"/>
        </w:sectPr>
      </w:pPr>
    </w:p>
    <w:p>
      <w:pPr>
        <w:pStyle w:val="2"/>
        <w:numPr>
          <w:ilvl w:val="0"/>
          <w:numId w:val="0"/>
        </w:numPr>
        <w:tabs>
          <w:tab w:val="clear" w:pos="357"/>
          <w:tab w:val="clear" w:pos="360"/>
          <w:tab w:val="clear" w:pos="720"/>
        </w:tabs>
      </w:pPr>
    </w:p>
    <w:p>
      <w:pPr>
        <w:pStyle w:val="2"/>
      </w:pPr>
      <w:bookmarkStart w:id="128" w:name="_Toc485202245"/>
      <w:r>
        <w:t xml:space="preserve">REQUISITOS NÃO </w:t>
      </w:r>
      <w:bookmarkEnd w:id="107"/>
      <w:bookmarkEnd w:id="108"/>
      <w:bookmarkEnd w:id="109"/>
      <w:bookmarkEnd w:id="110"/>
      <w:bookmarkEnd w:id="111"/>
      <w:bookmarkEnd w:id="112"/>
      <w:r>
        <w:t>FUNCIONAIS</w:t>
      </w:r>
      <w:bookmarkEnd w:id="125"/>
      <w:bookmarkEnd w:id="128"/>
      <w:bookmarkStart w:id="129" w:name="_Toc462647174"/>
    </w:p>
    <w:p>
      <w:pPr>
        <w:pStyle w:val="4"/>
      </w:pPr>
      <w:r>
        <w:t xml:space="preserve"> </w:t>
      </w:r>
      <w:bookmarkStart w:id="130" w:name="_Toc485202246"/>
      <w:r>
        <w:t>Funções do Documento</w:t>
      </w:r>
      <w:bookmarkEnd w:id="129"/>
      <w:bookmarkEnd w:id="130"/>
    </w:p>
    <w:p>
      <w:pPr>
        <w:pStyle w:val="8"/>
      </w:pPr>
      <w:bookmarkStart w:id="131" w:name="_Toc462647175"/>
      <w:r>
        <w:t xml:space="preserve"> Fornecimento de Suporte</w:t>
      </w:r>
      <w:bookmarkEnd w:id="131"/>
    </w:p>
    <w:p>
      <w:pPr>
        <w:rPr>
          <w:rFonts w:ascii="Arial" w:hAnsi="Arial" w:cs="Arial"/>
          <w:szCs w:val="24"/>
        </w:rPr>
      </w:pPr>
    </w:p>
    <w:p>
      <w:pPr>
        <w:pStyle w:val="55"/>
        <w:ind w:firstLine="851"/>
        <w:rPr>
          <w:rFonts w:ascii="Arial" w:hAnsi="Arial" w:cs="Arial"/>
        </w:rPr>
      </w:pPr>
      <w:r>
        <w:rPr>
          <w:rFonts w:ascii="Arial" w:hAnsi="Arial" w:cs="Arial"/>
        </w:rPr>
        <w:t>O suporte será disponibilizado via telefone ou online, sem taxas extras.</w:t>
      </w:r>
    </w:p>
    <w:p>
      <w:pPr>
        <w:pStyle w:val="55"/>
        <w:rPr>
          <w:rFonts w:ascii="Arial" w:hAnsi="Arial" w:cs="Arial"/>
        </w:rPr>
      </w:pPr>
    </w:p>
    <w:tbl>
      <w:tblPr>
        <w:tblStyle w:val="36"/>
        <w:tblW w:w="967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8"/>
      </w:pPr>
      <w:bookmarkStart w:id="132" w:name="_Toc462647176"/>
      <w:r>
        <w:t>Fornecimento de Manutenção</w:t>
      </w:r>
      <w:bookmarkEnd w:id="132"/>
    </w:p>
    <w:p>
      <w:pPr>
        <w:rPr>
          <w:rFonts w:ascii="Arial" w:hAnsi="Arial" w:cs="Arial"/>
          <w:szCs w:val="24"/>
        </w:rPr>
      </w:pPr>
    </w:p>
    <w:p>
      <w:pPr>
        <w:pStyle w:val="55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A manutenção só será realizada caso o suporte não consiga resolver o problema, esta manutenção poderá ocorrer uma vez a cada 15 dias, sem custos adicionais. Caso exceda esse limite, deve-se combinar a taxa extra.</w:t>
      </w:r>
    </w:p>
    <w:p>
      <w:pPr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4"/>
      </w:pPr>
      <w:bookmarkStart w:id="133" w:name="_Toc462647177"/>
      <w:bookmarkStart w:id="134" w:name="_Toc485202247"/>
      <w:r>
        <w:t>Documento descritivo do Sistema</w:t>
      </w:r>
      <w:bookmarkEnd w:id="133"/>
      <w:bookmarkEnd w:id="134"/>
    </w:p>
    <w:p>
      <w:pPr>
        <w:pStyle w:val="55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Documento descritivo do Sistema é um documento composto de informações detalhadas do Sistema. Este documento é direcionado para auxiliar os adquirentes do produto, ou para análise de possíveis compradores.</w:t>
      </w:r>
    </w:p>
    <w:p>
      <w:pPr>
        <w:pStyle w:val="8"/>
      </w:pPr>
      <w:bookmarkStart w:id="135" w:name="_Toc462647178"/>
      <w:r>
        <w:t>Disponibilidade do Documento Descritivo do Sistema</w:t>
      </w:r>
      <w:bookmarkEnd w:id="135"/>
    </w:p>
    <w:p>
      <w:pPr>
        <w:rPr>
          <w:rFonts w:ascii="Arial" w:hAnsi="Arial" w:cs="Arial"/>
          <w:szCs w:val="24"/>
        </w:rPr>
      </w:pPr>
    </w:p>
    <w:p>
      <w:pPr>
        <w:pStyle w:val="55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Deve ser disponibilizado no portal uma cópia digital do Documento Descritivo do Sistema.</w:t>
      </w:r>
    </w:p>
    <w:p>
      <w:pPr>
        <w:pStyle w:val="55"/>
        <w:jc w:val="both"/>
        <w:rPr>
          <w:rFonts w:ascii="Arial" w:hAnsi="Arial" w:cs="Arial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4"/>
      </w:pPr>
      <w:bookmarkStart w:id="136" w:name="_Toc485202248"/>
      <w:bookmarkStart w:id="137" w:name="_Toc467477742"/>
      <w:bookmarkStart w:id="138" w:name="_Toc467494888"/>
      <w:bookmarkStart w:id="139" w:name="_Toc467474003"/>
      <w:bookmarkStart w:id="140" w:name="_Toc467495254"/>
      <w:bookmarkStart w:id="141" w:name="_Toc467473456"/>
      <w:bookmarkStart w:id="142" w:name="_Toc462647179"/>
      <w:bookmarkStart w:id="143" w:name="_Toc468086060"/>
      <w:r>
        <w:t>Usabilidade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>
      <w:pPr>
        <w:ind w:firstLine="85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Visa facilitar o uso do sistema para o usuário, a mesma deve seguir os requisitos recomendados nesta seção.</w:t>
      </w:r>
    </w:p>
    <w:p>
      <w:pPr>
        <w:pStyle w:val="8"/>
      </w:pPr>
      <w:bookmarkStart w:id="144" w:name="_Toc462647180"/>
      <w:r>
        <w:t>Clareza nas descrições</w:t>
      </w:r>
      <w:bookmarkEnd w:id="144"/>
    </w:p>
    <w:p>
      <w:pPr>
        <w:pStyle w:val="15"/>
        <w:rPr>
          <w:rFonts w:ascii="Arial" w:hAnsi="Arial" w:cs="Arial"/>
          <w:i w:val="0"/>
          <w:szCs w:val="24"/>
        </w:rPr>
      </w:pPr>
    </w:p>
    <w:p>
      <w:pPr>
        <w:pStyle w:val="15"/>
        <w:ind w:firstLine="420"/>
        <w:rPr>
          <w:rFonts w:ascii="Arial" w:hAnsi="Arial" w:cs="Arial"/>
          <w:i w:val="0"/>
          <w:szCs w:val="24"/>
        </w:rPr>
      </w:pPr>
      <w:r>
        <w:rPr>
          <w:rFonts w:ascii="Arial" w:hAnsi="Arial" w:cs="Arial"/>
          <w:i w:val="0"/>
          <w:szCs w:val="24"/>
        </w:rPr>
        <w:t>Descrição: O texto da descrição de cada componente deve ser claro:</w:t>
      </w:r>
    </w:p>
    <w:p>
      <w:pPr>
        <w:pStyle w:val="15"/>
        <w:numPr>
          <w:ilvl w:val="0"/>
          <w:numId w:val="15"/>
        </w:numPr>
        <w:rPr>
          <w:rFonts w:ascii="Arial" w:hAnsi="Arial" w:cs="Arial"/>
          <w:szCs w:val="24"/>
        </w:rPr>
      </w:pPr>
      <w:r>
        <w:rPr>
          <w:rFonts w:ascii="Arial" w:hAnsi="Arial" w:cs="Arial"/>
          <w:i w:val="0"/>
          <w:szCs w:val="24"/>
        </w:rPr>
        <w:t>Interpretações ambíguas.</w:t>
      </w:r>
    </w:p>
    <w:p>
      <w:pPr>
        <w:pStyle w:val="15"/>
        <w:numPr>
          <w:ilvl w:val="0"/>
          <w:numId w:val="15"/>
        </w:numPr>
        <w:rPr>
          <w:rFonts w:ascii="Arial" w:hAnsi="Arial" w:cs="Arial"/>
          <w:szCs w:val="24"/>
        </w:rPr>
      </w:pPr>
      <w:r>
        <w:rPr>
          <w:rFonts w:ascii="Arial" w:hAnsi="Arial" w:cs="Arial"/>
          <w:i w:val="0"/>
          <w:szCs w:val="24"/>
        </w:rPr>
        <w:t>Livres de erros gramaticais.</w:t>
      </w:r>
    </w:p>
    <w:p>
      <w:pPr>
        <w:pStyle w:val="15"/>
        <w:numPr>
          <w:ilvl w:val="0"/>
          <w:numId w:val="15"/>
        </w:numPr>
        <w:rPr>
          <w:rFonts w:ascii="Arial" w:hAnsi="Arial" w:cs="Arial"/>
          <w:szCs w:val="24"/>
        </w:rPr>
      </w:pPr>
      <w:r>
        <w:rPr>
          <w:rFonts w:ascii="Arial" w:hAnsi="Arial" w:cs="Arial"/>
          <w:i w:val="0"/>
          <w:szCs w:val="24"/>
        </w:rPr>
        <w:t>Destacar palavras em outro idioma.</w:t>
      </w:r>
    </w:p>
    <w:p>
      <w:pPr>
        <w:pStyle w:val="15"/>
        <w:numPr>
          <w:ilvl w:val="0"/>
          <w:numId w:val="15"/>
        </w:numPr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345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287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237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736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8"/>
      </w:pPr>
      <w:bookmarkStart w:id="145" w:name="_Toc462647181"/>
      <w:r>
        <w:t>Modo para daltônicos</w:t>
      </w:r>
      <w:bookmarkEnd w:id="145"/>
    </w:p>
    <w:p>
      <w:pPr>
        <w:pStyle w:val="15"/>
        <w:rPr>
          <w:rFonts w:ascii="Arial" w:hAnsi="Arial" w:cs="Arial"/>
          <w:i w:val="0"/>
          <w:szCs w:val="24"/>
        </w:rPr>
      </w:pPr>
    </w:p>
    <w:p>
      <w:pPr>
        <w:pStyle w:val="15"/>
        <w:ind w:firstLine="851"/>
        <w:rPr>
          <w:rFonts w:ascii="Arial" w:hAnsi="Arial" w:cs="Arial"/>
          <w:i w:val="0"/>
          <w:szCs w:val="24"/>
        </w:rPr>
      </w:pPr>
      <w:r>
        <w:rPr>
          <w:rFonts w:ascii="Arial" w:hAnsi="Arial" w:cs="Arial"/>
          <w:i w:val="0"/>
          <w:szCs w:val="24"/>
        </w:rPr>
        <w:t>Descrição: As configurações de cor devem se alterar para facilitar a visibilidade dos daltônicos, mediantes a marcação de uma opção.</w:t>
      </w:r>
    </w:p>
    <w:p>
      <w:pPr>
        <w:pStyle w:val="15"/>
        <w:rPr>
          <w:rFonts w:ascii="Arial" w:hAnsi="Arial" w:cs="Arial"/>
          <w:i w:val="0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8"/>
      </w:pPr>
      <w:bookmarkStart w:id="146" w:name="_Toc462647182"/>
      <w:r>
        <w:t>Zoom para textos</w:t>
      </w:r>
      <w:bookmarkEnd w:id="146"/>
    </w:p>
    <w:p>
      <w:pPr>
        <w:pStyle w:val="15"/>
        <w:rPr>
          <w:rFonts w:ascii="Arial" w:hAnsi="Arial" w:cs="Arial"/>
          <w:i w:val="0"/>
          <w:szCs w:val="24"/>
        </w:rPr>
      </w:pPr>
    </w:p>
    <w:p>
      <w:pPr>
        <w:pStyle w:val="15"/>
        <w:ind w:firstLine="851"/>
        <w:rPr>
          <w:rFonts w:ascii="Arial" w:hAnsi="Arial" w:cs="Arial"/>
          <w:i w:val="0"/>
          <w:szCs w:val="24"/>
        </w:rPr>
      </w:pPr>
      <w:r>
        <w:rPr>
          <w:rFonts w:ascii="Arial" w:hAnsi="Arial" w:cs="Arial"/>
          <w:i w:val="0"/>
          <w:szCs w:val="24"/>
        </w:rPr>
        <w:t>Descrição: Todos os textos aumentam de forma a facilitar a leitura de pessoas portadoras de deficiência visual, mediante a marcação de uma opção.</w:t>
      </w:r>
    </w:p>
    <w:p>
      <w:pPr>
        <w:pStyle w:val="15"/>
        <w:rPr>
          <w:rFonts w:ascii="Arial" w:hAnsi="Arial" w:cs="Arial"/>
          <w:i w:val="0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8"/>
      </w:pPr>
      <w:bookmarkStart w:id="147" w:name="_Toc462647183"/>
      <w:r>
        <w:t>Identificação de Funções</w:t>
      </w:r>
      <w:bookmarkEnd w:id="147"/>
    </w:p>
    <w:p>
      <w:pPr>
        <w:pStyle w:val="15"/>
        <w:rPr>
          <w:rFonts w:ascii="Arial" w:hAnsi="Arial" w:cs="Arial"/>
          <w:i w:val="0"/>
          <w:szCs w:val="24"/>
        </w:rPr>
      </w:pPr>
    </w:p>
    <w:p>
      <w:pPr>
        <w:pStyle w:val="55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O Documento Descritivo do Sistema deve conter algumas identificações, como o nome da função e um código único.</w:t>
      </w:r>
    </w:p>
    <w:p>
      <w:pPr>
        <w:pStyle w:val="15"/>
        <w:rPr>
          <w:rFonts w:ascii="Arial" w:hAnsi="Arial" w:cs="Arial"/>
          <w:i w:val="0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8"/>
      </w:pPr>
      <w:bookmarkStart w:id="148" w:name="_Toc462647184"/>
      <w:bookmarkStart w:id="149" w:name="_Toc467473459"/>
      <w:bookmarkStart w:id="150" w:name="_Toc467477745"/>
      <w:bookmarkStart w:id="151" w:name="_Toc467474006"/>
      <w:bookmarkStart w:id="152" w:name="_Toc468086063"/>
      <w:bookmarkStart w:id="153" w:name="_Toc467494891"/>
      <w:bookmarkStart w:id="154" w:name="_Toc467495257"/>
      <w:r>
        <w:t>Teclas de atalho</w:t>
      </w:r>
      <w:bookmarkEnd w:id="148"/>
    </w:p>
    <w:p>
      <w:pPr>
        <w:pStyle w:val="55"/>
        <w:rPr>
          <w:rFonts w:ascii="Arial" w:hAnsi="Arial" w:eastAsia="Times New Roman" w:cs="Arial"/>
          <w:b/>
          <w:kern w:val="0"/>
          <w:lang w:eastAsia="pt-BR" w:bidi="ar-SA"/>
        </w:rPr>
      </w:pPr>
    </w:p>
    <w:p>
      <w:pPr>
        <w:pStyle w:val="55"/>
        <w:ind w:left="360"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Será disponibilizado de F2 a F10 como teclas de atalho editáveis, podendo o usuário administrador associar uma funcionalidade para cada uma delas.</w:t>
      </w:r>
    </w:p>
    <w:p>
      <w:pPr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4"/>
      </w:pPr>
      <w:bookmarkStart w:id="155" w:name="_Toc485202249"/>
      <w:bookmarkStart w:id="156" w:name="_Toc462647185"/>
      <w:r>
        <w:t>Confiabilidade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Visa manter o sistema contra falhas e possíveis acidentes.</w:t>
      </w:r>
    </w:p>
    <w:p>
      <w:pPr>
        <w:pStyle w:val="8"/>
      </w:pPr>
      <w:bookmarkStart w:id="157" w:name="_Toc462647186"/>
      <w:r>
        <w:t>Backup</w:t>
      </w:r>
      <w:bookmarkEnd w:id="157"/>
    </w:p>
    <w:p>
      <w:pPr>
        <w:pStyle w:val="15"/>
        <w:rPr>
          <w:rFonts w:ascii="Arial" w:hAnsi="Arial" w:cs="Arial"/>
          <w:i w:val="0"/>
          <w:szCs w:val="24"/>
        </w:rPr>
      </w:pPr>
    </w:p>
    <w:p>
      <w:pPr>
        <w:pStyle w:val="55"/>
        <w:ind w:firstLine="851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Para maior segurança e confiabilidade do sistema, serão realizados backups diariamente, semanalmente e mensalmente, com registros em nuvem.</w:t>
      </w:r>
      <w:r>
        <w:rPr>
          <w:rFonts w:ascii="Arial" w:hAnsi="Arial" w:cs="Arial"/>
          <w:i/>
        </w:rPr>
        <w:t xml:space="preserve"> </w:t>
      </w:r>
    </w:p>
    <w:p>
      <w:pPr>
        <w:pStyle w:val="55"/>
        <w:rPr>
          <w:rFonts w:ascii="Arial" w:hAnsi="Arial" w:cs="Arial"/>
          <w:i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12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  <w:r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3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4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pStyle w:val="55"/>
        <w:rPr>
          <w:rFonts w:ascii="Arial" w:hAnsi="Arial" w:cs="Arial"/>
          <w:i/>
        </w:rPr>
      </w:pPr>
    </w:p>
    <w:p>
      <w:pPr>
        <w:pStyle w:val="4"/>
      </w:pPr>
      <w:bookmarkStart w:id="158" w:name="_Toc467474010"/>
      <w:bookmarkStart w:id="159" w:name="_Toc467477749"/>
      <w:bookmarkStart w:id="160" w:name="_Toc462647187"/>
      <w:bookmarkStart w:id="161" w:name="_Toc467495261"/>
      <w:bookmarkStart w:id="162" w:name="_Toc467494895"/>
      <w:bookmarkStart w:id="163" w:name="_Toc485202250"/>
      <w:bookmarkStart w:id="164" w:name="_Toc468086067"/>
      <w:bookmarkStart w:id="165" w:name="_Toc467473463"/>
      <w:r>
        <w:t>Segurança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>
      <w:pPr>
        <w:rPr>
          <w:rFonts w:ascii="Arial" w:hAnsi="Arial" w:cs="Arial"/>
          <w:szCs w:val="24"/>
        </w:rPr>
      </w:pPr>
    </w:p>
    <w:p>
      <w:pPr>
        <w:pStyle w:val="8"/>
      </w:pPr>
      <w:bookmarkStart w:id="166" w:name="_Toc462647188"/>
      <w:r>
        <w:t>Recursos de Segurança de Acesso</w:t>
      </w:r>
      <w:bookmarkEnd w:id="166"/>
    </w:p>
    <w:p>
      <w:pPr>
        <w:pStyle w:val="15"/>
        <w:rPr>
          <w:rFonts w:ascii="Arial" w:hAnsi="Arial" w:cs="Arial"/>
          <w:szCs w:val="24"/>
        </w:rPr>
      </w:pPr>
    </w:p>
    <w:p>
      <w:pPr>
        <w:pStyle w:val="55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Para ter acesso as funcionalidades do sistema, o usuário sempre terá que logar no mesmo, caso o usuário fique inativo por 20 minutos ele será deslogado automaticamente do sistema.</w:t>
      </w:r>
    </w:p>
    <w:p>
      <w:pPr>
        <w:pStyle w:val="15"/>
        <w:rPr>
          <w:rFonts w:ascii="Arial" w:hAnsi="Arial" w:cs="Arial"/>
          <w:szCs w:val="24"/>
        </w:rPr>
      </w:pPr>
    </w:p>
    <w:tbl>
      <w:tblPr>
        <w:tblStyle w:val="36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Prioridade</w:t>
            </w:r>
            <w:r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>
      <w:pPr>
        <w:rPr>
          <w:rFonts w:ascii="Arial" w:hAnsi="Arial" w:cs="Arial"/>
          <w:szCs w:val="24"/>
        </w:rPr>
      </w:pPr>
    </w:p>
    <w:p>
      <w:pPr>
        <w:rPr>
          <w:rFonts w:ascii="Arial" w:hAnsi="Arial" w:cs="Arial"/>
          <w:szCs w:val="24"/>
        </w:rPr>
      </w:pPr>
    </w:p>
    <w:p>
      <w:pPr>
        <w:pStyle w:val="55"/>
        <w:rPr>
          <w:rFonts w:ascii="Arial" w:hAnsi="Arial" w:cs="Arial"/>
          <w:i/>
        </w:rPr>
      </w:pPr>
    </w:p>
    <w:p>
      <w:pPr>
        <w:rPr>
          <w:rFonts w:ascii="Arial" w:hAnsi="Arial" w:cs="Arial"/>
          <w:i/>
          <w:szCs w:val="24"/>
        </w:rPr>
      </w:pPr>
    </w:p>
    <w:p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7" o:spid="_x0000_s1026" o:spt="20" style="position:absolute;left:0pt;margin-left:5.15pt;margin-top:12.6pt;height:0pt;width:207pt;z-index:251656192;mso-width-relative:page;mso-height-relative:page;" filled="f" stroked="t" coordsize="21600,21600" o:gfxdata="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rMa2r0wAAAAgB&#10;AAAPAAAAAAAAAAEAIAAAACIAAABkcnMvZG93bnJldi54bWxQSwECFAAUAAAACACHTuJALnKLyK4B&#10;AABRAwAADgAAAAAAAAABACAAAAAiAQAAZHJzL2Uyb0RvYy54bWxQSwUGAAAAAAYABgBZAQAAQgUA&#10;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" o:spid="_x0000_s1026" o:spt="20" style="position:absolute;left:0pt;margin-left:239.15pt;margin-top:12.6pt;height:0pt;width:207pt;z-index:251657216;mso-width-relative:page;mso-height-relative:page;" filled="f" stroked="t" coordsize="21600,21600" o:gfxdata="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8cdLT1gAA&#10;AAkBAAAPAAAAAAAAAAEAIAAAACIAAABkcnMvZG93bnJldi54bWxQSwECFAAUAAAACACHTuJA66hh&#10;464BAABRAwAADgAAAAAAAAABACAAAAAl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ab/>
      </w:r>
    </w:p>
    <w:p>
      <w:pPr>
        <w:pStyle w:val="48"/>
        <w:ind w:firstLine="0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Representante do contratado</w:t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         Representante da contratante</w:t>
      </w:r>
    </w:p>
    <w:p>
      <w:pPr>
        <w:pStyle w:val="48"/>
        <w:ind w:firstLine="0"/>
        <w:rPr>
          <w:rFonts w:cs="Arial"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             </w:t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                           </w:t>
      </w:r>
    </w:p>
    <w:p>
      <w:pPr>
        <w:pStyle w:val="48"/>
        <w:rPr>
          <w:rFonts w:cs="Arial"/>
          <w:sz w:val="24"/>
          <w:szCs w:val="24"/>
        </w:rPr>
      </w:pPr>
    </w:p>
    <w:p>
      <w:pPr>
        <w:pStyle w:val="48"/>
        <w:rPr>
          <w:rFonts w:cs="Arial"/>
          <w:sz w:val="24"/>
          <w:szCs w:val="24"/>
        </w:rPr>
      </w:pPr>
    </w:p>
    <w:p>
      <w:p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0" o:spid="_x0000_s1026" o:spt="20" style="position:absolute;left:0pt;margin-left:241.15pt;margin-top:4.35pt;height:0pt;width:207pt;z-index:251658240;mso-width-relative:page;mso-height-relative:page;" filled="f" stroked="t" coordsize="21600,21600" o:gfxdata="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R/JuZ1AAA&#10;AAcBAAAPAAAAAAAAAAEAIAAAACIAAABkcnMvZG93bnJldi54bWxQSwECFAAUAAAACACHTuJAfGSM&#10;xbABAABSAwAADgAAAAAAAAABACAAAAAj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" o:spid="_x0000_s1026" o:spt="20" style="position:absolute;left:0pt;margin-left:4.15pt;margin-top:4.35pt;height:0pt;width:207pt;z-index:251659264;mso-width-relative:page;mso-height-relative:page;" filled="f" stroked="t" coordsize="21600,21600" o:gfxdata="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PvzMzjSAAAABQEA&#10;AA8AAAAAAAAAAQAgAAAAIgAAAGRycy9kb3ducmV2LnhtbFBLAQIUABQAAAAIAIdO4kAL3C6SrgEA&#10;AFEDAAAOAAAAAAAAAAEAIAAAACEBAABkcnMvZTJvRG9jLnhtbFBLBQYAAAAABgAGAFkBAABBBQAA&#10;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szCs w:val="24"/>
        </w:rPr>
        <w:t xml:space="preserve">      </w:t>
      </w:r>
      <w:r>
        <w:rPr>
          <w:rFonts w:ascii="Arial" w:hAnsi="Arial" w:cs="Arial"/>
          <w:b/>
          <w:bCs/>
          <w:szCs w:val="24"/>
        </w:rPr>
        <w:t>Testemunha 1</w:t>
      </w:r>
      <w:r>
        <w:rPr>
          <w:rFonts w:ascii="Arial" w:hAnsi="Arial" w:cs="Arial"/>
          <w:b/>
          <w:bCs/>
          <w:szCs w:val="24"/>
        </w:rPr>
        <w:tab/>
      </w:r>
      <w:r>
        <w:rPr>
          <w:rFonts w:ascii="Arial" w:hAnsi="Arial" w:cs="Arial"/>
          <w:b/>
          <w:bCs/>
          <w:szCs w:val="24"/>
        </w:rPr>
        <w:tab/>
      </w:r>
      <w:r>
        <w:rPr>
          <w:rFonts w:ascii="Arial" w:hAnsi="Arial" w:cs="Arial"/>
          <w:b/>
          <w:bCs/>
          <w:szCs w:val="24"/>
        </w:rPr>
        <w:tab/>
      </w:r>
      <w:r>
        <w:rPr>
          <w:rFonts w:ascii="Arial" w:hAnsi="Arial" w:cs="Arial"/>
          <w:b/>
          <w:bCs/>
          <w:szCs w:val="24"/>
        </w:rPr>
        <w:tab/>
      </w:r>
      <w:r>
        <w:rPr>
          <w:rFonts w:ascii="Arial" w:hAnsi="Arial" w:cs="Arial"/>
          <w:b/>
          <w:bCs/>
          <w:szCs w:val="24"/>
        </w:rPr>
        <w:t xml:space="preserve">  Testemunha 2</w:t>
      </w:r>
      <w:r>
        <w:rPr>
          <w:rFonts w:ascii="Arial" w:hAnsi="Arial" w:cs="Arial"/>
          <w:b/>
          <w:bCs/>
          <w:szCs w:val="24"/>
        </w:rPr>
        <w:tab/>
      </w:r>
      <w:r>
        <w:rPr>
          <w:rFonts w:ascii="Arial" w:hAnsi="Arial" w:cs="Arial"/>
          <w:b/>
          <w:bCs/>
          <w:szCs w:val="24"/>
        </w:rPr>
        <w:tab/>
      </w:r>
    </w:p>
    <w:p>
      <w:pPr>
        <w:rPr>
          <w:rFonts w:ascii="Arial" w:hAnsi="Arial" w:cs="Arial"/>
          <w:i/>
          <w:szCs w:val="24"/>
        </w:rPr>
      </w:pPr>
    </w:p>
    <w:sectPr>
      <w:pgSz w:w="11906" w:h="16838"/>
      <w:pgMar w:top="1701" w:right="1418" w:bottom="1899" w:left="1418" w:header="720" w:footer="73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WenQuanYi Micro Hei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Tahoma">
    <w:altName w:val="Ubuntu"/>
    <w:panose1 w:val="020B0604030504040204"/>
    <w:charset w:val="00"/>
    <w:family w:val="decorative"/>
    <w:pitch w:val="default"/>
    <w:sig w:usb0="00000000" w:usb1="00000000" w:usb2="00000029" w:usb3="00000000" w:csb0="000101FF" w:csb1="00000000"/>
  </w:font>
  <w:font w:name="Segoe UI">
    <w:altName w:val="Noto Naskh Arabic"/>
    <w:panose1 w:val="020B0502040204020203"/>
    <w:charset w:val="00"/>
    <w:family w:val="decorative"/>
    <w:pitch w:val="default"/>
    <w:sig w:usb0="00000000" w:usb1="00000000" w:usb2="00000009" w:usb3="00000000" w:csb0="000001FF" w:csb1="00000000"/>
  </w:font>
  <w:font w:name="Liberation Serif">
    <w:panose1 w:val="02020603050405020304"/>
    <w:charset w:val="00"/>
    <w:family w:val="roman"/>
    <w:pitch w:val="default"/>
    <w:sig w:usb0="A00002AF" w:usb1="500078FB" w:usb2="00000000" w:usb3="00000000" w:csb0="6000009F" w:csb1="DFD70000"/>
  </w:font>
  <w:font w:name="Mangal">
    <w:altName w:val="Gubbi"/>
    <w:panose1 w:val="00000400000000000000"/>
    <w:charset w:val="00"/>
    <w:family w:val="modern"/>
    <w:pitch w:val="default"/>
    <w:sig w:usb0="00000000" w:usb1="00000000" w:usb2="00000000" w:usb3="00000000" w:csb0="00000001" w:csb1="00000000"/>
  </w:font>
  <w:font w:name="Arial-BoldMT">
    <w:altName w:val="DejaVu Sans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S Mincho">
    <w:altName w:val="WenQuanYi Micro Hei"/>
    <w:panose1 w:val="02020609040205080304"/>
    <w:charset w:val="80"/>
    <w:family w:val="swiss"/>
    <w:pitch w:val="default"/>
    <w:sig w:usb0="00000000" w:usb1="00000000" w:usb2="08000012" w:usb3="00000000" w:csb0="0002009F" w:csb1="00000000"/>
  </w:font>
  <w:font w:name="MS Gothic">
    <w:altName w:val="WenQuanYi Micro Hei"/>
    <w:panose1 w:val="020B0609070205080204"/>
    <w:charset w:val="80"/>
    <w:family w:val="swiss"/>
    <w:pitch w:val="default"/>
    <w:sig w:usb0="00000000" w:usb1="00000000" w:usb2="08000012" w:usb3="00000000" w:csb0="0002009F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OpenSymbol">
    <w:panose1 w:val="0501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072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536"/>
      <w:gridCol w:w="4536"/>
    </w:tblGrid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t>Documento de Requisitos</w:t>
          </w:r>
        </w:p>
      </w:tc>
      <w:tc>
        <w:tcPr>
          <w:tcW w:w="4536" w:type="dxa"/>
        </w:tcPr>
        <w:p>
          <w:pPr>
            <w:pStyle w:val="23"/>
            <w:jc w:val="right"/>
          </w:pPr>
        </w:p>
      </w:tc>
    </w:tr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>
          <w:pPr>
            <w:pStyle w:val="23"/>
            <w:jc w:val="right"/>
            <w:rPr>
              <w:snapToGrid w:val="0"/>
              <w:lang w:eastAsia="en-US"/>
            </w:rPr>
          </w:pPr>
        </w:p>
      </w:tc>
    </w:tr>
  </w:tbl>
  <w:p>
    <w:pPr>
      <w:pStyle w:val="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072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536"/>
      <w:gridCol w:w="4536"/>
    </w:tblGrid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t>Documento de Requisitos</w:t>
          </w:r>
        </w:p>
      </w:tc>
      <w:tc>
        <w:tcPr>
          <w:tcW w:w="4536" w:type="dxa"/>
        </w:tcPr>
        <w:p>
          <w:pPr>
            <w:pStyle w:val="23"/>
            <w:jc w:val="right"/>
          </w:pPr>
        </w:p>
      </w:tc>
    </w:tr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>
          <w:pPr>
            <w:pStyle w:val="23"/>
            <w:jc w:val="right"/>
            <w:rPr>
              <w:snapToGrid w:val="0"/>
              <w:lang w:eastAsia="en-US"/>
            </w:rPr>
          </w:pPr>
          <w:r>
            <w:rPr>
              <w:snapToGrid w:val="0"/>
              <w:lang w:eastAsia="en-US"/>
            </w:rPr>
            <w:t xml:space="preserve">Página </w:t>
          </w:r>
          <w:r>
            <w:rPr>
              <w:b/>
              <w:bCs/>
              <w:snapToGrid w:val="0"/>
              <w:lang w:eastAsia="en-US"/>
            </w:rPr>
            <w:fldChar w:fldCharType="begin"/>
          </w:r>
          <w:r>
            <w:rPr>
              <w:b/>
              <w:bCs/>
              <w:snapToGrid w:val="0"/>
              <w:lang w:eastAsia="en-US"/>
            </w:rPr>
            <w:instrText xml:space="preserve">PAGE  \* Arabic  \* MERGEFORMAT</w:instrText>
          </w:r>
          <w:r>
            <w:rPr>
              <w:b/>
              <w:bCs/>
              <w:snapToGrid w:val="0"/>
              <w:lang w:eastAsia="en-US"/>
            </w:rPr>
            <w:fldChar w:fldCharType="separate"/>
          </w:r>
          <w:r>
            <w:rPr>
              <w:b/>
              <w:bCs/>
              <w:snapToGrid w:val="0"/>
              <w:lang w:eastAsia="en-US"/>
            </w:rPr>
            <w:t>1</w:t>
          </w:r>
          <w:r>
            <w:rPr>
              <w:b/>
              <w:bCs/>
              <w:snapToGrid w:val="0"/>
              <w:lang w:eastAsia="en-US"/>
            </w:rPr>
            <w:fldChar w:fldCharType="end"/>
          </w:r>
          <w:r>
            <w:rPr>
              <w:snapToGrid w:val="0"/>
              <w:lang w:eastAsia="en-US"/>
            </w:rPr>
            <w:t xml:space="preserve"> de </w:t>
          </w:r>
          <w:r>
            <w:rPr>
              <w:b/>
              <w:bCs/>
              <w:snapToGrid w:val="0"/>
              <w:lang w:eastAsia="en-US"/>
            </w:rPr>
            <w:fldChar w:fldCharType="begin"/>
          </w:r>
          <w:r>
            <w:rPr>
              <w:b/>
              <w:bCs/>
              <w:snapToGrid w:val="0"/>
              <w:lang w:eastAsia="en-US"/>
            </w:rPr>
            <w:instrText xml:space="preserve">NUMPAGES  \* Arabic  \* MERGEFORMAT</w:instrText>
          </w:r>
          <w:r>
            <w:rPr>
              <w:b/>
              <w:bCs/>
              <w:snapToGrid w:val="0"/>
              <w:lang w:eastAsia="en-US"/>
            </w:rPr>
            <w:fldChar w:fldCharType="separate"/>
          </w:r>
          <w:r>
            <w:rPr>
              <w:b/>
              <w:bCs/>
              <w:snapToGrid w:val="0"/>
              <w:lang w:eastAsia="en-US"/>
            </w:rPr>
            <w:t>23</w:t>
          </w:r>
          <w:r>
            <w:rPr>
              <w:b/>
              <w:bCs/>
              <w:snapToGrid w:val="0"/>
              <w:lang w:eastAsia="en-US"/>
            </w:rPr>
            <w:fldChar w:fldCharType="end"/>
          </w:r>
        </w:p>
      </w:tc>
    </w:tr>
  </w:tbl>
  <w:p>
    <w:pPr>
      <w:pStyle w:val="2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072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536"/>
      <w:gridCol w:w="4536"/>
    </w:tblGrid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t>Documento de Requisitos</w:t>
          </w:r>
        </w:p>
      </w:tc>
      <w:tc>
        <w:tcPr>
          <w:tcW w:w="4536" w:type="dxa"/>
        </w:tcPr>
        <w:p>
          <w:pPr>
            <w:pStyle w:val="23"/>
            <w:jc w:val="right"/>
          </w:pPr>
        </w:p>
      </w:tc>
    </w:tr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>
          <w:pPr>
            <w:pStyle w:val="23"/>
            <w:rPr>
              <w:b/>
              <w:bCs/>
              <w:snapToGrid w:val="0"/>
              <w:lang w:eastAsia="en-US"/>
            </w:rPr>
          </w:pPr>
        </w:p>
      </w:tc>
    </w:tr>
  </w:tbl>
  <w:p>
    <w:pPr>
      <w:pStyle w:val="2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072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536"/>
      <w:gridCol w:w="4536"/>
    </w:tblGrid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t>Documento de Requisitos</w:t>
          </w:r>
        </w:p>
      </w:tc>
      <w:tc>
        <w:tcPr>
          <w:tcW w:w="4536" w:type="dxa"/>
        </w:tcPr>
        <w:p>
          <w:pPr>
            <w:pStyle w:val="23"/>
            <w:jc w:val="right"/>
          </w:pPr>
          <w: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19</w:t>
          </w:r>
          <w:r>
            <w:rPr>
              <w:b/>
              <w:bCs/>
            </w:rPr>
            <w:fldChar w:fldCharType="end"/>
          </w:r>
          <w: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23</w:t>
          </w:r>
          <w:r>
            <w:rPr>
              <w:b/>
              <w:bCs/>
            </w:rPr>
            <w:fldChar w:fldCharType="end"/>
          </w:r>
        </w:p>
      </w:tc>
    </w:tr>
    <w:tr>
      <w:trPr>
        <w:trHeight w:val="268" w:hRule="atLeast"/>
      </w:trPr>
      <w:tc>
        <w:tcPr>
          <w:tcW w:w="4536" w:type="dxa"/>
        </w:tcPr>
        <w:p>
          <w:pPr>
            <w:pStyle w:val="23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>
          <w:pPr>
            <w:pStyle w:val="23"/>
            <w:jc w:val="right"/>
            <w:rPr>
              <w:snapToGrid w:val="0"/>
              <w:lang w:eastAsia="en-US"/>
            </w:rPr>
          </w:pPr>
        </w:p>
      </w:tc>
    </w:tr>
  </w:tbl>
  <w:p>
    <w:pPr>
      <w:pStyle w:val="2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072" w:type="dxa"/>
      <w:jc w:val="center"/>
      <w:tblInd w:w="0" w:type="dxa"/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5104"/>
      <w:gridCol w:w="3968"/>
    </w:tblGrid>
    <w:tr>
      <w:trPr>
        <w:cantSplit/>
        <w:trHeight w:val="753" w:hRule="atLeast"/>
        <w:jc w:val="center"/>
      </w:trPr>
      <w:tc>
        <w:tcPr>
          <w:tcW w:w="5104" w:type="dxa"/>
          <w:vAlign w:val="bottom"/>
        </w:tcPr>
        <w:p>
          <w:pPr>
            <w:jc w:val="left"/>
            <w:rPr>
              <w:rFonts w:ascii="Arial" w:hAnsi="Arial" w:cs="Arial"/>
              <w:b/>
              <w:color w:val="000000" w:themeColor="text1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cs="Arial"/>
              <w:b/>
              <w:color w:val="000000" w:themeColor="text1"/>
              <w:szCs w:val="24"/>
              <w14:textFill>
                <w14:solidFill>
                  <w14:schemeClr w14:val="tx1"/>
                </w14:solidFill>
              </w14:textFill>
            </w:rPr>
            <w:t>UNIFEI - Universidade Federal de Itajubá</w:t>
          </w:r>
        </w:p>
      </w:tc>
      <w:tc>
        <w:tcPr>
          <w:tcW w:w="3968" w:type="dxa"/>
          <w:vAlign w:val="center"/>
        </w:tcPr>
        <w:p>
          <w:pPr>
            <w:jc w:val="right"/>
            <w:rPr>
              <w:rFonts w:ascii="Tahoma" w:hAnsi="Tahoma"/>
              <w:b/>
              <w:color w:val="000000" w:themeColor="text1"/>
              <w:sz w:val="22"/>
              <w14:textFill>
                <w14:solidFill>
                  <w14:schemeClr w14:val="tx1"/>
                </w14:solidFill>
              </w14:textFill>
            </w:rPr>
          </w:pP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drawing>
              <wp:inline distT="0" distB="0" distL="114300" distR="114300">
                <wp:extent cx="974090" cy="503555"/>
                <wp:effectExtent l="0" t="0" r="0" b="0"/>
                <wp:docPr id="11" name="Imagem 1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m 11" descr="logo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t="2516" b="60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445" cy="50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21"/>
      <w:rPr>
        <w:color w:val="000000" w:themeColor="text1"/>
        <w14:textFill>
          <w14:solidFill>
            <w14:schemeClr w14:val="tx1"/>
          </w14:solidFill>
        </w14:textFill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072" w:type="dxa"/>
      <w:jc w:val="center"/>
      <w:tblInd w:w="0" w:type="dxa"/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5104"/>
      <w:gridCol w:w="3968"/>
    </w:tblGrid>
    <w:tr>
      <w:trPr>
        <w:cantSplit/>
        <w:trHeight w:val="753" w:hRule="atLeast"/>
        <w:jc w:val="center"/>
      </w:trPr>
      <w:tc>
        <w:tcPr>
          <w:tcW w:w="5104" w:type="dxa"/>
          <w:vAlign w:val="bottom"/>
        </w:tcPr>
        <w:p>
          <w:pPr>
            <w:jc w:val="left"/>
            <w:rPr>
              <w:rFonts w:ascii="Arial" w:hAnsi="Arial" w:cs="Arial"/>
              <w:b/>
              <w:color w:val="000000" w:themeColor="text1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cs="Arial"/>
              <w:b/>
              <w:color w:val="000000" w:themeColor="text1"/>
              <w:szCs w:val="24"/>
              <w14:textFill>
                <w14:solidFill>
                  <w14:schemeClr w14:val="tx1"/>
                </w14:solidFill>
              </w14:textFill>
            </w:rPr>
            <w:t>UNIFEI - Universidade Federal de Itajubá</w:t>
          </w:r>
        </w:p>
      </w:tc>
      <w:tc>
        <w:tcPr>
          <w:tcW w:w="3968" w:type="dxa"/>
          <w:vAlign w:val="center"/>
        </w:tcPr>
        <w:p>
          <w:pPr>
            <w:jc w:val="right"/>
            <w:rPr>
              <w:rFonts w:ascii="Tahoma" w:hAnsi="Tahoma"/>
              <w:b/>
              <w:color w:val="000000" w:themeColor="text1"/>
              <w:sz w:val="22"/>
              <w14:textFill>
                <w14:solidFill>
                  <w14:schemeClr w14:val="tx1"/>
                </w14:solidFill>
              </w14:textFill>
            </w:rPr>
          </w:pP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drawing>
              <wp:inline distT="0" distB="0" distL="114300" distR="114300">
                <wp:extent cx="974090" cy="503555"/>
                <wp:effectExtent l="0" t="0" r="0" b="0"/>
                <wp:docPr id="7" name="Imagem 7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m 7" descr="logo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t="2516" b="60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445" cy="50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21"/>
      <w:rPr>
        <w:color w:val="000000" w:themeColor="text1"/>
        <w14:textFill>
          <w14:solidFill>
            <w14:schemeClr w14:val="tx1"/>
          </w14:solidFill>
        </w14:textFill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072" w:type="dxa"/>
      <w:jc w:val="center"/>
      <w:tblInd w:w="0" w:type="dxa"/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5104"/>
      <w:gridCol w:w="3968"/>
    </w:tblGrid>
    <w:tr>
      <w:trPr>
        <w:cantSplit/>
        <w:trHeight w:val="753" w:hRule="atLeast"/>
        <w:jc w:val="center"/>
      </w:trPr>
      <w:tc>
        <w:tcPr>
          <w:tcW w:w="5104" w:type="dxa"/>
          <w:vAlign w:val="bottom"/>
        </w:tcPr>
        <w:p>
          <w:pPr>
            <w:jc w:val="left"/>
            <w:rPr>
              <w:rFonts w:ascii="Arial" w:hAnsi="Arial" w:cs="Arial"/>
              <w:b/>
              <w:color w:val="000000" w:themeColor="text1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Arial" w:hAnsi="Arial" w:cs="Arial"/>
              <w:b/>
              <w:color w:val="000000" w:themeColor="text1"/>
              <w:szCs w:val="24"/>
              <w14:textFill>
                <w14:solidFill>
                  <w14:schemeClr w14:val="tx1"/>
                </w14:solidFill>
              </w14:textFill>
            </w:rPr>
            <w:t>UNIFEI - Universidade Federal de Itajubá</w:t>
          </w:r>
        </w:p>
      </w:tc>
      <w:tc>
        <w:tcPr>
          <w:tcW w:w="3968" w:type="dxa"/>
          <w:vAlign w:val="center"/>
        </w:tcPr>
        <w:p>
          <w:pPr>
            <w:jc w:val="right"/>
            <w:rPr>
              <w:rFonts w:ascii="Tahoma" w:hAnsi="Tahoma"/>
              <w:b/>
              <w:color w:val="000000" w:themeColor="text1"/>
              <w:sz w:val="22"/>
              <w14:textFill>
                <w14:solidFill>
                  <w14:schemeClr w14:val="tx1"/>
                </w14:solidFill>
              </w14:textFill>
            </w:rPr>
          </w:pP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drawing>
              <wp:inline distT="0" distB="0" distL="114300" distR="114300">
                <wp:extent cx="974090" cy="503555"/>
                <wp:effectExtent l="0" t="0" r="0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logo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t="2516" b="60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445" cy="50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21"/>
      <w:rPr>
        <w:color w:val="000000" w:themeColor="text1"/>
        <w14:textFill>
          <w14:solidFill>
            <w14:schemeClr w14:val="tx1"/>
          </w14:solidFill>
        </w14:textFill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82548668">
    <w:nsid w:val="1CC31BBC"/>
    <w:multiLevelType w:val="multilevel"/>
    <w:tmpl w:val="1CC31BBC"/>
    <w:lvl w:ilvl="0" w:tentative="1">
      <w:start w:val="1"/>
      <w:numFmt w:val="decimalZero"/>
      <w:pStyle w:val="6"/>
      <w:lvlText w:val="[RF%1]"/>
      <w:lvlJc w:val="left"/>
      <w:pPr>
        <w:tabs>
          <w:tab w:val="left" w:pos="357"/>
        </w:tabs>
        <w:ind w:left="624" w:hanging="62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622803908">
    <w:nsid w:val="60BA05C4"/>
    <w:multiLevelType w:val="singleLevel"/>
    <w:tmpl w:val="60BA05C4"/>
    <w:lvl w:ilvl="0" w:tentative="1">
      <w:start w:val="1"/>
      <w:numFmt w:val="bullet"/>
      <w:pStyle w:val="49"/>
      <w:lvlText w:val=""/>
      <w:lvlJc w:val="left"/>
      <w:pPr>
        <w:tabs>
          <w:tab w:val="left" w:pos="360"/>
        </w:tabs>
        <w:ind w:left="340" w:hanging="340"/>
      </w:pPr>
      <w:rPr>
        <w:rFonts w:hint="default" w:ascii="Wingdings" w:hAnsi="Wingdings"/>
      </w:r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31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58337489">
    <w:nsid w:val="391F11D1"/>
    <w:multiLevelType w:val="multilevel"/>
    <w:tmpl w:val="391F11D1"/>
    <w:lvl w:ilvl="0" w:tentative="1">
      <w:start w:val="1"/>
      <w:numFmt w:val="decimalZero"/>
      <w:pStyle w:val="28"/>
      <w:lvlText w:val="[RFS%1]"/>
      <w:lvlJc w:val="righ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94967177">
    <w:nsid w:val="FFFFFF89"/>
    <w:multiLevelType w:val="singleLevel"/>
    <w:tmpl w:val="FFFFFF89"/>
    <w:lvl w:ilvl="0" w:tentative="1">
      <w:start w:val="1"/>
      <w:numFmt w:val="bullet"/>
      <w:pStyle w:val="29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363215604">
    <w:nsid w:val="15A63AF4"/>
    <w:multiLevelType w:val="multilevel"/>
    <w:tmpl w:val="15A63AF4"/>
    <w:lvl w:ilvl="0" w:tentative="1">
      <w:start w:val="1"/>
      <w:numFmt w:val="decimal"/>
      <w:lvlText w:val="%1."/>
      <w:legacy w:legacy="1" w:legacySpace="144" w:legacyIndent="0"/>
      <w:lvlJc w:val="left"/>
    </w:lvl>
    <w:lvl w:ilvl="1" w:tentative="1">
      <w:start w:val="1"/>
      <w:numFmt w:val="decimal"/>
      <w:lvlText w:val="%1.%2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1">
      <w:start w:val="1"/>
      <w:numFmt w:val="decimal"/>
      <w:pStyle w:val="5"/>
      <w:lvlText w:val="%1.%2.%3"/>
      <w:legacy w:legacy="1" w:legacySpace="144" w:legacyIndent="0"/>
      <w:lvlJc w:val="left"/>
    </w:lvl>
    <w:lvl w:ilvl="3" w:tentative="1">
      <w:start w:val="1"/>
      <w:numFmt w:val="decimal"/>
      <w:lvlText w:val="%1.%2.%3.%4"/>
      <w:legacy w:legacy="1" w:legacySpace="144" w:legacyIndent="0"/>
      <w:lvlJc w:val="left"/>
    </w:lvl>
    <w:lvl w:ilvl="4" w:tentative="1">
      <w:start w:val="1"/>
      <w:numFmt w:val="decimal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9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10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11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12"/>
      <w:lvlText w:val="%1.%2.%3.%4.%5.%6.%7.%8.%9"/>
      <w:legacy w:legacy="1" w:legacySpace="144" w:legacyIndent="0"/>
      <w:lvlJc w:val="left"/>
    </w:lvl>
  </w:abstractNum>
  <w:abstractNum w:abstractNumId="879439484">
    <w:nsid w:val="346B2E7C"/>
    <w:multiLevelType w:val="multilevel"/>
    <w:tmpl w:val="346B2E7C"/>
    <w:lvl w:ilvl="0" w:tentative="1">
      <w:start w:val="1"/>
      <w:numFmt w:val="decimalZero"/>
      <w:pStyle w:val="8"/>
      <w:lvlText w:val="[RNF%1]"/>
      <w:lvlJc w:val="righ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0445688">
    <w:nsid w:val="44926878"/>
    <w:multiLevelType w:val="multilevel"/>
    <w:tmpl w:val="44926878"/>
    <w:lvl w:ilvl="0" w:tentative="1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1">
      <w:start w:val="1"/>
      <w:numFmt w:val="decimal"/>
      <w:pStyle w:val="4"/>
      <w:isLgl/>
      <w:suff w:val="nothing"/>
      <w:lvlText w:val="%1.%2.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1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46982135">
    <w:nsid w:val="504950F7"/>
    <w:multiLevelType w:val="singleLevel"/>
    <w:tmpl w:val="504950F7"/>
    <w:lvl w:ilvl="0" w:tentative="1">
      <w:start w:val="1"/>
      <w:numFmt w:val="bullet"/>
      <w:pStyle w:val="4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433554992">
    <w:nsid w:val="55725030"/>
    <w:multiLevelType w:val="multilevel"/>
    <w:tmpl w:val="55725030"/>
    <w:lvl w:ilvl="0" w:tentative="1">
      <w:start w:val="1"/>
      <w:numFmt w:val="bullet"/>
      <w:lvlText w:val=""/>
      <w:lvlJc w:val="left"/>
      <w:pPr>
        <w:ind w:left="2344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abstractNum w:abstractNumId="1713263777">
    <w:nsid w:val="661E54A1"/>
    <w:multiLevelType w:val="multilevel"/>
    <w:tmpl w:val="661E54A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21315982">
    <w:nsid w:val="073B228E"/>
    <w:multiLevelType w:val="multilevel"/>
    <w:tmpl w:val="073B228E"/>
    <w:lvl w:ilvl="0" w:tentative="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2100516770">
    <w:nsid w:val="7D3357A2"/>
    <w:multiLevelType w:val="multilevel"/>
    <w:tmpl w:val="7D3357A2"/>
    <w:lvl w:ilvl="0" w:tentative="1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22541458">
    <w:nsid w:val="4ED46192"/>
    <w:multiLevelType w:val="multilevel"/>
    <w:tmpl w:val="4ED46192"/>
    <w:lvl w:ilvl="0" w:tentative="1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88966483">
    <w:nsid w:val="40E84F53"/>
    <w:multiLevelType w:val="multilevel"/>
    <w:tmpl w:val="40E84F53"/>
    <w:lvl w:ilvl="0" w:tentative="1">
      <w:start w:val="1"/>
      <w:numFmt w:val="bullet"/>
      <w:lvlText w:val=""/>
      <w:lvlJc w:val="left"/>
      <w:pPr>
        <w:ind w:left="612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num w:numId="1">
    <w:abstractNumId w:val="1150445688"/>
  </w:num>
  <w:num w:numId="2">
    <w:abstractNumId w:val="363215604"/>
  </w:num>
  <w:num w:numId="3">
    <w:abstractNumId w:val="482548668"/>
  </w:num>
  <w:num w:numId="4">
    <w:abstractNumId w:val="879439484"/>
  </w:num>
  <w:num w:numId="5">
    <w:abstractNumId w:val="958337489"/>
  </w:num>
  <w:num w:numId="6">
    <w:abstractNumId w:val="4294967177"/>
  </w:num>
  <w:num w:numId="7">
    <w:abstractNumId w:val="4294967176"/>
  </w:num>
  <w:num w:numId="8">
    <w:abstractNumId w:val="1346982135"/>
  </w:num>
  <w:num w:numId="9">
    <w:abstractNumId w:val="1622803908"/>
  </w:num>
  <w:num w:numId="10">
    <w:abstractNumId w:val="1713263777"/>
  </w:num>
  <w:num w:numId="11">
    <w:abstractNumId w:val="1433554992"/>
  </w:num>
  <w:num w:numId="12">
    <w:abstractNumId w:val="2100516770"/>
  </w:num>
  <w:num w:numId="13">
    <w:abstractNumId w:val="1322541458"/>
  </w:num>
  <w:num w:numId="14">
    <w:abstractNumId w:val="1088966483"/>
  </w:num>
  <w:num w:numId="15">
    <w:abstractNumId w:val="1213159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ocumentProtection w:enforcement="0"/>
  <w:defaultTabStop w:val="851"/>
  <w:hyphenationZone w:val="425"/>
  <w:doNotUseMarginsForDrawingGridOrigin w:val="1"/>
  <w:drawingGridHorizontalOrigin w:val="1800"/>
  <w:drawingGridVerticalOrigin w:val="1440"/>
  <w:noPunctuationKerning w:val="1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A2ECA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9098E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60B1"/>
    <w:rsid w:val="00317BE1"/>
    <w:rsid w:val="00323008"/>
    <w:rsid w:val="00323124"/>
    <w:rsid w:val="00327991"/>
    <w:rsid w:val="00332057"/>
    <w:rsid w:val="00333616"/>
    <w:rsid w:val="00333FED"/>
    <w:rsid w:val="00334A8B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047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59D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E5EB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1E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9520A"/>
    <w:rsid w:val="006A69E5"/>
    <w:rsid w:val="006B705F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09E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1B9B"/>
    <w:rsid w:val="00922DC2"/>
    <w:rsid w:val="00924FA5"/>
    <w:rsid w:val="0092586E"/>
    <w:rsid w:val="009264DD"/>
    <w:rsid w:val="009317FC"/>
    <w:rsid w:val="009328F4"/>
    <w:rsid w:val="00932A2D"/>
    <w:rsid w:val="00937C20"/>
    <w:rsid w:val="00947124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1838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1462F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96525"/>
    <w:rsid w:val="00AA3F66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683A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946D0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52DD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B3B74"/>
    <w:rsid w:val="00FC15B8"/>
    <w:rsid w:val="00FC43C0"/>
    <w:rsid w:val="00FE3D9A"/>
    <w:rsid w:val="00FF1578"/>
    <w:rsid w:val="0FF73657"/>
    <w:rsid w:val="179F3AA5"/>
    <w:rsid w:val="1F7F02BC"/>
    <w:rsid w:val="1FFD593E"/>
    <w:rsid w:val="233EE714"/>
    <w:rsid w:val="235BC10F"/>
    <w:rsid w:val="25DF6DC0"/>
    <w:rsid w:val="2D7FEA46"/>
    <w:rsid w:val="3AFFC046"/>
    <w:rsid w:val="3BEF5A4A"/>
    <w:rsid w:val="3DFF36EC"/>
    <w:rsid w:val="3EFE3FF2"/>
    <w:rsid w:val="3EFF6B29"/>
    <w:rsid w:val="3F9750AD"/>
    <w:rsid w:val="3FBF8991"/>
    <w:rsid w:val="3FDF58E6"/>
    <w:rsid w:val="44BFACC5"/>
    <w:rsid w:val="466DC3D8"/>
    <w:rsid w:val="467D8151"/>
    <w:rsid w:val="47FBDF09"/>
    <w:rsid w:val="4DB7F386"/>
    <w:rsid w:val="4F29A872"/>
    <w:rsid w:val="4FEDECB6"/>
    <w:rsid w:val="56BD104C"/>
    <w:rsid w:val="57BFD9A4"/>
    <w:rsid w:val="5BFFAE17"/>
    <w:rsid w:val="5BFFAFAB"/>
    <w:rsid w:val="5DE7C84B"/>
    <w:rsid w:val="5DFC048F"/>
    <w:rsid w:val="5DFF9731"/>
    <w:rsid w:val="5E3D4ED5"/>
    <w:rsid w:val="5EFFE087"/>
    <w:rsid w:val="5F7FE183"/>
    <w:rsid w:val="65EF2280"/>
    <w:rsid w:val="67D578FB"/>
    <w:rsid w:val="6D179A35"/>
    <w:rsid w:val="6EFF8074"/>
    <w:rsid w:val="6FF9B3BB"/>
    <w:rsid w:val="7037A243"/>
    <w:rsid w:val="72DF20F8"/>
    <w:rsid w:val="72FB72DD"/>
    <w:rsid w:val="73FFEE5E"/>
    <w:rsid w:val="743FCCBB"/>
    <w:rsid w:val="75FF3266"/>
    <w:rsid w:val="7776CD5D"/>
    <w:rsid w:val="77F6DF8A"/>
    <w:rsid w:val="77FEE799"/>
    <w:rsid w:val="793DB627"/>
    <w:rsid w:val="79B71020"/>
    <w:rsid w:val="79FF5D12"/>
    <w:rsid w:val="7A9D8D3B"/>
    <w:rsid w:val="7AFFB81F"/>
    <w:rsid w:val="7BCD0329"/>
    <w:rsid w:val="7BFE77AE"/>
    <w:rsid w:val="7BFFEEB8"/>
    <w:rsid w:val="7D7F8CFE"/>
    <w:rsid w:val="7DBF67A3"/>
    <w:rsid w:val="7DFCF3B5"/>
    <w:rsid w:val="7DFE9F02"/>
    <w:rsid w:val="7ECDBC70"/>
    <w:rsid w:val="7F39295C"/>
    <w:rsid w:val="7F5EBE35"/>
    <w:rsid w:val="7F7D9D22"/>
    <w:rsid w:val="7FBFC768"/>
    <w:rsid w:val="7FDFC3A7"/>
    <w:rsid w:val="7FF3C603"/>
    <w:rsid w:val="7FFBEAC3"/>
    <w:rsid w:val="7FFFBE98"/>
    <w:rsid w:val="97DF52A3"/>
    <w:rsid w:val="9EF56DA5"/>
    <w:rsid w:val="9F443D2B"/>
    <w:rsid w:val="A7370AA3"/>
    <w:rsid w:val="A7FBF6C4"/>
    <w:rsid w:val="ABFB59A1"/>
    <w:rsid w:val="B5C7B6CA"/>
    <w:rsid w:val="B67F4F8D"/>
    <w:rsid w:val="B77E089A"/>
    <w:rsid w:val="B7BEAB50"/>
    <w:rsid w:val="BAF39912"/>
    <w:rsid w:val="BF14543E"/>
    <w:rsid w:val="BF7AE7F2"/>
    <w:rsid w:val="BFADD0F2"/>
    <w:rsid w:val="BFF2B4E9"/>
    <w:rsid w:val="BFFEB567"/>
    <w:rsid w:val="BFFFE68D"/>
    <w:rsid w:val="CB3D94AD"/>
    <w:rsid w:val="CDF95475"/>
    <w:rsid w:val="CEF57919"/>
    <w:rsid w:val="D7FF6789"/>
    <w:rsid w:val="DB7726A0"/>
    <w:rsid w:val="DBFE0F45"/>
    <w:rsid w:val="DDB97F80"/>
    <w:rsid w:val="DE96EB58"/>
    <w:rsid w:val="DF937015"/>
    <w:rsid w:val="DFFB4127"/>
    <w:rsid w:val="DFFDA828"/>
    <w:rsid w:val="E5E6DD07"/>
    <w:rsid w:val="E7EEEFD7"/>
    <w:rsid w:val="E7FE74F3"/>
    <w:rsid w:val="EBF0C3C1"/>
    <w:rsid w:val="EDEAD1D8"/>
    <w:rsid w:val="EDFFEE46"/>
    <w:rsid w:val="EE7F566F"/>
    <w:rsid w:val="EEE738A3"/>
    <w:rsid w:val="EF7FF3A8"/>
    <w:rsid w:val="EFBFB4DA"/>
    <w:rsid w:val="EFF7B0E6"/>
    <w:rsid w:val="F2B866E4"/>
    <w:rsid w:val="F3DD65F7"/>
    <w:rsid w:val="F5BC42EC"/>
    <w:rsid w:val="F5FF3CFB"/>
    <w:rsid w:val="F65B9080"/>
    <w:rsid w:val="F7645A47"/>
    <w:rsid w:val="F7ED643D"/>
    <w:rsid w:val="FA9F0FE7"/>
    <w:rsid w:val="FB47D02B"/>
    <w:rsid w:val="FBEEC127"/>
    <w:rsid w:val="FCED9FE5"/>
    <w:rsid w:val="FEA14B6F"/>
    <w:rsid w:val="FEAFBFFC"/>
    <w:rsid w:val="FEFEB0F4"/>
    <w:rsid w:val="FEFFE58A"/>
    <w:rsid w:val="FF320238"/>
    <w:rsid w:val="FF5FB10A"/>
    <w:rsid w:val="FF6F8739"/>
    <w:rsid w:val="FF7FEE72"/>
    <w:rsid w:val="FFBF181F"/>
    <w:rsid w:val="FFDB39F7"/>
    <w:rsid w:val="FFDDAC99"/>
    <w:rsid w:val="FFDF63C9"/>
    <w:rsid w:val="FFF37A75"/>
    <w:rsid w:val="FFFB5A33"/>
    <w:rsid w:val="FFFEAEDD"/>
  </w:rsids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nhideWhenUsed="0" w:uiPriority="0" w:semiHidden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semiHidden="0" w:name="Balloon Text"/>
    <w:lsdException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0"/>
    <w:pPr>
      <w:spacing w:before="60" w:after="60" w:line="259" w:lineRule="auto"/>
      <w:jc w:val="both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styleId="2">
    <w:name w:val="heading 1"/>
    <w:basedOn w:val="3"/>
    <w:next w:val="1"/>
    <w:qFormat/>
    <w:uiPriority w:val="0"/>
    <w:pPr>
      <w:numPr>
        <w:ilvl w:val="0"/>
        <w:numId w:val="1"/>
      </w:numPr>
      <w:outlineLvl w:val="0"/>
    </w:pPr>
    <w:rPr>
      <w:rFonts w:ascii="Arial" w:hAnsi="Arial" w:eastAsia="Arial" w:cs="Arial"/>
      <w:b/>
    </w:rPr>
  </w:style>
  <w:style w:type="paragraph" w:styleId="4">
    <w:name w:val="heading 2"/>
    <w:basedOn w:val="2"/>
    <w:next w:val="1"/>
    <w:qFormat/>
    <w:uiPriority w:val="0"/>
    <w:pPr>
      <w:numPr>
        <w:ilvl w:val="1"/>
      </w:numPr>
      <w:outlineLvl w:val="1"/>
    </w:pPr>
  </w:style>
  <w:style w:type="paragraph" w:styleId="5">
    <w:name w:val="heading 3"/>
    <w:basedOn w:val="1"/>
    <w:next w:val="1"/>
    <w:qFormat/>
    <w:uiPriority w:val="0"/>
    <w:pPr>
      <w:keepNext/>
      <w:numPr>
        <w:ilvl w:val="2"/>
        <w:numId w:val="2"/>
      </w:numPr>
      <w:spacing w:before="240"/>
      <w:outlineLvl w:val="2"/>
    </w:pPr>
    <w:rPr>
      <w:rFonts w:ascii="Arial" w:hAnsi="Arial"/>
      <w:b/>
    </w:rPr>
  </w:style>
  <w:style w:type="paragraph" w:styleId="6">
    <w:name w:val="heading 4"/>
    <w:basedOn w:val="7"/>
    <w:next w:val="1"/>
    <w:qFormat/>
    <w:uiPriority w:val="0"/>
    <w:pPr>
      <w:numPr>
        <w:numId w:val="3"/>
      </w:numPr>
      <w:tabs>
        <w:tab w:val="left" w:pos="357"/>
      </w:tabs>
      <w:outlineLvl w:val="3"/>
    </w:pPr>
    <w:rPr>
      <w:rFonts w:cs="Arial"/>
      <w:szCs w:val="24"/>
    </w:rPr>
  </w:style>
  <w:style w:type="paragraph" w:styleId="8">
    <w:name w:val="heading 5"/>
    <w:basedOn w:val="6"/>
    <w:next w:val="1"/>
    <w:qFormat/>
    <w:uiPriority w:val="0"/>
    <w:pPr>
      <w:numPr>
        <w:numId w:val="4"/>
      </w:numPr>
      <w:tabs>
        <w:tab w:val="clear" w:pos="357"/>
      </w:tabs>
      <w:ind w:left="0" w:firstLine="0"/>
      <w:outlineLvl w:val="4"/>
    </w:pPr>
  </w:style>
  <w:style w:type="paragraph" w:styleId="9">
    <w:name w:val="heading 6"/>
    <w:basedOn w:val="1"/>
    <w:next w:val="1"/>
    <w:qFormat/>
    <w:uiPriority w:val="0"/>
    <w:pPr>
      <w:numPr>
        <w:ilvl w:val="5"/>
        <w:numId w:val="2"/>
      </w:numPr>
      <w:spacing w:before="240"/>
      <w:outlineLvl w:val="5"/>
    </w:pPr>
    <w:rPr>
      <w:rFonts w:ascii="Arial" w:hAnsi="Arial"/>
      <w:sz w:val="22"/>
    </w:rPr>
  </w:style>
  <w:style w:type="paragraph" w:styleId="10">
    <w:name w:val="heading 7"/>
    <w:basedOn w:val="1"/>
    <w:next w:val="1"/>
    <w:qFormat/>
    <w:uiPriority w:val="0"/>
    <w:pPr>
      <w:numPr>
        <w:ilvl w:val="6"/>
        <w:numId w:val="2"/>
      </w:numPr>
      <w:spacing w:before="240"/>
      <w:outlineLvl w:val="6"/>
    </w:pPr>
    <w:rPr>
      <w:rFonts w:ascii="Arial" w:hAnsi="Arial"/>
      <w:sz w:val="22"/>
    </w:rPr>
  </w:style>
  <w:style w:type="paragraph" w:styleId="11">
    <w:name w:val="heading 8"/>
    <w:basedOn w:val="1"/>
    <w:next w:val="1"/>
    <w:qFormat/>
    <w:uiPriority w:val="0"/>
    <w:pPr>
      <w:numPr>
        <w:ilvl w:val="7"/>
        <w:numId w:val="2"/>
      </w:numPr>
      <w:spacing w:before="240"/>
      <w:outlineLvl w:val="7"/>
    </w:pPr>
    <w:rPr>
      <w:rFonts w:ascii="Arial" w:hAnsi="Arial"/>
      <w:sz w:val="20"/>
    </w:rPr>
  </w:style>
  <w:style w:type="paragraph" w:styleId="12">
    <w:name w:val="heading 9"/>
    <w:basedOn w:val="1"/>
    <w:next w:val="1"/>
    <w:qFormat/>
    <w:uiPriority w:val="0"/>
    <w:pPr>
      <w:numPr>
        <w:ilvl w:val="8"/>
        <w:numId w:val="2"/>
      </w:numPr>
      <w:spacing w:before="240"/>
      <w:outlineLvl w:val="8"/>
    </w:pPr>
    <w:rPr>
      <w:rFonts w:ascii="Arial" w:hAnsi="Arial"/>
      <w:sz w:val="20"/>
    </w:rPr>
  </w:style>
  <w:style w:type="character" w:default="1" w:styleId="32">
    <w:name w:val="Default Paragraph Font"/>
    <w:unhideWhenUsed/>
    <w:uiPriority w:val="1"/>
  </w:style>
  <w:style w:type="table" w:default="1" w:styleId="3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List Paragraph"/>
    <w:basedOn w:val="1"/>
    <w:uiPriority w:val="99"/>
    <w:pPr>
      <w:ind w:left="720"/>
      <w:contextualSpacing/>
    </w:pPr>
  </w:style>
  <w:style w:type="paragraph" w:customStyle="1" w:styleId="7">
    <w:name w:val="Requisito"/>
    <w:basedOn w:val="5"/>
    <w:next w:val="1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spacing w:after="120"/>
      <w:jc w:val="center"/>
    </w:pPr>
  </w:style>
  <w:style w:type="paragraph" w:styleId="13">
    <w:name w:val="toc 2"/>
    <w:basedOn w:val="1"/>
    <w:next w:val="1"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14">
    <w:name w:val="toc 9"/>
    <w:basedOn w:val="1"/>
    <w:next w:val="1"/>
    <w:semiHidden/>
    <w:uiPriority w:val="0"/>
    <w:pPr>
      <w:spacing w:before="0" w:after="0"/>
      <w:ind w:left="1920"/>
      <w:jc w:val="left"/>
    </w:pPr>
    <w:rPr>
      <w:sz w:val="18"/>
    </w:rPr>
  </w:style>
  <w:style w:type="paragraph" w:styleId="15">
    <w:name w:val="Body Text"/>
    <w:basedOn w:val="1"/>
    <w:link w:val="51"/>
    <w:uiPriority w:val="0"/>
    <w:rPr>
      <w:i/>
      <w:iCs/>
    </w:rPr>
  </w:style>
  <w:style w:type="paragraph" w:styleId="16">
    <w:name w:val="toc 6"/>
    <w:basedOn w:val="1"/>
    <w:next w:val="1"/>
    <w:semiHidden/>
    <w:uiPriority w:val="0"/>
    <w:pPr>
      <w:spacing w:before="0" w:after="0"/>
      <w:ind w:left="1200"/>
      <w:jc w:val="left"/>
    </w:pPr>
    <w:rPr>
      <w:sz w:val="18"/>
    </w:rPr>
  </w:style>
  <w:style w:type="paragraph" w:styleId="17">
    <w:name w:val="toc 5"/>
    <w:basedOn w:val="1"/>
    <w:next w:val="1"/>
    <w:semiHidden/>
    <w:uiPriority w:val="0"/>
    <w:pPr>
      <w:spacing w:before="0" w:after="0"/>
      <w:ind w:left="960"/>
      <w:jc w:val="left"/>
    </w:pPr>
    <w:rPr>
      <w:sz w:val="18"/>
    </w:rPr>
  </w:style>
  <w:style w:type="paragraph" w:styleId="18">
    <w:name w:val="Title"/>
    <w:basedOn w:val="1"/>
    <w:next w:val="1"/>
    <w:qFormat/>
    <w:uiPriority w:val="0"/>
    <w:pPr>
      <w:widowControl w:val="0"/>
      <w:suppressAutoHyphens/>
      <w:spacing w:before="0" w:after="0"/>
      <w:jc w:val="center"/>
    </w:pPr>
    <w:rPr>
      <w:rFonts w:ascii="Arial" w:hAnsi="Arial" w:cs="Arial"/>
      <w:b/>
      <w:szCs w:val="24"/>
      <w:lang w:eastAsia="ja-JP"/>
    </w:rPr>
  </w:style>
  <w:style w:type="paragraph" w:styleId="19">
    <w:name w:val="toc 4"/>
    <w:basedOn w:val="1"/>
    <w:next w:val="1"/>
    <w:uiPriority w:val="39"/>
    <w:pPr>
      <w:spacing w:before="0" w:after="0"/>
      <w:ind w:left="720"/>
      <w:jc w:val="left"/>
    </w:pPr>
    <w:rPr>
      <w:sz w:val="18"/>
    </w:rPr>
  </w:style>
  <w:style w:type="paragraph" w:styleId="20">
    <w:name w:val="toc 8"/>
    <w:basedOn w:val="1"/>
    <w:next w:val="1"/>
    <w:semiHidden/>
    <w:uiPriority w:val="0"/>
    <w:pPr>
      <w:spacing w:before="0" w:after="0"/>
      <w:ind w:left="1680"/>
      <w:jc w:val="left"/>
    </w:pPr>
    <w:rPr>
      <w:sz w:val="18"/>
    </w:rPr>
  </w:style>
  <w:style w:type="paragraph" w:styleId="21">
    <w:name w:val="header"/>
    <w:basedOn w:val="1"/>
    <w:uiPriority w:val="0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22">
    <w:name w:val="index 9"/>
    <w:basedOn w:val="1"/>
    <w:next w:val="1"/>
    <w:semiHidden/>
    <w:uiPriority w:val="0"/>
    <w:pPr>
      <w:ind w:left="2160" w:hanging="240"/>
    </w:pPr>
  </w:style>
  <w:style w:type="paragraph" w:styleId="23">
    <w:name w:val="footer"/>
    <w:basedOn w:val="1"/>
    <w:uiPriority w:val="0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styleId="24">
    <w:name w:val="Document Map"/>
    <w:basedOn w:val="1"/>
    <w:semiHidden/>
    <w:uiPriority w:val="0"/>
    <w:pPr>
      <w:shd w:val="clear" w:color="auto" w:fill="000080"/>
    </w:pPr>
    <w:rPr>
      <w:rFonts w:ascii="Tahoma" w:hAnsi="Tahoma"/>
    </w:rPr>
  </w:style>
  <w:style w:type="paragraph" w:styleId="25">
    <w:name w:val="toc 7"/>
    <w:basedOn w:val="1"/>
    <w:next w:val="1"/>
    <w:semiHidden/>
    <w:uiPriority w:val="0"/>
    <w:pPr>
      <w:spacing w:before="0" w:after="0"/>
      <w:ind w:left="1440"/>
      <w:jc w:val="left"/>
    </w:pPr>
    <w:rPr>
      <w:sz w:val="18"/>
    </w:rPr>
  </w:style>
  <w:style w:type="paragraph" w:styleId="26">
    <w:name w:val="toc 3"/>
    <w:basedOn w:val="1"/>
    <w:next w:val="1"/>
    <w:uiPriority w:val="39"/>
    <w:pPr>
      <w:spacing w:before="0" w:after="0"/>
      <w:ind w:left="480"/>
      <w:jc w:val="left"/>
    </w:pPr>
    <w:rPr>
      <w:i/>
      <w:sz w:val="20"/>
    </w:rPr>
  </w:style>
  <w:style w:type="paragraph" w:styleId="27">
    <w:name w:val="Balloon Text"/>
    <w:basedOn w:val="1"/>
    <w:link w:val="59"/>
    <w:unhideWhenUsed/>
    <w:uiPriority w:val="0"/>
    <w:pPr>
      <w:spacing w:before="0" w:after="0"/>
    </w:pPr>
    <w:rPr>
      <w:rFonts w:ascii="Segoe UI" w:hAnsi="Segoe UI" w:cs="Segoe UI"/>
      <w:sz w:val="18"/>
      <w:szCs w:val="18"/>
    </w:rPr>
  </w:style>
  <w:style w:type="paragraph" w:styleId="28">
    <w:name w:val="Subtitle"/>
    <w:basedOn w:val="7"/>
    <w:next w:val="1"/>
    <w:link w:val="60"/>
    <w:qFormat/>
    <w:uiPriority w:val="0"/>
    <w:pPr>
      <w:numPr>
        <w:numId w:val="5"/>
      </w:numPr>
      <w:ind w:left="0" w:hanging="11"/>
    </w:pPr>
    <w:rPr>
      <w:rFonts w:cs="Arial"/>
      <w:szCs w:val="24"/>
    </w:rPr>
  </w:style>
  <w:style w:type="paragraph" w:styleId="29">
    <w:name w:val="List Bullet"/>
    <w:basedOn w:val="1"/>
    <w:uiPriority w:val="0"/>
    <w:pPr>
      <w:numPr>
        <w:ilvl w:val="0"/>
        <w:numId w:val="6"/>
      </w:numPr>
      <w:tabs>
        <w:tab w:val="left" w:pos="360"/>
      </w:tabs>
    </w:pPr>
  </w:style>
  <w:style w:type="paragraph" w:styleId="30">
    <w:name w:val="toc 1"/>
    <w:basedOn w:val="1"/>
    <w:next w:val="1"/>
    <w:uiPriority w:val="39"/>
    <w:pPr>
      <w:spacing w:before="120" w:after="120"/>
      <w:jc w:val="left"/>
    </w:pPr>
    <w:rPr>
      <w:b/>
      <w:caps/>
      <w:sz w:val="20"/>
    </w:rPr>
  </w:style>
  <w:style w:type="paragraph" w:styleId="31">
    <w:name w:val="List Number"/>
    <w:basedOn w:val="1"/>
    <w:uiPriority w:val="0"/>
    <w:pPr>
      <w:numPr>
        <w:ilvl w:val="0"/>
        <w:numId w:val="7"/>
      </w:numPr>
      <w:tabs>
        <w:tab w:val="left" w:pos="360"/>
      </w:tabs>
    </w:pPr>
  </w:style>
  <w:style w:type="character" w:styleId="33">
    <w:name w:val="Strong"/>
    <w:basedOn w:val="32"/>
    <w:qFormat/>
    <w:uiPriority w:val="22"/>
    <w:rPr>
      <w:b/>
      <w:bCs/>
    </w:rPr>
  </w:style>
  <w:style w:type="character" w:styleId="34">
    <w:name w:val="Hyperlink"/>
    <w:uiPriority w:val="0"/>
    <w:rPr>
      <w:color w:val="0000FF"/>
      <w:u w:val="single"/>
    </w:rPr>
  </w:style>
  <w:style w:type="character" w:styleId="35">
    <w:name w:val="page number"/>
    <w:basedOn w:val="32"/>
    <w:uiPriority w:val="0"/>
  </w:style>
  <w:style w:type="table" w:styleId="37">
    <w:name w:val="Table Grid 8"/>
    <w:basedOn w:val="36"/>
    <w:uiPriority w:val="0"/>
    <w:pPr>
      <w:spacing w:before="60" w:after="6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38">
    <w:name w:val="Table Grid"/>
    <w:basedOn w:val="36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39">
    <w:name w:val="destaque 1"/>
    <w:next w:val="1"/>
    <w:uiPriority w:val="0"/>
    <w:pPr>
      <w:keepNext/>
      <w:spacing w:before="240" w:after="120" w:line="259" w:lineRule="auto"/>
      <w:outlineLvl w:val="3"/>
    </w:pPr>
    <w:rPr>
      <w:rFonts w:ascii="Arial" w:hAnsi="Arial" w:eastAsia="Times New Roman" w:cs="Times New Roman"/>
      <w:b/>
      <w:sz w:val="24"/>
      <w:lang w:val="pt-BR" w:eastAsia="pt-BR" w:bidi="ar-SA"/>
    </w:rPr>
  </w:style>
  <w:style w:type="paragraph" w:customStyle="1" w:styleId="40">
    <w:name w:val="titulo"/>
    <w:basedOn w:val="1"/>
    <w:next w:val="41"/>
    <w:uiPriority w:val="0"/>
    <w:pPr>
      <w:spacing w:before="5280"/>
      <w:jc w:val="right"/>
    </w:pPr>
    <w:rPr>
      <w:rFonts w:ascii="Arial" w:hAnsi="Arial"/>
      <w:b/>
      <w:sz w:val="36"/>
    </w:rPr>
  </w:style>
  <w:style w:type="paragraph" w:customStyle="1" w:styleId="41">
    <w:name w:val="versao"/>
    <w:basedOn w:val="40"/>
    <w:uiPriority w:val="0"/>
    <w:pPr>
      <w:spacing w:before="0" w:after="0"/>
    </w:pPr>
    <w:rPr>
      <w:sz w:val="28"/>
    </w:rPr>
  </w:style>
  <w:style w:type="paragraph" w:customStyle="1" w:styleId="42">
    <w:name w:val="sistema"/>
    <w:basedOn w:val="1"/>
    <w:uiPriority w:val="0"/>
    <w:pPr>
      <w:spacing w:before="0" w:after="240"/>
      <w:jc w:val="right"/>
    </w:pPr>
    <w:rPr>
      <w:rFonts w:ascii="Arial" w:hAnsi="Arial"/>
      <w:b/>
      <w:sz w:val="36"/>
    </w:rPr>
  </w:style>
  <w:style w:type="paragraph" w:customStyle="1" w:styleId="43">
    <w:name w:val="destaque 2"/>
    <w:basedOn w:val="39"/>
    <w:next w:val="1"/>
    <w:uiPriority w:val="0"/>
    <w:pPr>
      <w:outlineLvl w:val="4"/>
    </w:pPr>
    <w:rPr>
      <w:b w:val="0"/>
      <w:i/>
    </w:rPr>
  </w:style>
  <w:style w:type="paragraph" w:customStyle="1" w:styleId="44">
    <w:name w:val="destaque 3"/>
    <w:basedOn w:val="43"/>
    <w:uiPriority w:val="0"/>
    <w:pPr>
      <w:spacing w:before="120" w:after="60"/>
      <w:outlineLvl w:val="5"/>
    </w:pPr>
    <w:rPr>
      <w:i w:val="0"/>
    </w:rPr>
  </w:style>
  <w:style w:type="paragraph" w:customStyle="1" w:styleId="45">
    <w:name w:val="conteudo"/>
    <w:basedOn w:val="1"/>
    <w:uiPriority w:val="0"/>
    <w:pPr>
      <w:spacing w:before="360" w:after="120"/>
    </w:pPr>
    <w:rPr>
      <w:rFonts w:ascii="Arial" w:hAnsi="Arial"/>
      <w:b/>
      <w:sz w:val="28"/>
    </w:rPr>
  </w:style>
  <w:style w:type="paragraph" w:customStyle="1" w:styleId="46">
    <w:name w:val="Bullet Item"/>
    <w:basedOn w:val="1"/>
    <w:uiPriority w:val="0"/>
    <w:pPr>
      <w:widowControl w:val="0"/>
      <w:numPr>
        <w:ilvl w:val="0"/>
        <w:numId w:val="8"/>
      </w:numPr>
      <w:tabs>
        <w:tab w:val="left" w:pos="360"/>
      </w:tabs>
      <w:spacing w:before="0" w:after="0" w:line="360" w:lineRule="auto"/>
    </w:pPr>
    <w:rPr>
      <w:rFonts w:ascii="Arial" w:hAnsi="Arial"/>
      <w:sz w:val="22"/>
    </w:rPr>
  </w:style>
  <w:style w:type="paragraph" w:customStyle="1" w:styleId="47">
    <w:name w:val="Tabletext"/>
    <w:basedOn w:val="1"/>
    <w:uiPriority w:val="0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customStyle="1" w:styleId="48">
    <w:name w:val="Nomes"/>
    <w:basedOn w:val="1"/>
    <w:uiPriority w:val="0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49">
    <w:name w:val="Topicos"/>
    <w:basedOn w:val="1"/>
    <w:uiPriority w:val="0"/>
    <w:pPr>
      <w:numPr>
        <w:ilvl w:val="0"/>
        <w:numId w:val="9"/>
      </w:numPr>
      <w:tabs>
        <w:tab w:val="left" w:pos="360"/>
      </w:tabs>
      <w:jc w:val="left"/>
    </w:pPr>
    <w:rPr>
      <w:rFonts w:ascii="Arial" w:hAnsi="Arial"/>
      <w:sz w:val="22"/>
    </w:rPr>
  </w:style>
  <w:style w:type="paragraph" w:customStyle="1" w:styleId="50">
    <w:name w:val="RNF"/>
    <w:basedOn w:val="5"/>
    <w:next w:val="15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tabs>
        <w:tab w:val="left" w:pos="1080"/>
        <w:tab w:val="clear" w:pos="357"/>
        <w:tab w:val="clear" w:pos="36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51">
    <w:name w:val="Corpo de texto Char"/>
    <w:link w:val="15"/>
    <w:uiPriority w:val="0"/>
    <w:rPr>
      <w:i/>
      <w:iCs/>
      <w:sz w:val="24"/>
    </w:rPr>
  </w:style>
  <w:style w:type="table" w:customStyle="1" w:styleId="52">
    <w:name w:val="Tabela de Grade 1 Clara - Ênfase 11"/>
    <w:basedOn w:val="36"/>
    <w:uiPriority w:val="46"/>
    <w:rPr>
      <w:rFonts w:ascii="Calibri" w:hAnsi="Calibri" w:eastAsia="Calibri"/>
      <w:sz w:val="22"/>
      <w:szCs w:val="22"/>
      <w:lang w:eastAsia="en-US"/>
    </w:rPr>
    <w:tblPr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Layout w:type="fixed"/>
    </w:tbl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3">
    <w:name w:val="Tabela de Grade 1 Clara1"/>
    <w:basedOn w:val="36"/>
    <w:uiPriority w:val="46"/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sz="12" w:space="0"/>
        </w:tcBorders>
      </w:tcPr>
    </w:tblStylePr>
    <w:tblStylePr w:type="lastRow">
      <w:rPr>
        <w:b/>
        <w:bCs/>
      </w:rPr>
      <w:tcPr>
        <w:tcBorders>
          <w:top w:val="double" w:color="666666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54">
    <w:name w:val="Conteúdo da tabela"/>
    <w:basedOn w:val="1"/>
    <w:uiPriority w:val="0"/>
    <w:pPr>
      <w:suppressLineNumbers/>
      <w:suppressAutoHyphens/>
    </w:pPr>
    <w:rPr>
      <w:lang w:eastAsia="zh-CN"/>
    </w:rPr>
  </w:style>
  <w:style w:type="paragraph" w:customStyle="1" w:styleId="55">
    <w:name w:val="Standard"/>
    <w:uiPriority w:val="0"/>
    <w:pPr>
      <w:widowControl w:val="0"/>
      <w:suppressAutoHyphens/>
      <w:autoSpaceDN w:val="0"/>
      <w:spacing w:after="160" w:line="259" w:lineRule="auto"/>
      <w:textAlignment w:val="baseline"/>
    </w:pPr>
    <w:rPr>
      <w:rFonts w:ascii="Liberation Serif" w:hAnsi="Liberation Serif" w:eastAsia="SimSun" w:cs="Mangal"/>
      <w:kern w:val="3"/>
      <w:sz w:val="24"/>
      <w:szCs w:val="24"/>
      <w:lang w:val="pt-BR" w:eastAsia="zh-CN" w:bidi="hi-IN"/>
    </w:rPr>
  </w:style>
  <w:style w:type="paragraph" w:customStyle="1" w:styleId="56">
    <w:name w:val="Parágrafo da Lista1"/>
    <w:basedOn w:val="1"/>
    <w:qFormat/>
    <w:uiPriority w:val="34"/>
    <w:pPr>
      <w:ind w:left="720"/>
      <w:contextualSpacing/>
    </w:pPr>
  </w:style>
  <w:style w:type="character" w:customStyle="1" w:styleId="57">
    <w:name w:val="fwb"/>
    <w:basedOn w:val="32"/>
    <w:uiPriority w:val="0"/>
  </w:style>
  <w:style w:type="paragraph" w:customStyle="1" w:styleId="58">
    <w:name w:val="Revisão1"/>
    <w:hidden/>
    <w:semiHidden/>
    <w:uiPriority w:val="99"/>
    <w:pPr>
      <w:spacing w:after="160" w:line="259" w:lineRule="auto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character" w:customStyle="1" w:styleId="59">
    <w:name w:val="Texto de balão Char"/>
    <w:basedOn w:val="32"/>
    <w:link w:val="27"/>
    <w:semiHidden/>
    <w:uiPriority w:val="0"/>
    <w:rPr>
      <w:rFonts w:ascii="Segoe UI" w:hAnsi="Segoe UI" w:cs="Segoe UI"/>
      <w:sz w:val="18"/>
      <w:szCs w:val="18"/>
      <w:lang w:eastAsia="pt-BR"/>
    </w:rPr>
  </w:style>
  <w:style w:type="character" w:customStyle="1" w:styleId="60">
    <w:name w:val="Subtítulo Char"/>
    <w:basedOn w:val="32"/>
    <w:link w:val="28"/>
    <w:uiPriority w:val="0"/>
    <w:rPr>
      <w:rFonts w:ascii="Arial" w:hAnsi="Arial" w:eastAsia="Times New Roman" w:cs="Arial"/>
      <w:b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1.jpe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CESAR</Company>
  <Pages>23</Pages>
  <Words>3023</Words>
  <Characters>18390</Characters>
  <Lines>153</Lines>
  <Paragraphs>42</Paragraphs>
  <TotalTime>0</TotalTime>
  <ScaleCrop>false</ScaleCrop>
  <LinksUpToDate>false</LinksUpToDate>
  <CharactersWithSpaces>21371</CharactersWithSpaces>
  <Application>WPS Office Comunidade_10.1.0.5672_F1E327BC-269C-435d-A152-05C5408002CA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2014-09-02T08:06:00Z</dcterms:created>
  <dc:creator>acr</dc:creator>
  <cp:lastModifiedBy>victor</cp:lastModifiedBy>
  <cp:lastPrinted>2016-09-19T08:22:00Z</cp:lastPrinted>
  <dcterms:modified xsi:type="dcterms:W3CDTF">2017-06-22T09:30:25Z</dcterms:modified>
  <dc:title>1 Introdução</dc:title>
  <cp:revision>240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1046-10.1.0.5672</vt:lpwstr>
  </property>
</Properties>
</file>