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nomes: vitoria gonsalves Nº46 e graziely passos N°18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kaio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produto: marmita fitness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data: 23/08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atendimento responsável: vitoria gonsalves e graziely passos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breve histórico do cliente: empresa nova, não tem história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nome do produto e/ou serviço: marmita fit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categoria: restaurante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forma e frequência do uso do produto e/ou serviço: o produto a ser usado é para aquelas pessoas que querem levar uma vida mais saudável ou seguem dieta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embalagens:oferecer planos, investir na divulgação, pagamento variado, cardápio variado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preços trabalhados no mercado: preço acessível com uma proposta de entrega melhor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distribuição: perto de academia, nutricionista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reputação do produto perante o mercado: uma empresa com a melhor reputação na área de comida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público- alvo: quem frequenta academia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conceito a ser trabalhado:preparar e fornecer ao público alimentação saudável acompanhada ou não da bebida, mediante ao pagamento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posicionamento: fica entre os 10 melhores restaurantes fitness, por ser tudo fresco, feito na hora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expectativa do cliente: aumentar público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expectativas do prospect de seu cliente: fazer promoção todo mês em um determinado dia com desconto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verba disponível: 25 mil reais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prazo para a realização do trabalho: 25 dias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