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 mucho, sigo pensando que me interesa la gestión de proyectos y la calidad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Afectó de buena forma al analizar mis aprendizajes, para identificar debilidades y conocimiento por reforzar.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bookmarkStart w:colFirst="0" w:colLast="0" w:name="_heading=h.807ra9oisw4t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lDZ8sSq3/oo+CDKnTfAvRmnPYw==">CgMxLjAyDmguODA3cmE5b2lzdzR0OAByITFXQkRMaUxDZG5OSjhOSTBERnhYbkF6cmMyVjZJNjl0WQ==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