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7BC9" w:rsidRDefault="00907BC9" w:rsidP="00907BC9">
      <w:pPr>
        <w:pStyle w:val="Ttulo1"/>
      </w:pPr>
      <w:r>
        <w:rPr>
          <w:rFonts w:ascii="Segoe UI Symbol" w:hAnsi="Segoe UI Symbol" w:cs="Segoe UI Symbol"/>
        </w:rPr>
        <w:t>📄</w:t>
      </w:r>
      <w:r>
        <w:t xml:space="preserve"> Briefing — Benchmarking de </w:t>
      </w:r>
      <w:r>
        <w:t>Satisf</w:t>
      </w:r>
      <w:r>
        <w:t>ação de Clientes para o Grupo João Mendonça</w:t>
      </w:r>
    </w:p>
    <w:p w:rsidR="00907BC9" w:rsidRDefault="00907BC9" w:rsidP="00907BC9">
      <w:pPr>
        <w:pStyle w:val="Ttulo2"/>
      </w:pPr>
      <w:r>
        <w:rPr>
          <w:rFonts w:ascii="Segoe UI Symbol" w:hAnsi="Segoe UI Symbol" w:cs="Segoe UI Symbol"/>
        </w:rPr>
        <w:t>🏢</w:t>
      </w:r>
      <w:r>
        <w:t xml:space="preserve"> Instituto Responsável pela Pesquisa</w:t>
      </w:r>
    </w:p>
    <w:p w:rsidR="00907BC9" w:rsidRDefault="00907BC9" w:rsidP="00907BC9">
      <w:pPr>
        <w:pStyle w:val="NormalWeb"/>
      </w:pPr>
      <w:r>
        <w:rPr>
          <w:rStyle w:val="Forte"/>
        </w:rPr>
        <w:t>Instituto Mesa &amp; Mercado (IMM)</w:t>
      </w:r>
      <w:r>
        <w:br/>
        <w:t>Instituto independente especializado em pesquisas de comportamento do consumidor no setor de alimentação fora do lar, atuando com restaurantes independentes, grupos gastronômicos e associações comerciais.</w:t>
      </w:r>
    </w:p>
    <w:p w:rsidR="00907BC9" w:rsidRDefault="00907BC9" w:rsidP="00907BC9">
      <w:r>
        <w:pict>
          <v:rect id="_x0000_i1025" style="width:0;height:1.5pt" o:hralign="center" o:hrstd="t" o:hr="t" fillcolor="#a0a0a0" stroked="f"/>
        </w:pict>
      </w:r>
    </w:p>
    <w:p w:rsidR="00907BC9" w:rsidRDefault="00907BC9" w:rsidP="00907BC9">
      <w:pPr>
        <w:pStyle w:val="Ttulo2"/>
      </w:pPr>
      <w:r>
        <w:rPr>
          <w:rFonts w:ascii="Segoe UI Symbol" w:hAnsi="Segoe UI Symbol" w:cs="Segoe UI Symbol"/>
        </w:rPr>
        <w:t>👤</w:t>
      </w:r>
      <w:r>
        <w:t xml:space="preserve"> Cliente / </w:t>
      </w:r>
      <w:proofErr w:type="spellStart"/>
      <w:r>
        <w:t>Stakeholder</w:t>
      </w:r>
      <w:proofErr w:type="spellEnd"/>
    </w:p>
    <w:p w:rsidR="00907BC9" w:rsidRDefault="00907BC9" w:rsidP="00907BC9">
      <w:pPr>
        <w:pStyle w:val="NormalWeb"/>
      </w:pPr>
      <w:r>
        <w:rPr>
          <w:rStyle w:val="Forte"/>
        </w:rPr>
        <w:t>João Mendonça</w:t>
      </w:r>
      <w:r>
        <w:br/>
        <w:t xml:space="preserve">Empresário do setor gastronômico e proprietário de </w:t>
      </w:r>
      <w:r>
        <w:rPr>
          <w:rStyle w:val="Forte"/>
        </w:rPr>
        <w:t>três restaurantes</w:t>
      </w:r>
      <w:r>
        <w:t xml:space="preserve">, localizados em </w:t>
      </w:r>
      <w:r>
        <w:rPr>
          <w:rStyle w:val="Forte"/>
        </w:rPr>
        <w:t>três cidades diferentes</w:t>
      </w:r>
      <w:r>
        <w:t>, com posicionamentos distintos de mercado.</w:t>
      </w:r>
    </w:p>
    <w:p w:rsidR="00907BC9" w:rsidRDefault="00907BC9" w:rsidP="00907BC9">
      <w:r>
        <w:pict>
          <v:rect id="_x0000_i1026" style="width:0;height:1.5pt" o:hralign="center" o:hrstd="t" o:hr="t" fillcolor="#a0a0a0" stroked="f"/>
        </w:pict>
      </w:r>
    </w:p>
    <w:p w:rsidR="00907BC9" w:rsidRDefault="00907BC9" w:rsidP="00907BC9">
      <w:pPr>
        <w:pStyle w:val="Ttulo2"/>
      </w:pPr>
      <w:r>
        <w:rPr>
          <w:rFonts w:ascii="Segoe UI Symbol" w:hAnsi="Segoe UI Symbol" w:cs="Segoe UI Symbol"/>
        </w:rPr>
        <w:t>🏪</w:t>
      </w:r>
      <w:r>
        <w:t xml:space="preserve"> Restaurantes do Grupo Analisados</w:t>
      </w:r>
    </w:p>
    <w:p w:rsidR="00907BC9" w:rsidRDefault="00907BC9" w:rsidP="00907BC9">
      <w:pPr>
        <w:pStyle w:val="Ttulo3"/>
      </w:pPr>
      <w:r>
        <w:rPr>
          <w:rFonts w:ascii="Segoe UI Symbol" w:hAnsi="Segoe UI Symbol" w:cs="Segoe UI Symbol"/>
        </w:rPr>
        <w:t>🍽</w:t>
      </w:r>
      <w:r>
        <w:t xml:space="preserve"> </w:t>
      </w:r>
      <w:proofErr w:type="spellStart"/>
      <w:r>
        <w:t>Restaurant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Mañanitas</w:t>
      </w:r>
      <w:proofErr w:type="spellEnd"/>
    </w:p>
    <w:p w:rsidR="00907BC9" w:rsidRDefault="00907BC9" w:rsidP="00907BC9">
      <w:pPr>
        <w:pStyle w:val="NormalWeb"/>
        <w:numPr>
          <w:ilvl w:val="0"/>
          <w:numId w:val="17"/>
        </w:numPr>
      </w:pPr>
      <w:r>
        <w:rPr>
          <w:rStyle w:val="Forte"/>
        </w:rPr>
        <w:t>Cidade:</w:t>
      </w:r>
      <w:r>
        <w:t xml:space="preserve"> </w:t>
      </w:r>
      <w:proofErr w:type="spellStart"/>
      <w:r>
        <w:t>Cuernavaca</w:t>
      </w:r>
      <w:proofErr w:type="spellEnd"/>
      <w:r>
        <w:t xml:space="preserve">, </w:t>
      </w:r>
      <w:proofErr w:type="spellStart"/>
      <w:r>
        <w:t>Morelos</w:t>
      </w:r>
      <w:proofErr w:type="spellEnd"/>
    </w:p>
    <w:p w:rsidR="00907BC9" w:rsidRDefault="00907BC9" w:rsidP="00907BC9">
      <w:pPr>
        <w:pStyle w:val="NormalWeb"/>
        <w:numPr>
          <w:ilvl w:val="0"/>
          <w:numId w:val="17"/>
        </w:numPr>
      </w:pPr>
      <w:r>
        <w:rPr>
          <w:rStyle w:val="Forte"/>
        </w:rPr>
        <w:t>Posicionamento:</w:t>
      </w:r>
      <w:r>
        <w:t xml:space="preserve"> Alto orçamento</w:t>
      </w:r>
    </w:p>
    <w:p w:rsidR="00907BC9" w:rsidRDefault="00907BC9" w:rsidP="00907BC9">
      <w:pPr>
        <w:pStyle w:val="NormalWeb"/>
        <w:numPr>
          <w:ilvl w:val="0"/>
          <w:numId w:val="17"/>
        </w:numPr>
      </w:pPr>
      <w:r>
        <w:rPr>
          <w:rStyle w:val="Forte"/>
        </w:rPr>
        <w:t>Culinária:</w:t>
      </w:r>
      <w:r>
        <w:t xml:space="preserve"> Internacional</w:t>
      </w:r>
    </w:p>
    <w:p w:rsidR="00907BC9" w:rsidRDefault="00907BC9" w:rsidP="00907BC9">
      <w:r>
        <w:pict>
          <v:rect id="_x0000_i1027" style="width:0;height:1.5pt" o:hralign="center" o:hrstd="t" o:hr="t" fillcolor="#a0a0a0" stroked="f"/>
        </w:pict>
      </w:r>
    </w:p>
    <w:p w:rsidR="00907BC9" w:rsidRDefault="00907BC9" w:rsidP="00907BC9">
      <w:pPr>
        <w:pStyle w:val="Ttulo3"/>
      </w:pPr>
      <w:r>
        <w:rPr>
          <w:rFonts w:ascii="Segoe UI Symbol" w:hAnsi="Segoe UI Symbol" w:cs="Segoe UI Symbol"/>
        </w:rPr>
        <w:t>🍺</w:t>
      </w:r>
      <w:r>
        <w:t xml:space="preserve"> Restaurante La Cantina</w:t>
      </w:r>
    </w:p>
    <w:p w:rsidR="00907BC9" w:rsidRDefault="00907BC9" w:rsidP="00907BC9">
      <w:pPr>
        <w:pStyle w:val="NormalWeb"/>
        <w:numPr>
          <w:ilvl w:val="0"/>
          <w:numId w:val="18"/>
        </w:numPr>
      </w:pPr>
      <w:r>
        <w:rPr>
          <w:rStyle w:val="Forte"/>
        </w:rPr>
        <w:t>Cidade:</w:t>
      </w:r>
      <w:r>
        <w:t xml:space="preserve"> San </w:t>
      </w:r>
      <w:proofErr w:type="spellStart"/>
      <w:r>
        <w:t>Luis</w:t>
      </w:r>
      <w:proofErr w:type="spellEnd"/>
      <w:r>
        <w:t xml:space="preserve"> Potosí</w:t>
      </w:r>
    </w:p>
    <w:p w:rsidR="00907BC9" w:rsidRDefault="00907BC9" w:rsidP="00907BC9">
      <w:pPr>
        <w:pStyle w:val="NormalWeb"/>
        <w:numPr>
          <w:ilvl w:val="0"/>
          <w:numId w:val="18"/>
        </w:numPr>
      </w:pPr>
      <w:r>
        <w:rPr>
          <w:rStyle w:val="Forte"/>
        </w:rPr>
        <w:t>Posicionamento:</w:t>
      </w:r>
      <w:r>
        <w:t xml:space="preserve"> Médio orçamento</w:t>
      </w:r>
    </w:p>
    <w:p w:rsidR="00907BC9" w:rsidRDefault="00907BC9" w:rsidP="00907BC9">
      <w:pPr>
        <w:pStyle w:val="NormalWeb"/>
        <w:numPr>
          <w:ilvl w:val="0"/>
          <w:numId w:val="18"/>
        </w:numPr>
      </w:pPr>
      <w:r>
        <w:rPr>
          <w:rStyle w:val="Forte"/>
        </w:rPr>
        <w:t>Culinária:</w:t>
      </w:r>
      <w:r>
        <w:t xml:space="preserve"> Bar e cervejaria</w:t>
      </w:r>
    </w:p>
    <w:p w:rsidR="00907BC9" w:rsidRDefault="00907BC9" w:rsidP="00907BC9">
      <w:r>
        <w:pict>
          <v:rect id="_x0000_i1028" style="width:0;height:1.5pt" o:hralign="center" o:hrstd="t" o:hr="t" fillcolor="#a0a0a0" stroked="f"/>
        </w:pict>
      </w:r>
    </w:p>
    <w:p w:rsidR="00907BC9" w:rsidRDefault="00907BC9" w:rsidP="00907BC9">
      <w:pPr>
        <w:pStyle w:val="Ttulo3"/>
      </w:pPr>
      <w:r>
        <w:rPr>
          <w:rFonts w:ascii="Segoe UI Symbol" w:hAnsi="Segoe UI Symbol" w:cs="Segoe UI Symbol"/>
        </w:rPr>
        <w:t>🌮</w:t>
      </w:r>
      <w:r>
        <w:t xml:space="preserve"> </w:t>
      </w:r>
      <w:proofErr w:type="spellStart"/>
      <w:r>
        <w:t>Puesto</w:t>
      </w:r>
      <w:proofErr w:type="spellEnd"/>
      <w:r>
        <w:t xml:space="preserve"> de </w:t>
      </w:r>
      <w:proofErr w:type="spellStart"/>
      <w:r>
        <w:t>Gorditas</w:t>
      </w:r>
      <w:bookmarkStart w:id="0" w:name="_GoBack"/>
      <w:bookmarkEnd w:id="0"/>
      <w:proofErr w:type="spellEnd"/>
    </w:p>
    <w:p w:rsidR="00907BC9" w:rsidRDefault="00907BC9" w:rsidP="00907BC9">
      <w:pPr>
        <w:pStyle w:val="NormalWeb"/>
        <w:numPr>
          <w:ilvl w:val="0"/>
          <w:numId w:val="19"/>
        </w:numPr>
      </w:pPr>
      <w:r>
        <w:rPr>
          <w:rStyle w:val="Forte"/>
        </w:rPr>
        <w:t>Cidade:</w:t>
      </w:r>
      <w:r>
        <w:t xml:space="preserve"> </w:t>
      </w:r>
      <w:proofErr w:type="spellStart"/>
      <w:r>
        <w:t>Ciudad</w:t>
      </w:r>
      <w:proofErr w:type="spellEnd"/>
      <w:r>
        <w:t xml:space="preserve"> Victoria, </w:t>
      </w:r>
      <w:proofErr w:type="spellStart"/>
      <w:r>
        <w:t>Tamaulipas</w:t>
      </w:r>
      <w:proofErr w:type="spellEnd"/>
    </w:p>
    <w:p w:rsidR="00907BC9" w:rsidRDefault="00907BC9" w:rsidP="00907BC9">
      <w:pPr>
        <w:pStyle w:val="NormalWeb"/>
        <w:numPr>
          <w:ilvl w:val="0"/>
          <w:numId w:val="19"/>
        </w:numPr>
      </w:pPr>
      <w:r>
        <w:rPr>
          <w:rStyle w:val="Forte"/>
        </w:rPr>
        <w:t>Posicionamento:</w:t>
      </w:r>
      <w:r>
        <w:t xml:space="preserve"> Baixo orçamento</w:t>
      </w:r>
    </w:p>
    <w:p w:rsidR="00907BC9" w:rsidRDefault="00907BC9" w:rsidP="00907BC9">
      <w:pPr>
        <w:pStyle w:val="NormalWeb"/>
        <w:numPr>
          <w:ilvl w:val="0"/>
          <w:numId w:val="19"/>
        </w:numPr>
      </w:pPr>
      <w:r>
        <w:rPr>
          <w:rStyle w:val="Forte"/>
        </w:rPr>
        <w:t>Culinária:</w:t>
      </w:r>
      <w:r>
        <w:t xml:space="preserve"> Regional</w:t>
      </w:r>
    </w:p>
    <w:p w:rsidR="00907BC9" w:rsidRDefault="00907BC9" w:rsidP="00907BC9">
      <w:r>
        <w:lastRenderedPageBreak/>
        <w:pict>
          <v:rect id="_x0000_i1029" style="width:0;height:1.5pt" o:hralign="center" o:hrstd="t" o:hr="t" fillcolor="#a0a0a0" stroked="f"/>
        </w:pict>
      </w:r>
    </w:p>
    <w:p w:rsidR="00907BC9" w:rsidRDefault="00907BC9" w:rsidP="00907BC9">
      <w:pPr>
        <w:pStyle w:val="Ttulo2"/>
      </w:pPr>
      <w:r>
        <w:rPr>
          <w:rFonts w:ascii="Segoe UI Symbol" w:hAnsi="Segoe UI Symbol" w:cs="Segoe UI Symbol"/>
        </w:rPr>
        <w:t>📌</w:t>
      </w:r>
      <w:r>
        <w:t xml:space="preserve"> Contexto do Negócio</w:t>
      </w:r>
    </w:p>
    <w:p w:rsidR="00907BC9" w:rsidRDefault="00907BC9" w:rsidP="00907BC9">
      <w:pPr>
        <w:pStyle w:val="NormalWeb"/>
      </w:pPr>
      <w:r>
        <w:t xml:space="preserve">O Instituto Mesa &amp; Mercado conduziu uma pesquisa com clientes de </w:t>
      </w:r>
      <w:r>
        <w:rPr>
          <w:rStyle w:val="Forte"/>
        </w:rPr>
        <w:t>diversos restaurantes</w:t>
      </w:r>
      <w:r>
        <w:t xml:space="preserve"> com o objetivo de avaliar </w:t>
      </w:r>
      <w:r>
        <w:rPr>
          <w:rStyle w:val="Forte"/>
        </w:rPr>
        <w:t>níveis gerais de satisfação</w:t>
      </w:r>
      <w:r>
        <w:t xml:space="preserve">, </w:t>
      </w:r>
      <w:r>
        <w:rPr>
          <w:rStyle w:val="Forte"/>
        </w:rPr>
        <w:t>qualidade percebida de comida e serviço</w:t>
      </w:r>
      <w:r>
        <w:t xml:space="preserve"> e </w:t>
      </w:r>
      <w:r>
        <w:rPr>
          <w:rStyle w:val="Forte"/>
        </w:rPr>
        <w:t>preferências culinárias dos consumidores</w:t>
      </w:r>
      <w:r>
        <w:t>.</w:t>
      </w:r>
    </w:p>
    <w:p w:rsidR="00907BC9" w:rsidRDefault="00907BC9" w:rsidP="00907BC9">
      <w:pPr>
        <w:pStyle w:val="NormalWeb"/>
      </w:pPr>
      <w:r>
        <w:t>Jo</w:t>
      </w:r>
      <w:r>
        <w:t>ão Mendonça contratou a análise</w:t>
      </w:r>
      <w:r>
        <w:t xml:space="preserve"> para entender:</w:t>
      </w:r>
    </w:p>
    <w:p w:rsidR="00907BC9" w:rsidRDefault="00907BC9" w:rsidP="00907BC9">
      <w:pPr>
        <w:pStyle w:val="NormalWeb"/>
        <w:numPr>
          <w:ilvl w:val="0"/>
          <w:numId w:val="20"/>
        </w:numPr>
      </w:pPr>
      <w:r>
        <w:t>Como cada uma de suas unidades se posiciona em relação ao mercado</w:t>
      </w:r>
    </w:p>
    <w:p w:rsidR="00907BC9" w:rsidRDefault="00907BC9" w:rsidP="00907BC9">
      <w:pPr>
        <w:pStyle w:val="NormalWeb"/>
        <w:numPr>
          <w:ilvl w:val="0"/>
          <w:numId w:val="20"/>
        </w:numPr>
      </w:pPr>
      <w:r>
        <w:t>Quais diferenças de desempenho existem entre cidades</w:t>
      </w:r>
    </w:p>
    <w:p w:rsidR="00907BC9" w:rsidRDefault="00907BC9" w:rsidP="00907BC9">
      <w:pPr>
        <w:pStyle w:val="NormalWeb"/>
        <w:numPr>
          <w:ilvl w:val="0"/>
          <w:numId w:val="20"/>
        </w:numPr>
      </w:pPr>
      <w:r>
        <w:t>Se o posicionamento de preço e o tipo de culinária influenciam a satisfação</w:t>
      </w:r>
    </w:p>
    <w:p w:rsidR="00907BC9" w:rsidRDefault="00907BC9" w:rsidP="00907BC9">
      <w:pPr>
        <w:pStyle w:val="NormalWeb"/>
        <w:numPr>
          <w:ilvl w:val="0"/>
          <w:numId w:val="20"/>
        </w:numPr>
      </w:pPr>
      <w:r>
        <w:t>Quais boas práticas podem ser replicadas entre os restaurantes</w:t>
      </w:r>
    </w:p>
    <w:p w:rsidR="00907BC9" w:rsidRDefault="00907BC9" w:rsidP="00907BC9">
      <w:pPr>
        <w:pStyle w:val="NormalWeb"/>
      </w:pPr>
      <w:r>
        <w:t xml:space="preserve">A pesquisa </w:t>
      </w:r>
      <w:r>
        <w:rPr>
          <w:rStyle w:val="Forte"/>
        </w:rPr>
        <w:t>não possui dados temporais</w:t>
      </w:r>
      <w:r>
        <w:t xml:space="preserve">, sendo baseada exclusivamente em </w:t>
      </w:r>
      <w:r>
        <w:rPr>
          <w:rStyle w:val="Forte"/>
        </w:rPr>
        <w:t>avaliações gerais</w:t>
      </w:r>
      <w:r>
        <w:t xml:space="preserve"> dos clientes.</w:t>
      </w:r>
    </w:p>
    <w:p w:rsidR="00907BC9" w:rsidRDefault="00907BC9" w:rsidP="00907BC9">
      <w:r>
        <w:pict>
          <v:rect id="_x0000_i1030" style="width:0;height:1.5pt" o:hralign="center" o:hrstd="t" o:hr="t" fillcolor="#a0a0a0" stroked="f"/>
        </w:pict>
      </w:r>
    </w:p>
    <w:p w:rsidR="00907BC9" w:rsidRDefault="00907BC9" w:rsidP="00907BC9">
      <w:pPr>
        <w:pStyle w:val="Ttulo2"/>
      </w:pPr>
      <w:r>
        <w:rPr>
          <w:rFonts w:ascii="Segoe UI Symbol" w:hAnsi="Segoe UI Symbol" w:cs="Segoe UI Symbol"/>
        </w:rPr>
        <w:t>📂</w:t>
      </w:r>
      <w:r>
        <w:t xml:space="preserve"> Bases de Dados Disponíveis</w:t>
      </w:r>
    </w:p>
    <w:p w:rsidR="00907BC9" w:rsidRDefault="00907BC9" w:rsidP="00907BC9">
      <w:pPr>
        <w:pStyle w:val="NormalWeb"/>
      </w:pPr>
      <w:r>
        <w:t>Os dados disponibilizados pelo Instituto Mesa &amp; Mercado incluem:</w:t>
      </w:r>
    </w:p>
    <w:p w:rsidR="00907BC9" w:rsidRDefault="00907BC9" w:rsidP="00907BC9">
      <w:pPr>
        <w:pStyle w:val="NormalWeb"/>
        <w:numPr>
          <w:ilvl w:val="0"/>
          <w:numId w:val="21"/>
        </w:numPr>
      </w:pPr>
      <w:proofErr w:type="spellStart"/>
      <w:proofErr w:type="gramStart"/>
      <w:r>
        <w:rPr>
          <w:rStyle w:val="Forte"/>
        </w:rPr>
        <w:t>consumers</w:t>
      </w:r>
      <w:proofErr w:type="spellEnd"/>
      <w:proofErr w:type="gramEnd"/>
      <w:r>
        <w:t xml:space="preserve"> — Perfil dos clientes entrevistados</w:t>
      </w:r>
    </w:p>
    <w:p w:rsidR="00907BC9" w:rsidRDefault="00907BC9" w:rsidP="00907BC9">
      <w:pPr>
        <w:pStyle w:val="NormalWeb"/>
        <w:numPr>
          <w:ilvl w:val="0"/>
          <w:numId w:val="21"/>
        </w:numPr>
      </w:pPr>
      <w:proofErr w:type="spellStart"/>
      <w:proofErr w:type="gramStart"/>
      <w:r>
        <w:rPr>
          <w:rStyle w:val="Forte"/>
        </w:rPr>
        <w:t>consumer</w:t>
      </w:r>
      <w:proofErr w:type="gramEnd"/>
      <w:r>
        <w:rPr>
          <w:rStyle w:val="Forte"/>
        </w:rPr>
        <w:t>_preferences</w:t>
      </w:r>
      <w:proofErr w:type="spellEnd"/>
      <w:r>
        <w:t xml:space="preserve"> — Preferências de culinária declaradas</w:t>
      </w:r>
    </w:p>
    <w:p w:rsidR="00907BC9" w:rsidRDefault="00907BC9" w:rsidP="00907BC9">
      <w:pPr>
        <w:pStyle w:val="NormalWeb"/>
        <w:numPr>
          <w:ilvl w:val="0"/>
          <w:numId w:val="21"/>
        </w:numPr>
      </w:pPr>
      <w:proofErr w:type="spellStart"/>
      <w:proofErr w:type="gramStart"/>
      <w:r>
        <w:rPr>
          <w:rStyle w:val="Forte"/>
        </w:rPr>
        <w:t>restaurants</w:t>
      </w:r>
      <w:proofErr w:type="spellEnd"/>
      <w:proofErr w:type="gramEnd"/>
      <w:r>
        <w:t xml:space="preserve"> — Cadastro dos restaurantes participantes</w:t>
      </w:r>
    </w:p>
    <w:p w:rsidR="00907BC9" w:rsidRDefault="00907BC9" w:rsidP="00907BC9">
      <w:pPr>
        <w:pStyle w:val="NormalWeb"/>
        <w:numPr>
          <w:ilvl w:val="0"/>
          <w:numId w:val="21"/>
        </w:numPr>
      </w:pPr>
      <w:proofErr w:type="spellStart"/>
      <w:proofErr w:type="gramStart"/>
      <w:r>
        <w:rPr>
          <w:rStyle w:val="Forte"/>
        </w:rPr>
        <w:t>restaurant</w:t>
      </w:r>
      <w:proofErr w:type="gramEnd"/>
      <w:r>
        <w:rPr>
          <w:rStyle w:val="Forte"/>
        </w:rPr>
        <w:t>_cuisines</w:t>
      </w:r>
      <w:proofErr w:type="spellEnd"/>
      <w:r>
        <w:t xml:space="preserve"> — Tipos de culinária oferecidos</w:t>
      </w:r>
    </w:p>
    <w:p w:rsidR="00907BC9" w:rsidRDefault="00907BC9" w:rsidP="00907BC9">
      <w:pPr>
        <w:pStyle w:val="NormalWeb"/>
        <w:numPr>
          <w:ilvl w:val="0"/>
          <w:numId w:val="21"/>
        </w:numPr>
      </w:pPr>
      <w:proofErr w:type="gramStart"/>
      <w:r>
        <w:rPr>
          <w:rStyle w:val="Forte"/>
        </w:rPr>
        <w:t>ratings</w:t>
      </w:r>
      <w:proofErr w:type="gramEnd"/>
      <w:r>
        <w:t xml:space="preserve"> — Avaliações gerais de:</w:t>
      </w:r>
    </w:p>
    <w:p w:rsidR="00907BC9" w:rsidRDefault="00907BC9" w:rsidP="00907BC9">
      <w:pPr>
        <w:pStyle w:val="NormalWeb"/>
        <w:numPr>
          <w:ilvl w:val="1"/>
          <w:numId w:val="21"/>
        </w:numPr>
      </w:pPr>
      <w:r>
        <w:rPr>
          <w:rStyle w:val="Forte"/>
        </w:rPr>
        <w:t>Comida</w:t>
      </w:r>
    </w:p>
    <w:p w:rsidR="00907BC9" w:rsidRDefault="00907BC9" w:rsidP="00907BC9">
      <w:pPr>
        <w:pStyle w:val="NormalWeb"/>
        <w:numPr>
          <w:ilvl w:val="1"/>
          <w:numId w:val="21"/>
        </w:numPr>
      </w:pPr>
      <w:r>
        <w:rPr>
          <w:rStyle w:val="Forte"/>
        </w:rPr>
        <w:t>Serviço</w:t>
      </w:r>
    </w:p>
    <w:p w:rsidR="00907BC9" w:rsidRDefault="00907BC9" w:rsidP="00907BC9">
      <w:pPr>
        <w:pStyle w:val="NormalWeb"/>
      </w:pPr>
      <w:r>
        <w:t>As avaliações são categorizadas como:</w:t>
      </w:r>
    </w:p>
    <w:p w:rsidR="00907BC9" w:rsidRDefault="00907BC9" w:rsidP="00907BC9">
      <w:pPr>
        <w:pStyle w:val="NormalWeb"/>
        <w:numPr>
          <w:ilvl w:val="0"/>
          <w:numId w:val="22"/>
        </w:numPr>
      </w:pPr>
      <w:r>
        <w:t>Não satisfatório</w:t>
      </w:r>
    </w:p>
    <w:p w:rsidR="00907BC9" w:rsidRDefault="00907BC9" w:rsidP="00907BC9">
      <w:pPr>
        <w:pStyle w:val="NormalWeb"/>
        <w:numPr>
          <w:ilvl w:val="0"/>
          <w:numId w:val="22"/>
        </w:numPr>
      </w:pPr>
      <w:r>
        <w:t>Satisfatório</w:t>
      </w:r>
    </w:p>
    <w:p w:rsidR="00907BC9" w:rsidRDefault="00907BC9" w:rsidP="00907BC9">
      <w:pPr>
        <w:pStyle w:val="NormalWeb"/>
        <w:numPr>
          <w:ilvl w:val="0"/>
          <w:numId w:val="22"/>
        </w:numPr>
      </w:pPr>
      <w:r>
        <w:t>Muito satisfatório</w:t>
      </w:r>
    </w:p>
    <w:p w:rsidR="00907BC9" w:rsidRDefault="00907BC9" w:rsidP="00907BC9">
      <w:r>
        <w:pict>
          <v:rect id="_x0000_i1031" style="width:0;height:1.5pt" o:hralign="center" o:hrstd="t" o:hr="t" fillcolor="#a0a0a0" stroked="f"/>
        </w:pict>
      </w:r>
    </w:p>
    <w:p w:rsidR="00907BC9" w:rsidRDefault="00907BC9" w:rsidP="00907BC9">
      <w:pPr>
        <w:pStyle w:val="Ttulo2"/>
      </w:pPr>
      <w:r>
        <w:rPr>
          <w:rFonts w:ascii="Segoe UI Symbol" w:hAnsi="Segoe UI Symbol" w:cs="Segoe UI Symbol"/>
        </w:rPr>
        <w:t>🎯</w:t>
      </w:r>
      <w:r>
        <w:t xml:space="preserve"> Objetivo Geral</w:t>
      </w:r>
    </w:p>
    <w:p w:rsidR="00907BC9" w:rsidRDefault="00907BC9" w:rsidP="00907BC9">
      <w:pPr>
        <w:pStyle w:val="NormalWeb"/>
      </w:pPr>
      <w:r>
        <w:t xml:space="preserve">Avaliar o desempenho dos restaurantes do grupo João Mendonça em comparação com o mercado, identificando </w:t>
      </w:r>
      <w:r>
        <w:rPr>
          <w:rStyle w:val="Forte"/>
        </w:rPr>
        <w:t>pontos fortes, fragilidades e oportunidades de melhoria</w:t>
      </w:r>
      <w:r>
        <w:t xml:space="preserve"> para cada unidade.</w:t>
      </w:r>
    </w:p>
    <w:p w:rsidR="00907BC9" w:rsidRDefault="00907BC9" w:rsidP="00907BC9">
      <w:r>
        <w:pict>
          <v:rect id="_x0000_i1032" style="width:0;height:1.5pt" o:hralign="center" o:hrstd="t" o:hr="t" fillcolor="#a0a0a0" stroked="f"/>
        </w:pict>
      </w:r>
    </w:p>
    <w:p w:rsidR="00907BC9" w:rsidRDefault="00907BC9" w:rsidP="00907BC9">
      <w:pPr>
        <w:pStyle w:val="Ttulo2"/>
      </w:pPr>
      <w:r>
        <w:rPr>
          <w:rFonts w:ascii="Segoe UI Symbol" w:hAnsi="Segoe UI Symbol" w:cs="Segoe UI Symbol"/>
        </w:rPr>
        <w:lastRenderedPageBreak/>
        <w:t>❓</w:t>
      </w:r>
      <w:r>
        <w:t xml:space="preserve"> Perguntas de Negócio</w:t>
      </w:r>
    </w:p>
    <w:p w:rsidR="00907BC9" w:rsidRDefault="00907BC9" w:rsidP="00907BC9">
      <w:pPr>
        <w:pStyle w:val="Ttulo3"/>
      </w:pPr>
      <w:r>
        <w:t>1️</w:t>
      </w:r>
      <w:r>
        <w:rPr>
          <w:rFonts w:ascii="Tahoma" w:hAnsi="Tahoma" w:cs="Tahoma"/>
        </w:rPr>
        <w:t xml:space="preserve">. </w:t>
      </w:r>
      <w:r>
        <w:t>Posicionamento Competitivo</w:t>
      </w:r>
    </w:p>
    <w:p w:rsidR="00907BC9" w:rsidRDefault="00907BC9" w:rsidP="00907BC9">
      <w:pPr>
        <w:pStyle w:val="NormalWeb"/>
        <w:numPr>
          <w:ilvl w:val="0"/>
          <w:numId w:val="23"/>
        </w:numPr>
      </w:pPr>
      <w:r>
        <w:t>Como cada restaurante se posiciona em relação aos demais participantes da pesquisa?</w:t>
      </w:r>
    </w:p>
    <w:p w:rsidR="00907BC9" w:rsidRDefault="00907BC9" w:rsidP="00907BC9">
      <w:pPr>
        <w:pStyle w:val="NormalWeb"/>
        <w:numPr>
          <w:ilvl w:val="0"/>
          <w:numId w:val="23"/>
        </w:numPr>
      </w:pPr>
      <w:r>
        <w:t>Alguma unidade está consistentemente acima ou abaixo da média?</w:t>
      </w:r>
    </w:p>
    <w:p w:rsidR="00907BC9" w:rsidRDefault="00907BC9" w:rsidP="00907BC9">
      <w:pPr>
        <w:pStyle w:val="NormalWeb"/>
        <w:numPr>
          <w:ilvl w:val="0"/>
          <w:numId w:val="23"/>
        </w:numPr>
      </w:pPr>
      <w:r>
        <w:t>Existem diferenças relevantes entre cidades e perfis de orçamento?</w:t>
      </w:r>
    </w:p>
    <w:p w:rsidR="00907BC9" w:rsidRDefault="00907BC9" w:rsidP="00907BC9">
      <w:r>
        <w:pict>
          <v:rect id="_x0000_i1033" style="width:0;height:1.5pt" o:hralign="center" o:hrstd="t" o:hr="t" fillcolor="#a0a0a0" stroked="f"/>
        </w:pict>
      </w:r>
    </w:p>
    <w:p w:rsidR="00907BC9" w:rsidRDefault="00907BC9" w:rsidP="00907BC9">
      <w:pPr>
        <w:pStyle w:val="Ttulo3"/>
      </w:pPr>
      <w:r>
        <w:t>2️</w:t>
      </w:r>
      <w:r>
        <w:rPr>
          <w:rFonts w:ascii="Tahoma" w:hAnsi="Tahoma" w:cs="Tahoma"/>
        </w:rPr>
        <w:t xml:space="preserve">. </w:t>
      </w:r>
      <w:r>
        <w:t xml:space="preserve">Comida </w:t>
      </w:r>
      <w:proofErr w:type="spellStart"/>
      <w:r>
        <w:t>vs</w:t>
      </w:r>
      <w:proofErr w:type="spellEnd"/>
      <w:r>
        <w:t xml:space="preserve"> Serviço</w:t>
      </w:r>
    </w:p>
    <w:p w:rsidR="00907BC9" w:rsidRDefault="00907BC9" w:rsidP="00907BC9">
      <w:pPr>
        <w:pStyle w:val="NormalWeb"/>
        <w:numPr>
          <w:ilvl w:val="0"/>
          <w:numId w:val="24"/>
        </w:numPr>
      </w:pPr>
      <w:r>
        <w:t>Qual fator apresenta maior impacto na satisfação geral?</w:t>
      </w:r>
    </w:p>
    <w:p w:rsidR="00907BC9" w:rsidRDefault="00907BC9" w:rsidP="00907BC9">
      <w:pPr>
        <w:pStyle w:val="NormalWeb"/>
        <w:numPr>
          <w:ilvl w:val="0"/>
          <w:numId w:val="24"/>
        </w:numPr>
      </w:pPr>
      <w:r>
        <w:t>Alguma unidade possui boa avaliação de comida, mas serviço abaixo da média (ou vice-versa)?</w:t>
      </w:r>
    </w:p>
    <w:p w:rsidR="00907BC9" w:rsidRDefault="00907BC9" w:rsidP="00907BC9">
      <w:pPr>
        <w:pStyle w:val="NormalWeb"/>
        <w:numPr>
          <w:ilvl w:val="0"/>
          <w:numId w:val="24"/>
        </w:numPr>
      </w:pPr>
      <w:r>
        <w:t>Onde estão os principais gargalos operacionais?</w:t>
      </w:r>
    </w:p>
    <w:p w:rsidR="00907BC9" w:rsidRDefault="00907BC9" w:rsidP="00907BC9">
      <w:r>
        <w:pict>
          <v:rect id="_x0000_i1034" style="width:0;height:1.5pt" o:hralign="center" o:hrstd="t" o:hr="t" fillcolor="#a0a0a0" stroked="f"/>
        </w:pict>
      </w:r>
    </w:p>
    <w:p w:rsidR="00907BC9" w:rsidRDefault="00907BC9" w:rsidP="00907BC9">
      <w:pPr>
        <w:pStyle w:val="Ttulo3"/>
      </w:pPr>
      <w:r>
        <w:t>3️</w:t>
      </w:r>
      <w:r>
        <w:rPr>
          <w:rFonts w:ascii="Tahoma" w:hAnsi="Tahoma" w:cs="Tahoma"/>
        </w:rPr>
        <w:t xml:space="preserve">. </w:t>
      </w:r>
      <w:r>
        <w:t>Culinária e Preferências</w:t>
      </w:r>
    </w:p>
    <w:p w:rsidR="00907BC9" w:rsidRDefault="00907BC9" w:rsidP="00907BC9">
      <w:pPr>
        <w:pStyle w:val="NormalWeb"/>
        <w:numPr>
          <w:ilvl w:val="0"/>
          <w:numId w:val="25"/>
        </w:numPr>
      </w:pPr>
      <w:r>
        <w:t>As culinárias oferecidas estão entre as mais bem avaliadas?</w:t>
      </w:r>
    </w:p>
    <w:p w:rsidR="00907BC9" w:rsidRDefault="00907BC9" w:rsidP="00907BC9">
      <w:pPr>
        <w:pStyle w:val="NormalWeb"/>
        <w:numPr>
          <w:ilvl w:val="0"/>
          <w:numId w:val="25"/>
        </w:numPr>
      </w:pPr>
      <w:r>
        <w:t>Restaurantes alinhados às preferências dos clientes recebem avaliações melhores?</w:t>
      </w:r>
    </w:p>
    <w:p w:rsidR="00907BC9" w:rsidRDefault="00907BC9" w:rsidP="00907BC9">
      <w:pPr>
        <w:pStyle w:val="NormalWeb"/>
        <w:numPr>
          <w:ilvl w:val="0"/>
          <w:numId w:val="25"/>
        </w:numPr>
      </w:pPr>
      <w:r>
        <w:t>Existe oportunidade de ajuste ou diversificação do cardápio?</w:t>
      </w:r>
    </w:p>
    <w:p w:rsidR="00907BC9" w:rsidRDefault="00907BC9" w:rsidP="00907BC9">
      <w:r>
        <w:pict>
          <v:rect id="_x0000_i1035" style="width:0;height:1.5pt" o:hralign="center" o:hrstd="t" o:hr="t" fillcolor="#a0a0a0" stroked="f"/>
        </w:pict>
      </w:r>
    </w:p>
    <w:p w:rsidR="00907BC9" w:rsidRDefault="00907BC9" w:rsidP="00907BC9">
      <w:pPr>
        <w:pStyle w:val="Ttulo3"/>
      </w:pPr>
      <w:r>
        <w:t>4️</w:t>
      </w:r>
      <w:r>
        <w:rPr>
          <w:rFonts w:ascii="Tahoma" w:hAnsi="Tahoma" w:cs="Tahoma"/>
        </w:rPr>
        <w:t xml:space="preserve">. </w:t>
      </w:r>
      <w:r>
        <w:t>Perfil dos Clientes</w:t>
      </w:r>
    </w:p>
    <w:p w:rsidR="00907BC9" w:rsidRDefault="00907BC9" w:rsidP="00907BC9">
      <w:pPr>
        <w:pStyle w:val="NormalWeb"/>
        <w:numPr>
          <w:ilvl w:val="0"/>
          <w:numId w:val="26"/>
        </w:numPr>
      </w:pPr>
      <w:r>
        <w:t>Existem perfis de clientes mais críticos nas avaliações?</w:t>
      </w:r>
    </w:p>
    <w:p w:rsidR="00907BC9" w:rsidRDefault="00907BC9" w:rsidP="00907BC9">
      <w:pPr>
        <w:pStyle w:val="NormalWeb"/>
        <w:numPr>
          <w:ilvl w:val="0"/>
          <w:numId w:val="26"/>
        </w:numPr>
      </w:pPr>
      <w:r>
        <w:t>As preferências variam entre as cidades?</w:t>
      </w:r>
    </w:p>
    <w:p w:rsidR="00907BC9" w:rsidRDefault="00907BC9" w:rsidP="00907BC9">
      <w:pPr>
        <w:pStyle w:val="NormalWeb"/>
        <w:numPr>
          <w:ilvl w:val="0"/>
          <w:numId w:val="26"/>
        </w:numPr>
      </w:pPr>
      <w:r>
        <w:t>Cada unidade atende bem o público predominante da sua região?</w:t>
      </w:r>
    </w:p>
    <w:p w:rsidR="00907BC9" w:rsidRDefault="00907BC9" w:rsidP="00907BC9">
      <w:r>
        <w:pict>
          <v:rect id="_x0000_i1036" style="width:0;height:1.5pt" o:hralign="center" o:hrstd="t" o:hr="t" fillcolor="#a0a0a0" stroked="f"/>
        </w:pict>
      </w:r>
    </w:p>
    <w:p w:rsidR="00907BC9" w:rsidRDefault="00907BC9" w:rsidP="00907BC9">
      <w:pPr>
        <w:pStyle w:val="Ttulo2"/>
      </w:pPr>
      <w:r>
        <w:rPr>
          <w:rFonts w:ascii="Segoe UI Symbol" w:hAnsi="Segoe UI Symbol" w:cs="Segoe UI Symbol"/>
        </w:rPr>
        <w:t>📊</w:t>
      </w:r>
      <w:r>
        <w:t xml:space="preserve"> Métricas-Chave</w:t>
      </w:r>
    </w:p>
    <w:p w:rsidR="00907BC9" w:rsidRDefault="00907BC9" w:rsidP="00907BC9">
      <w:pPr>
        <w:pStyle w:val="NormalWeb"/>
        <w:numPr>
          <w:ilvl w:val="0"/>
          <w:numId w:val="27"/>
        </w:numPr>
      </w:pPr>
      <w:r>
        <w:t>Média de avaliação de comida por restaurante</w:t>
      </w:r>
    </w:p>
    <w:p w:rsidR="00907BC9" w:rsidRDefault="00907BC9" w:rsidP="00907BC9">
      <w:pPr>
        <w:pStyle w:val="NormalWeb"/>
        <w:numPr>
          <w:ilvl w:val="0"/>
          <w:numId w:val="27"/>
        </w:numPr>
      </w:pPr>
      <w:r>
        <w:t>Média de avaliação de serviço por restaurante</w:t>
      </w:r>
    </w:p>
    <w:p w:rsidR="00907BC9" w:rsidRDefault="00907BC9" w:rsidP="00907BC9">
      <w:pPr>
        <w:pStyle w:val="NormalWeb"/>
        <w:numPr>
          <w:ilvl w:val="0"/>
          <w:numId w:val="27"/>
        </w:numPr>
      </w:pPr>
      <w:r>
        <w:t>Distribuição das categorias de satisfação</w:t>
      </w:r>
    </w:p>
    <w:p w:rsidR="00907BC9" w:rsidRDefault="00907BC9" w:rsidP="00907BC9">
      <w:pPr>
        <w:pStyle w:val="NormalWeb"/>
        <w:numPr>
          <w:ilvl w:val="0"/>
          <w:numId w:val="27"/>
        </w:numPr>
      </w:pPr>
      <w:r>
        <w:t>Ranking geral de restaurantes</w:t>
      </w:r>
    </w:p>
    <w:p w:rsidR="00907BC9" w:rsidRDefault="00907BC9" w:rsidP="00907BC9">
      <w:pPr>
        <w:pStyle w:val="NormalWeb"/>
        <w:numPr>
          <w:ilvl w:val="0"/>
          <w:numId w:val="27"/>
        </w:numPr>
      </w:pPr>
      <w:r>
        <w:t>Avaliação média por tipo de culinária</w:t>
      </w:r>
    </w:p>
    <w:p w:rsidR="00907BC9" w:rsidRDefault="00907BC9" w:rsidP="00907BC9">
      <w:pPr>
        <w:pStyle w:val="NormalWeb"/>
        <w:numPr>
          <w:ilvl w:val="0"/>
          <w:numId w:val="27"/>
        </w:numPr>
      </w:pPr>
      <w:r>
        <w:t>Grau de alinhamento entre preferência do cliente e culinária oferecida</w:t>
      </w:r>
    </w:p>
    <w:p w:rsidR="00907BC9" w:rsidRDefault="00907BC9" w:rsidP="00907BC9">
      <w:r>
        <w:pict>
          <v:rect id="_x0000_i1037" style="width:0;height:1.5pt" o:hralign="center" o:hrstd="t" o:hr="t" fillcolor="#a0a0a0" stroked="f"/>
        </w:pict>
      </w:r>
    </w:p>
    <w:p w:rsidR="00907BC9" w:rsidRDefault="00907BC9" w:rsidP="00907BC9">
      <w:pPr>
        <w:pStyle w:val="Ttulo2"/>
      </w:pPr>
      <w:r>
        <w:rPr>
          <w:rFonts w:ascii="Segoe UI Symbol" w:hAnsi="Segoe UI Symbol" w:cs="Segoe UI Symbol"/>
        </w:rPr>
        <w:lastRenderedPageBreak/>
        <w:t>📈</w:t>
      </w:r>
      <w:r>
        <w:t xml:space="preserve"> Entregáveis Esperados</w:t>
      </w:r>
    </w:p>
    <w:p w:rsidR="00907BC9" w:rsidRDefault="00907BC9" w:rsidP="00907BC9">
      <w:pPr>
        <w:pStyle w:val="Ttulo3"/>
      </w:pPr>
      <w:r>
        <w:rPr>
          <w:rFonts w:ascii="Segoe UI Symbol" w:hAnsi="Segoe UI Symbol" w:cs="Segoe UI Symbol"/>
        </w:rPr>
        <w:t>📊</w:t>
      </w:r>
      <w:r>
        <w:t xml:space="preserve"> </w:t>
      </w:r>
      <w:proofErr w:type="spellStart"/>
      <w:r>
        <w:t>Dashboard</w:t>
      </w:r>
      <w:proofErr w:type="spellEnd"/>
      <w:r>
        <w:t xml:space="preserve"> Analítico</w:t>
      </w:r>
    </w:p>
    <w:p w:rsidR="00907BC9" w:rsidRDefault="00907BC9" w:rsidP="00907BC9">
      <w:pPr>
        <w:pStyle w:val="NormalWeb"/>
        <w:numPr>
          <w:ilvl w:val="0"/>
          <w:numId w:val="28"/>
        </w:numPr>
      </w:pPr>
      <w:r>
        <w:t>Comparação entre as três unidades do grupo</w:t>
      </w:r>
    </w:p>
    <w:p w:rsidR="00907BC9" w:rsidRDefault="00907BC9" w:rsidP="00907BC9">
      <w:pPr>
        <w:pStyle w:val="NormalWeb"/>
        <w:numPr>
          <w:ilvl w:val="0"/>
          <w:numId w:val="28"/>
        </w:numPr>
      </w:pPr>
      <w:r>
        <w:t>Benchmarking com o mercado</w:t>
      </w:r>
    </w:p>
    <w:p w:rsidR="00907BC9" w:rsidRDefault="00907BC9" w:rsidP="00907BC9">
      <w:pPr>
        <w:pStyle w:val="NormalWeb"/>
        <w:numPr>
          <w:ilvl w:val="0"/>
          <w:numId w:val="28"/>
        </w:numPr>
      </w:pPr>
      <w:r>
        <w:t xml:space="preserve">Análise comparativa de comida </w:t>
      </w:r>
      <w:proofErr w:type="spellStart"/>
      <w:r>
        <w:t>vs</w:t>
      </w:r>
      <w:proofErr w:type="spellEnd"/>
      <w:r>
        <w:t xml:space="preserve"> serviço</w:t>
      </w:r>
    </w:p>
    <w:p w:rsidR="00907BC9" w:rsidRDefault="00907BC9" w:rsidP="00907BC9">
      <w:pPr>
        <w:pStyle w:val="NormalWeb"/>
        <w:numPr>
          <w:ilvl w:val="0"/>
          <w:numId w:val="28"/>
        </w:numPr>
      </w:pPr>
      <w:r>
        <w:t>Destaque individual de cada restaurante</w:t>
      </w:r>
    </w:p>
    <w:p w:rsidR="00907BC9" w:rsidRDefault="00907BC9" w:rsidP="00907BC9">
      <w:pPr>
        <w:pStyle w:val="Ttulo3"/>
      </w:pPr>
      <w:r>
        <w:rPr>
          <w:rFonts w:ascii="Segoe UI Symbol" w:hAnsi="Segoe UI Symbol" w:cs="Segoe UI Symbol"/>
        </w:rPr>
        <w:t>📄</w:t>
      </w:r>
      <w:r>
        <w:t xml:space="preserve"> Relatório Executivo</w:t>
      </w:r>
    </w:p>
    <w:p w:rsidR="00907BC9" w:rsidRDefault="00907BC9" w:rsidP="00907BC9">
      <w:pPr>
        <w:pStyle w:val="NormalWeb"/>
        <w:numPr>
          <w:ilvl w:val="0"/>
          <w:numId w:val="29"/>
        </w:numPr>
      </w:pPr>
      <w:r>
        <w:t>Diagnóstico por unidade</w:t>
      </w:r>
    </w:p>
    <w:p w:rsidR="00907BC9" w:rsidRDefault="00907BC9" w:rsidP="00907BC9">
      <w:pPr>
        <w:pStyle w:val="NormalWeb"/>
        <w:numPr>
          <w:ilvl w:val="0"/>
          <w:numId w:val="29"/>
        </w:numPr>
      </w:pPr>
      <w:r>
        <w:t>Comparação entre cidades</w:t>
      </w:r>
    </w:p>
    <w:p w:rsidR="00907BC9" w:rsidRDefault="00907BC9" w:rsidP="00907BC9">
      <w:pPr>
        <w:pStyle w:val="NormalWeb"/>
        <w:numPr>
          <w:ilvl w:val="0"/>
          <w:numId w:val="29"/>
        </w:numPr>
      </w:pPr>
      <w:r>
        <w:t>Principais insights</w:t>
      </w:r>
    </w:p>
    <w:p w:rsidR="00907BC9" w:rsidRDefault="00907BC9" w:rsidP="00907BC9">
      <w:pPr>
        <w:pStyle w:val="NormalWeb"/>
        <w:numPr>
          <w:ilvl w:val="0"/>
          <w:numId w:val="29"/>
        </w:numPr>
      </w:pPr>
      <w:r>
        <w:t>Recomendações práticas e acionáveis</w:t>
      </w:r>
    </w:p>
    <w:p w:rsidR="00907BC9" w:rsidRDefault="00907BC9" w:rsidP="00907BC9">
      <w:r>
        <w:pict>
          <v:rect id="_x0000_i1038" style="width:0;height:1.5pt" o:hralign="center" o:hrstd="t" o:hr="t" fillcolor="#a0a0a0" stroked="f"/>
        </w:pict>
      </w:r>
    </w:p>
    <w:p w:rsidR="00907BC9" w:rsidRDefault="00907BC9" w:rsidP="00907BC9">
      <w:pPr>
        <w:pStyle w:val="Ttulo2"/>
      </w:pPr>
      <w:r>
        <w:t>Limitações da Análise</w:t>
      </w:r>
    </w:p>
    <w:p w:rsidR="00907BC9" w:rsidRDefault="00907BC9" w:rsidP="00907BC9">
      <w:pPr>
        <w:pStyle w:val="NormalWeb"/>
        <w:numPr>
          <w:ilvl w:val="0"/>
          <w:numId w:val="30"/>
        </w:numPr>
      </w:pPr>
      <w:r>
        <w:t>Ausência de dados temporais</w:t>
      </w:r>
    </w:p>
    <w:p w:rsidR="00907BC9" w:rsidRDefault="00907BC9" w:rsidP="00907BC9">
      <w:pPr>
        <w:pStyle w:val="NormalWeb"/>
        <w:numPr>
          <w:ilvl w:val="0"/>
          <w:numId w:val="30"/>
        </w:numPr>
      </w:pPr>
      <w:r>
        <w:t>Avaliações categóricas</w:t>
      </w:r>
    </w:p>
    <w:p w:rsidR="00907BC9" w:rsidRDefault="00907BC9" w:rsidP="00907BC9">
      <w:pPr>
        <w:pStyle w:val="NormalWeb"/>
        <w:numPr>
          <w:ilvl w:val="0"/>
          <w:numId w:val="30"/>
        </w:numPr>
      </w:pPr>
      <w:r>
        <w:t>Ausência de informações financeiras e operacionais</w:t>
      </w:r>
    </w:p>
    <w:p w:rsidR="00907BC9" w:rsidRDefault="00907BC9" w:rsidP="00907BC9">
      <w:pPr>
        <w:pStyle w:val="NormalWeb"/>
      </w:pPr>
      <w:r>
        <w:t>Essas limitações são consideradas na interpretação dos resultados.</w:t>
      </w:r>
    </w:p>
    <w:p w:rsidR="00907BC9" w:rsidRDefault="00907BC9" w:rsidP="00907BC9">
      <w:r>
        <w:pict>
          <v:rect id="_x0000_i1039" style="width:0;height:1.5pt" o:hralign="center" o:hrstd="t" o:hr="t" fillcolor="#a0a0a0" stroked="f"/>
        </w:pict>
      </w:r>
    </w:p>
    <w:p w:rsidR="00907BC9" w:rsidRDefault="00907BC9" w:rsidP="00907BC9">
      <w:pPr>
        <w:pStyle w:val="Ttulo2"/>
      </w:pPr>
      <w:r>
        <w:rPr>
          <w:rFonts w:ascii="Segoe UI Symbol" w:hAnsi="Segoe UI Symbol" w:cs="Segoe UI Symbol"/>
        </w:rPr>
        <w:t>💡</w:t>
      </w:r>
      <w:r>
        <w:t xml:space="preserve"> Valor de Negócio</w:t>
      </w:r>
    </w:p>
    <w:p w:rsidR="00907BC9" w:rsidRDefault="00907BC9" w:rsidP="00907BC9">
      <w:pPr>
        <w:pStyle w:val="NormalWeb"/>
        <w:numPr>
          <w:ilvl w:val="0"/>
          <w:numId w:val="31"/>
        </w:numPr>
      </w:pPr>
      <w:r>
        <w:t>Apoio à tomada de decisão estratégica</w:t>
      </w:r>
    </w:p>
    <w:p w:rsidR="00907BC9" w:rsidRDefault="00907BC9" w:rsidP="00907BC9">
      <w:pPr>
        <w:pStyle w:val="NormalWeb"/>
        <w:numPr>
          <w:ilvl w:val="0"/>
          <w:numId w:val="31"/>
        </w:numPr>
      </w:pPr>
      <w:r>
        <w:t>Visão comparativa entre unidades</w:t>
      </w:r>
    </w:p>
    <w:p w:rsidR="00907BC9" w:rsidRDefault="00907BC9" w:rsidP="00907BC9">
      <w:pPr>
        <w:pStyle w:val="NormalWeb"/>
        <w:numPr>
          <w:ilvl w:val="0"/>
          <w:numId w:val="31"/>
        </w:numPr>
      </w:pPr>
      <w:r>
        <w:t>Identificação de boas práticas replicáveis</w:t>
      </w:r>
    </w:p>
    <w:p w:rsidR="00907BC9" w:rsidRDefault="00907BC9" w:rsidP="00907BC9">
      <w:pPr>
        <w:pStyle w:val="NormalWeb"/>
        <w:numPr>
          <w:ilvl w:val="0"/>
          <w:numId w:val="31"/>
        </w:numPr>
      </w:pPr>
      <w:r>
        <w:t>Base analítica para pesquisas futuras</w:t>
      </w:r>
    </w:p>
    <w:p w:rsidR="008B0974" w:rsidRDefault="008B0974"/>
    <w:sectPr w:rsidR="008B09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B0FCB"/>
    <w:multiLevelType w:val="multilevel"/>
    <w:tmpl w:val="2F42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5A1B52"/>
    <w:multiLevelType w:val="multilevel"/>
    <w:tmpl w:val="A956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C4750E"/>
    <w:multiLevelType w:val="multilevel"/>
    <w:tmpl w:val="CF6A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7E0900"/>
    <w:multiLevelType w:val="multilevel"/>
    <w:tmpl w:val="CBC4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0047DD"/>
    <w:multiLevelType w:val="multilevel"/>
    <w:tmpl w:val="534A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253F7D"/>
    <w:multiLevelType w:val="multilevel"/>
    <w:tmpl w:val="9F28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086E1D"/>
    <w:multiLevelType w:val="multilevel"/>
    <w:tmpl w:val="1F98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7936A2"/>
    <w:multiLevelType w:val="multilevel"/>
    <w:tmpl w:val="4F6C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F24D30"/>
    <w:multiLevelType w:val="multilevel"/>
    <w:tmpl w:val="D9DC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CB50C1"/>
    <w:multiLevelType w:val="multilevel"/>
    <w:tmpl w:val="A9AE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0C542A"/>
    <w:multiLevelType w:val="multilevel"/>
    <w:tmpl w:val="0B1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F37AC8"/>
    <w:multiLevelType w:val="multilevel"/>
    <w:tmpl w:val="4926A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54F28D7"/>
    <w:multiLevelType w:val="multilevel"/>
    <w:tmpl w:val="10C8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B954B8"/>
    <w:multiLevelType w:val="multilevel"/>
    <w:tmpl w:val="C39C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6579FC"/>
    <w:multiLevelType w:val="multilevel"/>
    <w:tmpl w:val="11D6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80723A"/>
    <w:multiLevelType w:val="multilevel"/>
    <w:tmpl w:val="EB12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E77195"/>
    <w:multiLevelType w:val="multilevel"/>
    <w:tmpl w:val="5E18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2742FD"/>
    <w:multiLevelType w:val="multilevel"/>
    <w:tmpl w:val="36A8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7138E5"/>
    <w:multiLevelType w:val="multilevel"/>
    <w:tmpl w:val="EC78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A526CA"/>
    <w:multiLevelType w:val="multilevel"/>
    <w:tmpl w:val="BED6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725109"/>
    <w:multiLevelType w:val="multilevel"/>
    <w:tmpl w:val="32FE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85137E"/>
    <w:multiLevelType w:val="multilevel"/>
    <w:tmpl w:val="FFCE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2F0526"/>
    <w:multiLevelType w:val="multilevel"/>
    <w:tmpl w:val="44F2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F51ABC"/>
    <w:multiLevelType w:val="multilevel"/>
    <w:tmpl w:val="AA16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F5C77FF"/>
    <w:multiLevelType w:val="multilevel"/>
    <w:tmpl w:val="9CE0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A6557C"/>
    <w:multiLevelType w:val="multilevel"/>
    <w:tmpl w:val="9484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45E7ADA"/>
    <w:multiLevelType w:val="multilevel"/>
    <w:tmpl w:val="907C7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53830F7"/>
    <w:multiLevelType w:val="multilevel"/>
    <w:tmpl w:val="67C0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3E569D"/>
    <w:multiLevelType w:val="multilevel"/>
    <w:tmpl w:val="3ED6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A0A1F85"/>
    <w:multiLevelType w:val="multilevel"/>
    <w:tmpl w:val="B8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E0D0D7C"/>
    <w:multiLevelType w:val="multilevel"/>
    <w:tmpl w:val="0834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6"/>
  </w:num>
  <w:num w:numId="3">
    <w:abstractNumId w:val="11"/>
  </w:num>
  <w:num w:numId="4">
    <w:abstractNumId w:val="14"/>
  </w:num>
  <w:num w:numId="5">
    <w:abstractNumId w:val="16"/>
  </w:num>
  <w:num w:numId="6">
    <w:abstractNumId w:val="24"/>
  </w:num>
  <w:num w:numId="7">
    <w:abstractNumId w:val="23"/>
  </w:num>
  <w:num w:numId="8">
    <w:abstractNumId w:val="9"/>
  </w:num>
  <w:num w:numId="9">
    <w:abstractNumId w:val="27"/>
  </w:num>
  <w:num w:numId="10">
    <w:abstractNumId w:val="28"/>
  </w:num>
  <w:num w:numId="11">
    <w:abstractNumId w:val="0"/>
  </w:num>
  <w:num w:numId="12">
    <w:abstractNumId w:val="6"/>
  </w:num>
  <w:num w:numId="13">
    <w:abstractNumId w:val="29"/>
  </w:num>
  <w:num w:numId="14">
    <w:abstractNumId w:val="2"/>
  </w:num>
  <w:num w:numId="15">
    <w:abstractNumId w:val="10"/>
  </w:num>
  <w:num w:numId="16">
    <w:abstractNumId w:val="30"/>
  </w:num>
  <w:num w:numId="17">
    <w:abstractNumId w:val="13"/>
  </w:num>
  <w:num w:numId="18">
    <w:abstractNumId w:val="3"/>
  </w:num>
  <w:num w:numId="19">
    <w:abstractNumId w:val="15"/>
  </w:num>
  <w:num w:numId="20">
    <w:abstractNumId w:val="1"/>
  </w:num>
  <w:num w:numId="21">
    <w:abstractNumId w:val="12"/>
  </w:num>
  <w:num w:numId="22">
    <w:abstractNumId w:val="4"/>
  </w:num>
  <w:num w:numId="23">
    <w:abstractNumId w:val="20"/>
  </w:num>
  <w:num w:numId="24">
    <w:abstractNumId w:val="8"/>
  </w:num>
  <w:num w:numId="25">
    <w:abstractNumId w:val="7"/>
  </w:num>
  <w:num w:numId="26">
    <w:abstractNumId w:val="21"/>
  </w:num>
  <w:num w:numId="27">
    <w:abstractNumId w:val="18"/>
  </w:num>
  <w:num w:numId="28">
    <w:abstractNumId w:val="25"/>
  </w:num>
  <w:num w:numId="29">
    <w:abstractNumId w:val="17"/>
  </w:num>
  <w:num w:numId="30">
    <w:abstractNumId w:val="5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1B"/>
    <w:rsid w:val="00113FE6"/>
    <w:rsid w:val="0032253F"/>
    <w:rsid w:val="005500C9"/>
    <w:rsid w:val="007F171B"/>
    <w:rsid w:val="008B0974"/>
    <w:rsid w:val="00907BC9"/>
    <w:rsid w:val="00DC6FAF"/>
    <w:rsid w:val="00E9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F02BFA-D7B2-459D-917E-4A46C4FE5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F17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6F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7F17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171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F171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7F17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1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7F171B"/>
    <w:rPr>
      <w:i/>
      <w:i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6FA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21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36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644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</dc:creator>
  <cp:keywords/>
  <dc:description/>
  <cp:lastModifiedBy>Rafael</cp:lastModifiedBy>
  <cp:revision>5</cp:revision>
  <dcterms:created xsi:type="dcterms:W3CDTF">2025-12-03T17:26:00Z</dcterms:created>
  <dcterms:modified xsi:type="dcterms:W3CDTF">2026-02-05T18:38:00Z</dcterms:modified>
</cp:coreProperties>
</file>