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9"/>
        <w:ind w:left="80"/>
      </w:pP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5"/>
        </w:rPr>
        <w:t>Cidade</w:t>
      </w:r>
    </w:p>
    <w:p>
      <w:pPr>
        <w:pStyle w:val="Title"/>
      </w:pPr>
      <w:r>
        <w:rPr/>
        <w:t>Conheça</w:t>
      </w:r>
      <w:r>
        <w:rPr>
          <w:spacing w:val="1"/>
        </w:rPr>
        <w:t> </w:t>
      </w:r>
      <w:r>
        <w:rPr/>
        <w:t>um</w:t>
      </w:r>
      <w:r>
        <w:rPr>
          <w:spacing w:val="2"/>
        </w:rPr>
        <w:t> </w:t>
      </w:r>
      <w:r>
        <w:rPr/>
        <w:t>pouco</w:t>
      </w:r>
      <w:r>
        <w:rPr>
          <w:spacing w:val="1"/>
        </w:rPr>
        <w:t> </w:t>
      </w:r>
      <w:r>
        <w:rPr/>
        <w:t>mais</w:t>
      </w:r>
      <w:r>
        <w:rPr>
          <w:spacing w:val="-1"/>
        </w:rPr>
        <w:t> </w:t>
      </w:r>
      <w:r>
        <w:rPr/>
        <w:t>da Capital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Espírito</w:t>
      </w:r>
      <w:r>
        <w:rPr>
          <w:spacing w:val="3"/>
        </w:rPr>
        <w:t> </w:t>
      </w:r>
      <w:r>
        <w:rPr>
          <w:spacing w:val="-2"/>
        </w:rPr>
        <w:t>Santo</w:t>
      </w: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spacing w:before="29"/>
        <w:rPr>
          <w:rFonts w:ascii="Verdana"/>
          <w:b/>
        </w:rPr>
      </w:pPr>
    </w:p>
    <w:p>
      <w:pPr>
        <w:pStyle w:val="BodyText"/>
        <w:ind w:left="272" w:right="1818" w:firstLine="3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963930</wp:posOffset>
            </wp:positionH>
            <wp:positionV relativeFrom="paragraph">
              <wp:posOffset>-3208600</wp:posOffset>
            </wp:positionV>
            <wp:extent cx="6807200" cy="30276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02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Quem</w:t>
      </w:r>
      <w:r>
        <w:rPr>
          <w:spacing w:val="-18"/>
          <w:w w:val="125"/>
        </w:rPr>
        <w:t> </w:t>
      </w:r>
      <w:r>
        <w:rPr>
          <w:w w:val="125"/>
        </w:rPr>
        <w:t>estiver</w:t>
      </w:r>
      <w:r>
        <w:rPr>
          <w:spacing w:val="-19"/>
          <w:w w:val="125"/>
        </w:rPr>
        <w:t> </w:t>
      </w:r>
      <w:r>
        <w:rPr>
          <w:w w:val="125"/>
        </w:rPr>
        <w:t>presente</w:t>
      </w:r>
      <w:r>
        <w:rPr>
          <w:spacing w:val="-18"/>
          <w:w w:val="125"/>
        </w:rPr>
        <w:t> </w:t>
      </w:r>
      <w:r>
        <w:rPr>
          <w:w w:val="125"/>
        </w:rPr>
        <w:t>na</w:t>
      </w:r>
      <w:r>
        <w:rPr>
          <w:spacing w:val="-17"/>
          <w:w w:val="125"/>
        </w:rPr>
        <w:t> </w:t>
      </w:r>
      <w:r>
        <w:rPr>
          <w:w w:val="125"/>
        </w:rPr>
        <w:t>Conference</w:t>
      </w:r>
      <w:r>
        <w:rPr>
          <w:spacing w:val="-17"/>
          <w:w w:val="125"/>
        </w:rPr>
        <w:t> </w:t>
      </w:r>
      <w:r>
        <w:rPr>
          <w:w w:val="125"/>
        </w:rPr>
        <w:t>on</w:t>
      </w:r>
      <w:r>
        <w:rPr>
          <w:spacing w:val="-17"/>
          <w:w w:val="125"/>
        </w:rPr>
        <w:t> </w:t>
      </w:r>
      <w:r>
        <w:rPr>
          <w:w w:val="125"/>
        </w:rPr>
        <w:t>Representation</w:t>
      </w:r>
      <w:r>
        <w:rPr>
          <w:spacing w:val="-17"/>
          <w:w w:val="125"/>
        </w:rPr>
        <w:t> </w:t>
      </w:r>
      <w:r>
        <w:rPr>
          <w:w w:val="125"/>
        </w:rPr>
        <w:t>Theory</w:t>
      </w:r>
      <w:r>
        <w:rPr>
          <w:spacing w:val="-16"/>
          <w:w w:val="125"/>
        </w:rPr>
        <w:t> </w:t>
      </w:r>
      <w:r>
        <w:rPr>
          <w:w w:val="125"/>
        </w:rPr>
        <w:t>o</w:t>
      </w:r>
      <w:r>
        <w:rPr>
          <w:w w:val="125"/>
        </w:rPr>
        <w:t>f</w:t>
      </w:r>
      <w:r>
        <w:rPr>
          <w:w w:val="125"/>
        </w:rPr>
        <w:t> Americas, poderá aproveitar também as belezas da capital do Espíri</w:t>
      </w:r>
      <w:r>
        <w:rPr>
          <w:w w:val="125"/>
        </w:rPr>
        <w:t>to</w:t>
      </w:r>
      <w:r>
        <w:rPr>
          <w:w w:val="125"/>
        </w:rPr>
        <w:t> Santo, uma das três capitais brasileiras localizadas em ilhas e, portanto</w:t>
      </w:r>
      <w:r>
        <w:rPr>
          <w:w w:val="125"/>
        </w:rPr>
        <w:t>,</w:t>
      </w:r>
      <w:r>
        <w:rPr>
          <w:w w:val="125"/>
        </w:rPr>
        <w:t> com deslumbrantes paisagens de praias, baías e canais.</w:t>
      </w:r>
    </w:p>
    <w:p>
      <w:pPr>
        <w:pStyle w:val="BodyText"/>
        <w:spacing w:before="8"/>
      </w:pPr>
    </w:p>
    <w:p>
      <w:pPr>
        <w:pStyle w:val="BodyText"/>
        <w:ind w:left="114" w:right="1660" w:firstLine="4"/>
        <w:jc w:val="center"/>
      </w:pPr>
      <w:r>
        <w:rPr>
          <w:w w:val="125"/>
        </w:rPr>
        <w:t>No</w:t>
      </w:r>
      <w:r>
        <w:rPr>
          <w:spacing w:val="-14"/>
          <w:w w:val="125"/>
        </w:rPr>
        <w:t> </w:t>
      </w:r>
      <w:r>
        <w:rPr>
          <w:w w:val="125"/>
        </w:rPr>
        <w:t>período</w:t>
      </w:r>
      <w:r>
        <w:rPr>
          <w:spacing w:val="-10"/>
          <w:w w:val="125"/>
        </w:rPr>
        <w:t> </w:t>
      </w:r>
      <w:r>
        <w:rPr>
          <w:w w:val="125"/>
        </w:rPr>
        <w:t>em</w:t>
      </w:r>
      <w:r>
        <w:rPr>
          <w:spacing w:val="-13"/>
          <w:w w:val="125"/>
        </w:rPr>
        <w:t> </w:t>
      </w:r>
      <w:r>
        <w:rPr>
          <w:w w:val="125"/>
        </w:rPr>
        <w:t>que</w:t>
      </w:r>
      <w:r>
        <w:rPr>
          <w:spacing w:val="-13"/>
          <w:w w:val="125"/>
        </w:rPr>
        <w:t> </w:t>
      </w:r>
      <w:r>
        <w:rPr>
          <w:w w:val="125"/>
        </w:rPr>
        <w:t>será</w:t>
      </w:r>
      <w:r>
        <w:rPr>
          <w:spacing w:val="-12"/>
          <w:w w:val="125"/>
        </w:rPr>
        <w:t> </w:t>
      </w:r>
      <w:r>
        <w:rPr>
          <w:w w:val="125"/>
        </w:rPr>
        <w:t>realizado</w:t>
      </w:r>
      <w:r>
        <w:rPr>
          <w:spacing w:val="-12"/>
          <w:w w:val="125"/>
        </w:rPr>
        <w:t> </w:t>
      </w:r>
      <w:r>
        <w:rPr>
          <w:w w:val="125"/>
        </w:rPr>
        <w:t>o</w:t>
      </w:r>
      <w:r>
        <w:rPr>
          <w:spacing w:val="-12"/>
          <w:w w:val="125"/>
        </w:rPr>
        <w:t> </w:t>
      </w:r>
      <w:r>
        <w:rPr>
          <w:w w:val="125"/>
        </w:rPr>
        <w:t>evento,</w:t>
      </w:r>
      <w:r>
        <w:rPr>
          <w:spacing w:val="-12"/>
          <w:w w:val="125"/>
        </w:rPr>
        <w:t> </w:t>
      </w:r>
      <w:r>
        <w:rPr>
          <w:w w:val="125"/>
        </w:rPr>
        <w:t>de</w:t>
      </w:r>
      <w:r>
        <w:rPr>
          <w:spacing w:val="-9"/>
          <w:w w:val="125"/>
        </w:rPr>
        <w:t> </w:t>
      </w:r>
      <w:r>
        <w:rPr>
          <w:w w:val="125"/>
        </w:rPr>
        <w:t>13</w:t>
      </w:r>
      <w:r>
        <w:rPr>
          <w:spacing w:val="-12"/>
          <w:w w:val="125"/>
        </w:rPr>
        <w:t> </w:t>
      </w:r>
      <w:r>
        <w:rPr>
          <w:w w:val="125"/>
        </w:rPr>
        <w:t>a</w:t>
      </w:r>
      <w:r>
        <w:rPr>
          <w:spacing w:val="-14"/>
          <w:w w:val="125"/>
        </w:rPr>
        <w:t> </w:t>
      </w:r>
      <w:r>
        <w:rPr>
          <w:w w:val="125"/>
        </w:rPr>
        <w:t>17</w:t>
      </w:r>
      <w:r>
        <w:rPr>
          <w:spacing w:val="-12"/>
          <w:w w:val="125"/>
        </w:rPr>
        <w:t> </w:t>
      </w:r>
      <w:r>
        <w:rPr>
          <w:w w:val="125"/>
        </w:rPr>
        <w:t>de</w:t>
      </w:r>
      <w:r>
        <w:rPr>
          <w:spacing w:val="-13"/>
          <w:w w:val="125"/>
        </w:rPr>
        <w:t> </w:t>
      </w:r>
      <w:r>
        <w:rPr>
          <w:w w:val="125"/>
        </w:rPr>
        <w:t>Março</w:t>
      </w:r>
      <w:r>
        <w:rPr>
          <w:spacing w:val="-12"/>
          <w:w w:val="125"/>
        </w:rPr>
        <w:t> </w:t>
      </w:r>
      <w:r>
        <w:rPr>
          <w:w w:val="125"/>
        </w:rPr>
        <w:t>de</w:t>
      </w:r>
      <w:r>
        <w:rPr>
          <w:spacing w:val="-13"/>
          <w:w w:val="125"/>
        </w:rPr>
        <w:t> </w:t>
      </w:r>
      <w:r>
        <w:rPr>
          <w:w w:val="125"/>
        </w:rPr>
        <w:t>2017</w:t>
      </w:r>
      <w:r>
        <w:rPr>
          <w:w w:val="125"/>
        </w:rPr>
        <w:t>,</w:t>
      </w:r>
      <w:r>
        <w:rPr>
          <w:w w:val="125"/>
        </w:rPr>
        <w:t> a</w:t>
      </w:r>
      <w:r>
        <w:rPr>
          <w:spacing w:val="-4"/>
          <w:w w:val="125"/>
        </w:rPr>
        <w:t> </w:t>
      </w:r>
      <w:r>
        <w:rPr>
          <w:w w:val="125"/>
        </w:rPr>
        <w:t>cidade</w:t>
      </w:r>
      <w:r>
        <w:rPr>
          <w:spacing w:val="-5"/>
          <w:w w:val="125"/>
        </w:rPr>
        <w:t> </w:t>
      </w:r>
      <w:r>
        <w:rPr>
          <w:w w:val="125"/>
        </w:rPr>
        <w:t>vive</w:t>
      </w:r>
      <w:r>
        <w:rPr>
          <w:spacing w:val="-5"/>
          <w:w w:val="125"/>
        </w:rPr>
        <w:t> </w:t>
      </w:r>
      <w:r>
        <w:rPr>
          <w:w w:val="125"/>
        </w:rPr>
        <w:t>um</w:t>
      </w:r>
      <w:r>
        <w:rPr>
          <w:spacing w:val="-3"/>
          <w:w w:val="125"/>
        </w:rPr>
        <w:t> </w:t>
      </w:r>
      <w:r>
        <w:rPr>
          <w:w w:val="125"/>
        </w:rPr>
        <w:t>de</w:t>
      </w:r>
      <w:r>
        <w:rPr>
          <w:spacing w:val="-5"/>
          <w:w w:val="125"/>
        </w:rPr>
        <w:t> </w:t>
      </w:r>
      <w:r>
        <w:rPr>
          <w:w w:val="125"/>
        </w:rPr>
        <w:t>seus</w:t>
      </w:r>
      <w:r>
        <w:rPr>
          <w:spacing w:val="-4"/>
          <w:w w:val="125"/>
        </w:rPr>
        <w:t> </w:t>
      </w:r>
      <w:r>
        <w:rPr>
          <w:w w:val="125"/>
        </w:rPr>
        <w:t>melhores</w:t>
      </w:r>
      <w:r>
        <w:rPr>
          <w:spacing w:val="-3"/>
          <w:w w:val="125"/>
        </w:rPr>
        <w:t> </w:t>
      </w:r>
      <w:r>
        <w:rPr>
          <w:w w:val="125"/>
        </w:rPr>
        <w:t>momentos</w:t>
      </w:r>
      <w:r>
        <w:rPr>
          <w:spacing w:val="-4"/>
          <w:w w:val="125"/>
        </w:rPr>
        <w:t> </w:t>
      </w:r>
      <w:r>
        <w:rPr>
          <w:w w:val="125"/>
        </w:rPr>
        <w:t>do</w:t>
      </w:r>
      <w:r>
        <w:rPr>
          <w:spacing w:val="-4"/>
          <w:w w:val="125"/>
        </w:rPr>
        <w:t> </w:t>
      </w:r>
      <w:r>
        <w:rPr>
          <w:w w:val="125"/>
        </w:rPr>
        <w:t>ano,</w:t>
      </w:r>
      <w:r>
        <w:rPr>
          <w:spacing w:val="-4"/>
          <w:w w:val="125"/>
        </w:rPr>
        <w:t> </w:t>
      </w:r>
      <w:r>
        <w:rPr>
          <w:w w:val="125"/>
        </w:rPr>
        <w:t>a</w:t>
      </w:r>
      <w:r>
        <w:rPr>
          <w:spacing w:val="-4"/>
          <w:w w:val="125"/>
        </w:rPr>
        <w:t> </w:t>
      </w:r>
      <w:r>
        <w:rPr>
          <w:w w:val="125"/>
        </w:rPr>
        <w:t>estação</w:t>
      </w:r>
      <w:r>
        <w:rPr>
          <w:spacing w:val="-4"/>
          <w:w w:val="125"/>
        </w:rPr>
        <w:t> </w:t>
      </w:r>
      <w:r>
        <w:rPr>
          <w:w w:val="125"/>
        </w:rPr>
        <w:t>do</w:t>
      </w:r>
      <w:r>
        <w:rPr>
          <w:spacing w:val="-6"/>
          <w:w w:val="125"/>
        </w:rPr>
        <w:t> </w:t>
      </w:r>
      <w:r>
        <w:rPr>
          <w:w w:val="125"/>
        </w:rPr>
        <w:t>verão</w:t>
      </w:r>
      <w:r>
        <w:rPr>
          <w:w w:val="125"/>
        </w:rPr>
        <w:t>,</w:t>
      </w:r>
      <w:r>
        <w:rPr>
          <w:w w:val="125"/>
        </w:rPr>
        <w:t> recebendo turistas de diversos estados e países.</w:t>
      </w:r>
    </w:p>
    <w:p>
      <w:pPr>
        <w:pStyle w:val="BodyText"/>
        <w:spacing w:before="7"/>
      </w:pPr>
    </w:p>
    <w:p>
      <w:pPr>
        <w:pStyle w:val="BodyText"/>
        <w:ind w:left="84" w:right="1626" w:hanging="5"/>
        <w:jc w:val="center"/>
      </w:pPr>
      <w:r>
        <w:rPr>
          <w:w w:val="125"/>
        </w:rPr>
        <w:t>Com</w:t>
      </w:r>
      <w:r>
        <w:rPr>
          <w:spacing w:val="-3"/>
          <w:w w:val="125"/>
        </w:rPr>
        <w:t> </w:t>
      </w:r>
      <w:r>
        <w:rPr>
          <w:w w:val="125"/>
        </w:rPr>
        <w:t>104,3</w:t>
      </w:r>
      <w:r>
        <w:rPr>
          <w:spacing w:val="-4"/>
          <w:w w:val="125"/>
        </w:rPr>
        <w:t> </w:t>
      </w:r>
      <w:r>
        <w:rPr>
          <w:w w:val="125"/>
        </w:rPr>
        <w:t>Km²</w:t>
      </w:r>
      <w:r>
        <w:rPr>
          <w:spacing w:val="-5"/>
          <w:w w:val="125"/>
        </w:rPr>
        <w:t> </w:t>
      </w:r>
      <w:r>
        <w:rPr>
          <w:w w:val="125"/>
        </w:rPr>
        <w:t>de</w:t>
      </w:r>
      <w:r>
        <w:rPr>
          <w:spacing w:val="-5"/>
          <w:w w:val="125"/>
        </w:rPr>
        <w:t> </w:t>
      </w:r>
      <w:r>
        <w:rPr>
          <w:w w:val="125"/>
        </w:rPr>
        <w:t>área,</w:t>
      </w:r>
      <w:r>
        <w:rPr>
          <w:spacing w:val="-5"/>
          <w:w w:val="125"/>
        </w:rPr>
        <w:t> </w:t>
      </w:r>
      <w:r>
        <w:rPr>
          <w:w w:val="125"/>
        </w:rPr>
        <w:t>Vitória</w:t>
      </w:r>
      <w:r>
        <w:rPr>
          <w:spacing w:val="-1"/>
          <w:w w:val="125"/>
        </w:rPr>
        <w:t> </w:t>
      </w:r>
      <w:r>
        <w:rPr>
          <w:w w:val="125"/>
        </w:rPr>
        <w:t>é</w:t>
      </w:r>
      <w:r>
        <w:rPr>
          <w:spacing w:val="-5"/>
          <w:w w:val="125"/>
        </w:rPr>
        <w:t> </w:t>
      </w:r>
      <w:r>
        <w:rPr>
          <w:w w:val="125"/>
        </w:rPr>
        <w:t>um</w:t>
      </w:r>
      <w:r>
        <w:rPr>
          <w:spacing w:val="-5"/>
          <w:w w:val="125"/>
        </w:rPr>
        <w:t> </w:t>
      </w:r>
      <w:r>
        <w:rPr>
          <w:w w:val="125"/>
        </w:rPr>
        <w:t>arquipélago</w:t>
      </w:r>
      <w:r>
        <w:rPr>
          <w:spacing w:val="-2"/>
          <w:w w:val="125"/>
        </w:rPr>
        <w:t> </w:t>
      </w:r>
      <w:r>
        <w:rPr>
          <w:w w:val="125"/>
        </w:rPr>
        <w:t>formado</w:t>
      </w:r>
      <w:r>
        <w:rPr>
          <w:spacing w:val="-2"/>
          <w:w w:val="125"/>
        </w:rPr>
        <w:t> </w:t>
      </w:r>
      <w:r>
        <w:rPr>
          <w:w w:val="125"/>
        </w:rPr>
        <w:t>por</w:t>
      </w:r>
      <w:r>
        <w:rPr>
          <w:spacing w:val="-4"/>
          <w:w w:val="125"/>
        </w:rPr>
        <w:t> </w:t>
      </w:r>
      <w:r>
        <w:rPr>
          <w:w w:val="125"/>
        </w:rPr>
        <w:t>34</w:t>
      </w:r>
      <w:r>
        <w:rPr>
          <w:spacing w:val="-4"/>
          <w:w w:val="125"/>
        </w:rPr>
        <w:t> </w:t>
      </w:r>
      <w:r>
        <w:rPr>
          <w:w w:val="125"/>
        </w:rPr>
        <w:t>ilhas</w:t>
      </w:r>
      <w:r>
        <w:rPr>
          <w:spacing w:val="-4"/>
          <w:w w:val="125"/>
        </w:rPr>
        <w:t> </w:t>
      </w:r>
      <w:r>
        <w:rPr>
          <w:w w:val="125"/>
        </w:rPr>
        <w:t>e</w:t>
      </w:r>
      <w:r>
        <w:rPr>
          <w:w w:val="125"/>
        </w:rPr>
        <w:t> uma</w:t>
      </w:r>
      <w:r>
        <w:rPr>
          <w:spacing w:val="-12"/>
          <w:w w:val="125"/>
        </w:rPr>
        <w:t> </w:t>
      </w:r>
      <w:r>
        <w:rPr>
          <w:w w:val="125"/>
        </w:rPr>
        <w:t>região</w:t>
      </w:r>
      <w:r>
        <w:rPr>
          <w:spacing w:val="-10"/>
          <w:w w:val="125"/>
        </w:rPr>
        <w:t> </w:t>
      </w:r>
      <w:r>
        <w:rPr>
          <w:w w:val="125"/>
        </w:rPr>
        <w:t>continental,</w:t>
      </w:r>
      <w:r>
        <w:rPr>
          <w:spacing w:val="-12"/>
          <w:w w:val="125"/>
        </w:rPr>
        <w:t> </w:t>
      </w:r>
      <w:r>
        <w:rPr>
          <w:w w:val="125"/>
        </w:rPr>
        <w:t>com</w:t>
      </w:r>
      <w:r>
        <w:rPr>
          <w:spacing w:val="-13"/>
          <w:w w:val="125"/>
        </w:rPr>
        <w:t> </w:t>
      </w:r>
      <w:r>
        <w:rPr>
          <w:w w:val="125"/>
        </w:rPr>
        <w:t>cenários</w:t>
      </w:r>
      <w:r>
        <w:rPr>
          <w:spacing w:val="-12"/>
          <w:w w:val="125"/>
        </w:rPr>
        <w:t> </w:t>
      </w:r>
      <w:r>
        <w:rPr>
          <w:w w:val="125"/>
        </w:rPr>
        <w:t>litorâneos</w:t>
      </w:r>
      <w:r>
        <w:rPr>
          <w:spacing w:val="-10"/>
          <w:w w:val="125"/>
        </w:rPr>
        <w:t> </w:t>
      </w:r>
      <w:r>
        <w:rPr>
          <w:w w:val="125"/>
        </w:rPr>
        <w:t>dos</w:t>
      </w:r>
      <w:r>
        <w:rPr>
          <w:spacing w:val="-11"/>
          <w:w w:val="125"/>
        </w:rPr>
        <w:t> </w:t>
      </w:r>
      <w:r>
        <w:rPr>
          <w:w w:val="125"/>
        </w:rPr>
        <w:t>mais</w:t>
      </w:r>
      <w:r>
        <w:rPr>
          <w:spacing w:val="-12"/>
          <w:w w:val="125"/>
        </w:rPr>
        <w:t> </w:t>
      </w:r>
      <w:r>
        <w:rPr>
          <w:w w:val="125"/>
        </w:rPr>
        <w:t>bonitos</w:t>
      </w:r>
      <w:r>
        <w:rPr>
          <w:spacing w:val="-10"/>
          <w:w w:val="125"/>
        </w:rPr>
        <w:t> </w:t>
      </w:r>
      <w:r>
        <w:rPr>
          <w:w w:val="125"/>
        </w:rPr>
        <w:t>do</w:t>
      </w:r>
      <w:r>
        <w:rPr>
          <w:spacing w:val="-12"/>
          <w:w w:val="125"/>
        </w:rPr>
        <w:t> </w:t>
      </w:r>
      <w:r>
        <w:rPr>
          <w:w w:val="125"/>
        </w:rPr>
        <w:t>país</w:t>
      </w:r>
      <w:r>
        <w:rPr>
          <w:spacing w:val="-11"/>
          <w:w w:val="125"/>
        </w:rPr>
        <w:t> </w:t>
      </w:r>
      <w:r>
        <w:rPr>
          <w:w w:val="125"/>
        </w:rPr>
        <w:t>e</w:t>
      </w:r>
      <w:r>
        <w:rPr>
          <w:w w:val="125"/>
        </w:rPr>
        <w:t> com um clima predominantemente tropical úmido, com temperatura</w:t>
      </w:r>
      <w:r>
        <w:rPr>
          <w:w w:val="125"/>
        </w:rPr>
        <w:t>s</w:t>
      </w:r>
      <w:r>
        <w:rPr>
          <w:w w:val="125"/>
        </w:rPr>
        <w:t> médias máximas de 30,4°C e mínimas de 24°C.</w:t>
      </w:r>
    </w:p>
    <w:p>
      <w:pPr>
        <w:pStyle w:val="BodyText"/>
        <w:spacing w:before="8"/>
      </w:pPr>
    </w:p>
    <w:p>
      <w:pPr>
        <w:pStyle w:val="BodyText"/>
        <w:ind w:left="104" w:right="1648" w:hanging="1"/>
        <w:jc w:val="center"/>
      </w:pPr>
      <w:r>
        <w:rPr>
          <w:w w:val="125"/>
        </w:rPr>
        <w:t>Além dos seus atributos naturais, Vitória oferece aos visitantes toda </w:t>
      </w:r>
      <w:r>
        <w:rPr>
          <w:w w:val="125"/>
        </w:rPr>
        <w:t>a</w:t>
      </w:r>
      <w:r>
        <w:rPr>
          <w:w w:val="125"/>
        </w:rPr>
        <w:t> infraestrutura necessária para uma estadia inesquecível, com restaurantes</w:t>
      </w:r>
    </w:p>
    <w:p>
      <w:pPr>
        <w:pStyle w:val="BodyText"/>
        <w:spacing w:before="4"/>
        <w:ind w:left="128" w:right="5796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4170679</wp:posOffset>
            </wp:positionH>
            <wp:positionV relativeFrom="paragraph">
              <wp:posOffset>52680</wp:posOffset>
            </wp:positionV>
            <wp:extent cx="2519679" cy="178688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679" cy="1786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para todos os gostos, onde se pod</w:t>
      </w:r>
      <w:r>
        <w:rPr>
          <w:w w:val="125"/>
        </w:rPr>
        <w:t>e</w:t>
      </w:r>
      <w:r>
        <w:rPr>
          <w:w w:val="125"/>
        </w:rPr>
        <w:t> degustar desde as tradicionais moque</w:t>
      </w:r>
      <w:r>
        <w:rPr>
          <w:w w:val="125"/>
        </w:rPr>
        <w:t>ca</w:t>
      </w:r>
      <w:r>
        <w:rPr>
          <w:w w:val="125"/>
        </w:rPr>
        <w:t> e torta capixaba, iguarias da culinári</w:t>
      </w:r>
      <w:r>
        <w:rPr>
          <w:w w:val="125"/>
        </w:rPr>
        <w:t>a</w:t>
      </w:r>
      <w:r>
        <w:rPr>
          <w:w w:val="125"/>
        </w:rPr>
        <w:t> regional que encantam os turistas, at</w:t>
      </w:r>
      <w:r>
        <w:rPr>
          <w:w w:val="125"/>
        </w:rPr>
        <w:t>é</w:t>
      </w:r>
      <w:r>
        <w:rPr>
          <w:w w:val="125"/>
        </w:rPr>
        <w:t> os mais sofisticados pratos da cozi</w:t>
      </w:r>
      <w:r>
        <w:rPr>
          <w:w w:val="125"/>
        </w:rPr>
        <w:t>nha</w:t>
      </w:r>
      <w:r>
        <w:rPr>
          <w:w w:val="125"/>
        </w:rPr>
        <w:t> </w:t>
      </w:r>
      <w:r>
        <w:rPr>
          <w:spacing w:val="-2"/>
          <w:w w:val="125"/>
        </w:rPr>
        <w:t>internacional.</w:t>
      </w:r>
    </w:p>
    <w:p>
      <w:pPr>
        <w:pStyle w:val="BodyText"/>
        <w:spacing w:before="11"/>
      </w:pPr>
    </w:p>
    <w:p>
      <w:pPr>
        <w:pStyle w:val="BodyText"/>
        <w:ind w:left="81" w:right="5749" w:hanging="1"/>
        <w:jc w:val="center"/>
      </w:pPr>
      <w:r>
        <w:rPr>
          <w:w w:val="125"/>
        </w:rPr>
        <w:t>Em termos de vida noturna, a cidad</w:t>
      </w:r>
      <w:r>
        <w:rPr>
          <w:w w:val="125"/>
        </w:rPr>
        <w:t>e</w:t>
      </w:r>
      <w:r>
        <w:rPr>
          <w:w w:val="125"/>
        </w:rPr>
        <w:t> dispõe de vários centros de laze</w:t>
      </w:r>
      <w:r>
        <w:rPr>
          <w:w w:val="125"/>
        </w:rPr>
        <w:t>r</w:t>
      </w:r>
      <w:r>
        <w:rPr>
          <w:w w:val="125"/>
        </w:rPr>
        <w:t> integrados, que agregam boates, bares </w:t>
      </w:r>
      <w:r>
        <w:rPr>
          <w:w w:val="125"/>
        </w:rPr>
        <w:t>e</w:t>
      </w:r>
      <w:r>
        <w:rPr>
          <w:w w:val="125"/>
        </w:rPr>
        <w:t> restaurantes onde se pode curtir todos</w:t>
      </w:r>
    </w:p>
    <w:p>
      <w:pPr>
        <w:pStyle w:val="BodyText"/>
        <w:spacing w:before="7"/>
        <w:ind w:right="1624"/>
        <w:jc w:val="center"/>
      </w:pPr>
      <w:r>
        <w:rPr>
          <w:w w:val="125"/>
        </w:rPr>
        <w:t>os</w:t>
      </w:r>
      <w:r>
        <w:rPr>
          <w:spacing w:val="-17"/>
          <w:w w:val="125"/>
        </w:rPr>
        <w:t> </w:t>
      </w:r>
      <w:r>
        <w:rPr>
          <w:w w:val="125"/>
        </w:rPr>
        <w:t>ritmos,</w:t>
      </w:r>
      <w:r>
        <w:rPr>
          <w:spacing w:val="-17"/>
          <w:w w:val="125"/>
        </w:rPr>
        <w:t> </w:t>
      </w:r>
      <w:r>
        <w:rPr>
          <w:w w:val="125"/>
        </w:rPr>
        <w:t>inclusive</w:t>
      </w:r>
      <w:r>
        <w:rPr>
          <w:spacing w:val="-16"/>
          <w:w w:val="125"/>
        </w:rPr>
        <w:t> </w:t>
      </w:r>
      <w:r>
        <w:rPr>
          <w:w w:val="125"/>
        </w:rPr>
        <w:t>o</w:t>
      </w:r>
      <w:r>
        <w:rPr>
          <w:spacing w:val="-17"/>
          <w:w w:val="125"/>
        </w:rPr>
        <w:t> </w:t>
      </w:r>
      <w:r>
        <w:rPr>
          <w:w w:val="125"/>
        </w:rPr>
        <w:t>congo,</w:t>
      </w:r>
      <w:r>
        <w:rPr>
          <w:spacing w:val="-16"/>
          <w:w w:val="125"/>
        </w:rPr>
        <w:t> </w:t>
      </w:r>
      <w:r>
        <w:rPr>
          <w:w w:val="125"/>
        </w:rPr>
        <w:t>estilo</w:t>
      </w:r>
      <w:r>
        <w:rPr>
          <w:spacing w:val="-15"/>
          <w:w w:val="125"/>
        </w:rPr>
        <w:t> </w:t>
      </w:r>
      <w:r>
        <w:rPr>
          <w:w w:val="125"/>
        </w:rPr>
        <w:t>musical</w:t>
      </w:r>
      <w:r>
        <w:rPr>
          <w:spacing w:val="-19"/>
          <w:w w:val="125"/>
        </w:rPr>
        <w:t> </w:t>
      </w:r>
      <w:r>
        <w:rPr>
          <w:w w:val="125"/>
        </w:rPr>
        <w:t>típico</w:t>
      </w:r>
      <w:r>
        <w:rPr>
          <w:spacing w:val="-15"/>
          <w:w w:val="125"/>
        </w:rPr>
        <w:t> </w:t>
      </w:r>
      <w:r>
        <w:rPr>
          <w:w w:val="125"/>
        </w:rPr>
        <w:t>do</w:t>
      </w:r>
      <w:r>
        <w:rPr>
          <w:spacing w:val="-16"/>
          <w:w w:val="125"/>
        </w:rPr>
        <w:t> </w:t>
      </w:r>
      <w:r>
        <w:rPr>
          <w:spacing w:val="-2"/>
          <w:w w:val="125"/>
        </w:rPr>
        <w:t>Estado.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720" w:bottom="280" w:left="1440" w:right="0"/>
        </w:sectPr>
      </w:pPr>
    </w:p>
    <w:p>
      <w:pPr>
        <w:pStyle w:val="BodyText"/>
        <w:spacing w:before="89"/>
        <w:ind w:left="77" w:right="1624"/>
        <w:jc w:val="center"/>
      </w:pPr>
      <w:r>
        <w:rPr>
          <w:w w:val="125"/>
        </w:rPr>
        <w:t>Com</w:t>
      </w:r>
      <w:r>
        <w:rPr>
          <w:spacing w:val="-5"/>
          <w:w w:val="125"/>
        </w:rPr>
        <w:t> </w:t>
      </w:r>
      <w:r>
        <w:rPr>
          <w:w w:val="125"/>
        </w:rPr>
        <w:t>464</w:t>
      </w:r>
      <w:r>
        <w:rPr>
          <w:spacing w:val="-3"/>
          <w:w w:val="125"/>
        </w:rPr>
        <w:t> </w:t>
      </w:r>
      <w:r>
        <w:rPr>
          <w:w w:val="125"/>
        </w:rPr>
        <w:t>anos,</w:t>
      </w:r>
      <w:r>
        <w:rPr>
          <w:spacing w:val="-5"/>
          <w:w w:val="125"/>
        </w:rPr>
        <w:t> </w:t>
      </w:r>
      <w:r>
        <w:rPr>
          <w:w w:val="125"/>
        </w:rPr>
        <w:t>a</w:t>
      </w:r>
      <w:r>
        <w:rPr>
          <w:spacing w:val="-3"/>
          <w:w w:val="125"/>
        </w:rPr>
        <w:t> </w:t>
      </w:r>
      <w:r>
        <w:rPr>
          <w:w w:val="125"/>
        </w:rPr>
        <w:t>capital</w:t>
      </w:r>
      <w:r>
        <w:rPr>
          <w:spacing w:val="-3"/>
          <w:w w:val="125"/>
        </w:rPr>
        <w:t> </w:t>
      </w:r>
      <w:r>
        <w:rPr>
          <w:w w:val="125"/>
        </w:rPr>
        <w:t>capixaba</w:t>
      </w:r>
      <w:r>
        <w:rPr>
          <w:spacing w:val="-3"/>
          <w:w w:val="125"/>
        </w:rPr>
        <w:t> </w:t>
      </w:r>
      <w:r>
        <w:rPr>
          <w:w w:val="125"/>
        </w:rPr>
        <w:t>tem</w:t>
      </w:r>
      <w:r>
        <w:rPr>
          <w:spacing w:val="-5"/>
          <w:w w:val="125"/>
        </w:rPr>
        <w:t> </w:t>
      </w:r>
      <w:r>
        <w:rPr>
          <w:w w:val="125"/>
        </w:rPr>
        <w:t>também</w:t>
      </w:r>
      <w:r>
        <w:rPr>
          <w:spacing w:val="-5"/>
          <w:w w:val="125"/>
        </w:rPr>
        <w:t> </w:t>
      </w:r>
      <w:r>
        <w:rPr>
          <w:w w:val="125"/>
        </w:rPr>
        <w:t>um</w:t>
      </w:r>
      <w:r>
        <w:rPr>
          <w:spacing w:val="-5"/>
          <w:w w:val="125"/>
        </w:rPr>
        <w:t> </w:t>
      </w:r>
      <w:r>
        <w:rPr>
          <w:w w:val="125"/>
        </w:rPr>
        <w:t>grande</w:t>
      </w:r>
      <w:r>
        <w:rPr>
          <w:spacing w:val="-5"/>
          <w:w w:val="125"/>
        </w:rPr>
        <w:t> </w:t>
      </w:r>
      <w:r>
        <w:rPr>
          <w:w w:val="125"/>
        </w:rPr>
        <w:t>acervo</w:t>
      </w:r>
      <w:r>
        <w:rPr>
          <w:spacing w:val="-3"/>
          <w:w w:val="125"/>
        </w:rPr>
        <w:t> </w:t>
      </w:r>
      <w:r>
        <w:rPr>
          <w:w w:val="125"/>
        </w:rPr>
        <w:t>históri</w:t>
      </w:r>
      <w:r>
        <w:rPr>
          <w:w w:val="125"/>
        </w:rPr>
        <w:t>co</w:t>
      </w:r>
      <w:r>
        <w:rPr>
          <w:w w:val="125"/>
        </w:rPr>
        <w:t> da época da colonização do Brasil, com museus, igrejas e convento</w:t>
      </w:r>
      <w:r>
        <w:rPr>
          <w:w w:val="125"/>
        </w:rPr>
        <w:t>s</w:t>
      </w:r>
      <w:r>
        <w:rPr>
          <w:w w:val="125"/>
        </w:rPr>
        <w:t> preservados com suas características originais.</w:t>
      </w:r>
    </w:p>
    <w:p>
      <w:pPr>
        <w:pStyle w:val="BodyText"/>
        <w:spacing w:before="6"/>
      </w:pPr>
    </w:p>
    <w:p>
      <w:pPr>
        <w:pStyle w:val="BodyText"/>
        <w:ind w:left="300" w:right="1846" w:firstLine="1"/>
        <w:jc w:val="center"/>
      </w:pPr>
      <w:r>
        <w:rPr>
          <w:w w:val="125"/>
        </w:rPr>
        <w:t>Em Vitória é possível fazer passeios rápidos em vários balnerários </w:t>
      </w:r>
      <w:r>
        <w:rPr>
          <w:w w:val="125"/>
        </w:rPr>
        <w:t>e</w:t>
      </w:r>
      <w:r>
        <w:rPr>
          <w:w w:val="125"/>
        </w:rPr>
        <w:t> cidades vizinhas como Guarapari, famosa "Cidade-Saúde", ou ainda da</w:t>
      </w:r>
      <w:r>
        <w:rPr>
          <w:w w:val="125"/>
        </w:rPr>
        <w:t>r</w:t>
      </w:r>
      <w:r>
        <w:rPr>
          <w:w w:val="125"/>
        </w:rPr>
        <w:t> uma esticada até a região de montanha, onde se pode desfrutar de </w:t>
      </w:r>
      <w:r>
        <w:rPr>
          <w:w w:val="125"/>
        </w:rPr>
        <w:t>um</w:t>
      </w:r>
      <w:r>
        <w:rPr>
          <w:w w:val="125"/>
        </w:rPr>
        <w:t> clima frio em uma região colonizada por alemães e italianos.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80" w:right="1627"/>
        <w:jc w:val="both"/>
      </w:pPr>
      <w:r>
        <w:rPr>
          <w:w w:val="125"/>
        </w:rPr>
        <w:t>Além de uma cidade turística, Vitória é terra de oportunidades e negócio</w:t>
      </w:r>
      <w:r>
        <w:rPr>
          <w:w w:val="125"/>
        </w:rPr>
        <w:t>s</w:t>
      </w:r>
      <w:r>
        <w:rPr>
          <w:w w:val="125"/>
        </w:rPr>
        <w:t> e</w:t>
      </w:r>
      <w:r>
        <w:rPr>
          <w:w w:val="125"/>
        </w:rPr>
        <w:t> integra,</w:t>
      </w:r>
      <w:r>
        <w:rPr>
          <w:w w:val="125"/>
        </w:rPr>
        <w:t> juntamente</w:t>
      </w:r>
      <w:r>
        <w:rPr>
          <w:w w:val="125"/>
        </w:rPr>
        <w:t> com</w:t>
      </w:r>
      <w:r>
        <w:rPr>
          <w:w w:val="125"/>
        </w:rPr>
        <w:t> os</w:t>
      </w:r>
      <w:r>
        <w:rPr>
          <w:w w:val="125"/>
        </w:rPr>
        <w:t> municípios</w:t>
      </w:r>
      <w:r>
        <w:rPr>
          <w:w w:val="125"/>
        </w:rPr>
        <w:t> de</w:t>
      </w:r>
      <w:r>
        <w:rPr>
          <w:w w:val="125"/>
        </w:rPr>
        <w:t> Serra,</w:t>
      </w:r>
      <w:r>
        <w:rPr>
          <w:w w:val="125"/>
        </w:rPr>
        <w:t> Cariacica,</w:t>
      </w:r>
      <w:r>
        <w:rPr>
          <w:w w:val="125"/>
        </w:rPr>
        <w:t> Viana,</w:t>
      </w:r>
      <w:r>
        <w:rPr>
          <w:w w:val="125"/>
        </w:rPr>
        <w:t> Vil</w:t>
      </w:r>
      <w:r>
        <w:rPr>
          <w:w w:val="125"/>
        </w:rPr>
        <w:t>a</w:t>
      </w:r>
      <w:r>
        <w:rPr>
          <w:w w:val="125"/>
        </w:rPr>
        <w:t> Velha,</w:t>
      </w:r>
      <w:r>
        <w:rPr>
          <w:w w:val="125"/>
        </w:rPr>
        <w:t> Fundão</w:t>
      </w:r>
      <w:r>
        <w:rPr>
          <w:w w:val="125"/>
        </w:rPr>
        <w:t> e</w:t>
      </w:r>
      <w:r>
        <w:rPr>
          <w:w w:val="125"/>
        </w:rPr>
        <w:t> Guarapari,</w:t>
      </w:r>
      <w:r>
        <w:rPr>
          <w:w w:val="125"/>
        </w:rPr>
        <w:t> a</w:t>
      </w:r>
      <w:r>
        <w:rPr>
          <w:w w:val="125"/>
        </w:rPr>
        <w:t> Região</w:t>
      </w:r>
      <w:r>
        <w:rPr>
          <w:w w:val="125"/>
        </w:rPr>
        <w:t> Metropolitana</w:t>
      </w:r>
      <w:r>
        <w:rPr>
          <w:w w:val="125"/>
        </w:rPr>
        <w:t> da</w:t>
      </w:r>
      <w:r>
        <w:rPr>
          <w:w w:val="125"/>
        </w:rPr>
        <w:t> Grande</w:t>
      </w:r>
      <w:r>
        <w:rPr>
          <w:w w:val="125"/>
        </w:rPr>
        <w:t> Vitória</w:t>
      </w:r>
      <w:r>
        <w:rPr>
          <w:w w:val="125"/>
        </w:rPr>
        <w:t>,</w:t>
      </w:r>
      <w:r>
        <w:rPr>
          <w:w w:val="125"/>
        </w:rPr>
        <w:t> principal</w:t>
      </w:r>
      <w:r>
        <w:rPr>
          <w:w w:val="125"/>
        </w:rPr>
        <w:t> área</w:t>
      </w:r>
      <w:r>
        <w:rPr>
          <w:w w:val="125"/>
        </w:rPr>
        <w:t> industrial</w:t>
      </w:r>
      <w:r>
        <w:rPr>
          <w:w w:val="125"/>
        </w:rPr>
        <w:t> do</w:t>
      </w:r>
      <w:r>
        <w:rPr>
          <w:w w:val="125"/>
        </w:rPr>
        <w:t> Estado,</w:t>
      </w:r>
      <w:r>
        <w:rPr>
          <w:w w:val="125"/>
        </w:rPr>
        <w:t> onde</w:t>
      </w:r>
      <w:r>
        <w:rPr>
          <w:w w:val="125"/>
        </w:rPr>
        <w:t> se</w:t>
      </w:r>
      <w:r>
        <w:rPr>
          <w:w w:val="125"/>
        </w:rPr>
        <w:t> situam</w:t>
      </w:r>
      <w:r>
        <w:rPr>
          <w:w w:val="125"/>
        </w:rPr>
        <w:t> 32</w:t>
      </w:r>
      <w:r>
        <w:rPr>
          <w:w w:val="125"/>
        </w:rPr>
        <w:t> das</w:t>
      </w:r>
      <w:r>
        <w:rPr>
          <w:w w:val="125"/>
        </w:rPr>
        <w:t> 52</w:t>
      </w:r>
      <w:r>
        <w:rPr>
          <w:w w:val="125"/>
        </w:rPr>
        <w:t> maiore</w:t>
      </w:r>
      <w:r>
        <w:rPr>
          <w:w w:val="125"/>
        </w:rPr>
        <w:t>s</w:t>
      </w:r>
      <w:r>
        <w:rPr>
          <w:w w:val="125"/>
        </w:rPr>
        <w:t> empresas</w:t>
      </w:r>
      <w:r>
        <w:rPr>
          <w:w w:val="125"/>
        </w:rPr>
        <w:t> desse</w:t>
      </w:r>
      <w:r>
        <w:rPr>
          <w:w w:val="125"/>
        </w:rPr>
        <w:t> setor</w:t>
      </w:r>
      <w:r>
        <w:rPr>
          <w:w w:val="125"/>
        </w:rPr>
        <w:t> no</w:t>
      </w:r>
      <w:r>
        <w:rPr>
          <w:w w:val="125"/>
        </w:rPr>
        <w:t> Estado.</w:t>
      </w:r>
      <w:r>
        <w:rPr>
          <w:spacing w:val="-7"/>
          <w:w w:val="125"/>
        </w:rPr>
        <w:t> </w:t>
      </w:r>
      <w:r>
        <w:rPr>
          <w:w w:val="125"/>
        </w:rPr>
        <w:t>A</w:t>
      </w:r>
      <w:r>
        <w:rPr>
          <w:w w:val="125"/>
        </w:rPr>
        <w:t> cidade</w:t>
      </w:r>
      <w:r>
        <w:rPr>
          <w:w w:val="125"/>
        </w:rPr>
        <w:t> de</w:t>
      </w:r>
      <w:r>
        <w:rPr>
          <w:w w:val="125"/>
        </w:rPr>
        <w:t> Vitória</w:t>
      </w:r>
      <w:r>
        <w:rPr>
          <w:w w:val="125"/>
        </w:rPr>
        <w:t> concentra</w:t>
      </w:r>
      <w:r>
        <w:rPr>
          <w:w w:val="125"/>
        </w:rPr>
        <w:t> cerca</w:t>
      </w:r>
      <w:r>
        <w:rPr>
          <w:w w:val="125"/>
        </w:rPr>
        <w:t> d</w:t>
      </w:r>
      <w:r>
        <w:rPr>
          <w:w w:val="125"/>
        </w:rPr>
        <w:t>e</w:t>
      </w:r>
      <w:r>
        <w:rPr>
          <w:w w:val="125"/>
        </w:rPr>
        <w:t> 27,2%</w:t>
      </w:r>
      <w:r>
        <w:rPr>
          <w:w w:val="125"/>
        </w:rPr>
        <w:t> do</w:t>
      </w:r>
      <w:r>
        <w:rPr>
          <w:w w:val="125"/>
        </w:rPr>
        <w:t> PIB,</w:t>
      </w:r>
      <w:r>
        <w:rPr>
          <w:w w:val="125"/>
        </w:rPr>
        <w:t> 29,6%</w:t>
      </w:r>
      <w:r>
        <w:rPr>
          <w:w w:val="125"/>
        </w:rPr>
        <w:t> do</w:t>
      </w:r>
      <w:r>
        <w:rPr>
          <w:w w:val="125"/>
        </w:rPr>
        <w:t> potencial</w:t>
      </w:r>
      <w:r>
        <w:rPr>
          <w:w w:val="125"/>
        </w:rPr>
        <w:t> de</w:t>
      </w:r>
      <w:r>
        <w:rPr>
          <w:w w:val="125"/>
        </w:rPr>
        <w:t> consumo</w:t>
      </w:r>
      <w:r>
        <w:rPr>
          <w:w w:val="125"/>
        </w:rPr>
        <w:t> (IPC)</w:t>
      </w:r>
      <w:r>
        <w:rPr>
          <w:w w:val="125"/>
        </w:rPr>
        <w:t> e</w:t>
      </w:r>
      <w:r>
        <w:rPr>
          <w:w w:val="125"/>
        </w:rPr>
        <w:t> 28,6%</w:t>
      </w:r>
      <w:r>
        <w:rPr>
          <w:w w:val="125"/>
        </w:rPr>
        <w:t> da</w:t>
      </w:r>
      <w:r>
        <w:rPr>
          <w:w w:val="125"/>
        </w:rPr>
        <w:t> mão-de</w:t>
      </w:r>
      <w:r>
        <w:rPr>
          <w:w w:val="125"/>
        </w:rPr>
        <w:t>-</w:t>
      </w:r>
      <w:r>
        <w:rPr>
          <w:w w:val="125"/>
        </w:rPr>
        <w:t>obra empregada do Espírito Santo.</w:t>
      </w:r>
    </w:p>
    <w:p>
      <w:pPr>
        <w:pStyle w:val="BodyText"/>
        <w:spacing w:before="14"/>
      </w:pPr>
    </w:p>
    <w:p>
      <w:pPr>
        <w:pStyle w:val="BodyText"/>
        <w:ind w:left="80" w:right="1627"/>
        <w:jc w:val="both"/>
      </w:pPr>
      <w:r>
        <w:rPr>
          <w:w w:val="125"/>
        </w:rPr>
        <w:t>Esse</w:t>
      </w:r>
      <w:r>
        <w:rPr>
          <w:spacing w:val="-4"/>
          <w:w w:val="125"/>
        </w:rPr>
        <w:t> </w:t>
      </w:r>
      <w:r>
        <w:rPr>
          <w:w w:val="125"/>
        </w:rPr>
        <w:t>dinamismo</w:t>
      </w:r>
      <w:r>
        <w:rPr>
          <w:spacing w:val="-5"/>
          <w:w w:val="125"/>
        </w:rPr>
        <w:t> </w:t>
      </w:r>
      <w:r>
        <w:rPr>
          <w:w w:val="125"/>
        </w:rPr>
        <w:t>econômico</w:t>
      </w:r>
      <w:r>
        <w:rPr>
          <w:spacing w:val="-3"/>
          <w:w w:val="125"/>
        </w:rPr>
        <w:t> </w:t>
      </w:r>
      <w:r>
        <w:rPr>
          <w:w w:val="125"/>
        </w:rPr>
        <w:t>da</w:t>
      </w:r>
      <w:r>
        <w:rPr>
          <w:spacing w:val="-5"/>
          <w:w w:val="125"/>
        </w:rPr>
        <w:t> </w:t>
      </w:r>
      <w:r>
        <w:rPr>
          <w:w w:val="125"/>
        </w:rPr>
        <w:t>Capital</w:t>
      </w:r>
      <w:r>
        <w:rPr>
          <w:spacing w:val="-7"/>
          <w:w w:val="125"/>
        </w:rPr>
        <w:t> </w:t>
      </w:r>
      <w:r>
        <w:rPr>
          <w:w w:val="125"/>
        </w:rPr>
        <w:t>resulta,</w:t>
      </w:r>
      <w:r>
        <w:rPr>
          <w:spacing w:val="-5"/>
          <w:w w:val="125"/>
        </w:rPr>
        <w:t> </w:t>
      </w:r>
      <w:r>
        <w:rPr>
          <w:w w:val="125"/>
        </w:rPr>
        <w:t>principalmente,</w:t>
      </w:r>
      <w:r>
        <w:rPr>
          <w:spacing w:val="-5"/>
          <w:w w:val="125"/>
        </w:rPr>
        <w:t> </w:t>
      </w:r>
      <w:r>
        <w:rPr>
          <w:w w:val="125"/>
        </w:rPr>
        <w:t>em</w:t>
      </w:r>
      <w:r>
        <w:rPr>
          <w:spacing w:val="-6"/>
          <w:w w:val="125"/>
        </w:rPr>
        <w:t> </w:t>
      </w:r>
      <w:r>
        <w:rPr>
          <w:w w:val="125"/>
        </w:rPr>
        <w:t>serviço</w:t>
      </w:r>
      <w:r>
        <w:rPr>
          <w:w w:val="125"/>
        </w:rPr>
        <w:t>s</w:t>
      </w:r>
      <w:r>
        <w:rPr>
          <w:w w:val="125"/>
        </w:rPr>
        <w:t> de</w:t>
      </w:r>
      <w:r>
        <w:rPr>
          <w:w w:val="125"/>
        </w:rPr>
        <w:t> comércio</w:t>
      </w:r>
      <w:r>
        <w:rPr>
          <w:w w:val="125"/>
        </w:rPr>
        <w:t> exterior,</w:t>
      </w:r>
      <w:r>
        <w:rPr>
          <w:w w:val="125"/>
        </w:rPr>
        <w:t> do</w:t>
      </w:r>
      <w:r>
        <w:rPr>
          <w:w w:val="125"/>
        </w:rPr>
        <w:t> apoio</w:t>
      </w:r>
      <w:r>
        <w:rPr>
          <w:w w:val="125"/>
        </w:rPr>
        <w:t> à</w:t>
      </w:r>
      <w:r>
        <w:rPr>
          <w:w w:val="125"/>
        </w:rPr>
        <w:t> economia</w:t>
      </w:r>
      <w:r>
        <w:rPr>
          <w:w w:val="125"/>
        </w:rPr>
        <w:t> urbana</w:t>
      </w:r>
      <w:r>
        <w:rPr>
          <w:w w:val="125"/>
        </w:rPr>
        <w:t> industrial</w:t>
      </w:r>
      <w:r>
        <w:rPr>
          <w:w w:val="125"/>
        </w:rPr>
        <w:t> da</w:t>
      </w:r>
      <w:r>
        <w:rPr>
          <w:w w:val="125"/>
        </w:rPr>
        <w:t> Grand</w:t>
      </w:r>
      <w:r>
        <w:rPr>
          <w:w w:val="125"/>
        </w:rPr>
        <w:t>e</w:t>
      </w:r>
      <w:r>
        <w:rPr>
          <w:w w:val="125"/>
        </w:rPr>
        <w:t> Vitória</w:t>
      </w:r>
      <w:r>
        <w:rPr>
          <w:w w:val="125"/>
        </w:rPr>
        <w:t> e</w:t>
      </w:r>
      <w:r>
        <w:rPr>
          <w:w w:val="125"/>
        </w:rPr>
        <w:t> do</w:t>
      </w:r>
      <w:r>
        <w:rPr>
          <w:w w:val="125"/>
        </w:rPr>
        <w:t> crescimento</w:t>
      </w:r>
      <w:r>
        <w:rPr>
          <w:w w:val="125"/>
        </w:rPr>
        <w:t> do</w:t>
      </w:r>
      <w:r>
        <w:rPr>
          <w:w w:val="125"/>
        </w:rPr>
        <w:t> setor</w:t>
      </w:r>
      <w:r>
        <w:rPr>
          <w:w w:val="125"/>
        </w:rPr>
        <w:t> de</w:t>
      </w:r>
      <w:r>
        <w:rPr>
          <w:w w:val="125"/>
        </w:rPr>
        <w:t> turismo.</w:t>
      </w:r>
      <w:r>
        <w:rPr>
          <w:w w:val="125"/>
        </w:rPr>
        <w:t> Acrescenta-se</w:t>
      </w:r>
      <w:r>
        <w:rPr>
          <w:w w:val="125"/>
        </w:rPr>
        <w:t> que,</w:t>
      </w:r>
      <w:r>
        <w:rPr>
          <w:w w:val="125"/>
        </w:rPr>
        <w:t> no</w:t>
      </w:r>
      <w:r>
        <w:rPr>
          <w:w w:val="125"/>
        </w:rPr>
        <w:t>s</w:t>
      </w:r>
      <w:r>
        <w:rPr>
          <w:w w:val="125"/>
        </w:rPr>
        <w:t> últimos anos, as atividades ligadas à exploração de petróleo e gás natura</w:t>
      </w:r>
      <w:r>
        <w:rPr>
          <w:w w:val="125"/>
        </w:rPr>
        <w:t>l</w:t>
      </w:r>
      <w:r>
        <w:rPr>
          <w:w w:val="125"/>
        </w:rPr>
        <w:t> ganharam impulso e já refletem impactos positivos</w:t>
      </w:r>
      <w:r>
        <w:rPr>
          <w:w w:val="125"/>
        </w:rPr>
        <w:t> diretos</w:t>
      </w:r>
      <w:r>
        <w:rPr>
          <w:w w:val="125"/>
        </w:rPr>
        <w:t> e indiretos</w:t>
      </w:r>
      <w:r>
        <w:rPr>
          <w:w w:val="125"/>
        </w:rPr>
        <w:t> e</w:t>
      </w:r>
      <w:r>
        <w:rPr>
          <w:w w:val="125"/>
        </w:rPr>
        <w:t>m</w:t>
      </w:r>
      <w:r>
        <w:rPr>
          <w:w w:val="125"/>
        </w:rPr>
        <w:t> toda</w:t>
      </w:r>
      <w:r>
        <w:rPr>
          <w:w w:val="125"/>
        </w:rPr>
        <w:t> a</w:t>
      </w:r>
      <w:r>
        <w:rPr>
          <w:w w:val="125"/>
        </w:rPr>
        <w:t> Região</w:t>
      </w:r>
      <w:r>
        <w:rPr>
          <w:w w:val="125"/>
        </w:rPr>
        <w:t> Metropolitana,</w:t>
      </w:r>
      <w:r>
        <w:rPr>
          <w:w w:val="125"/>
        </w:rPr>
        <w:t> tais</w:t>
      </w:r>
      <w:r>
        <w:rPr>
          <w:w w:val="125"/>
        </w:rPr>
        <w:t> como:</w:t>
      </w:r>
      <w:r>
        <w:rPr>
          <w:w w:val="125"/>
        </w:rPr>
        <w:t> aumento</w:t>
      </w:r>
      <w:r>
        <w:rPr>
          <w:w w:val="125"/>
        </w:rPr>
        <w:t> de</w:t>
      </w:r>
      <w:r>
        <w:rPr>
          <w:w w:val="125"/>
        </w:rPr>
        <w:t> investimentos</w:t>
      </w:r>
      <w:r>
        <w:rPr>
          <w:w w:val="125"/>
        </w:rPr>
        <w:t> </w:t>
      </w:r>
      <w:r>
        <w:rPr>
          <w:w w:val="125"/>
        </w:rPr>
        <w:t>e</w:t>
      </w:r>
      <w:r>
        <w:rPr>
          <w:w w:val="125"/>
        </w:rPr>
        <w:t> geração</w:t>
      </w:r>
      <w:r>
        <w:rPr>
          <w:w w:val="125"/>
        </w:rPr>
        <w:t> de</w:t>
      </w:r>
      <w:r>
        <w:rPr>
          <w:w w:val="125"/>
        </w:rPr>
        <w:t> empregos,</w:t>
      </w:r>
      <w:r>
        <w:rPr>
          <w:w w:val="125"/>
        </w:rPr>
        <w:t> expansão</w:t>
      </w:r>
      <w:r>
        <w:rPr>
          <w:w w:val="125"/>
        </w:rPr>
        <w:t> das</w:t>
      </w:r>
      <w:r>
        <w:rPr>
          <w:w w:val="125"/>
        </w:rPr>
        <w:t> atividades</w:t>
      </w:r>
      <w:r>
        <w:rPr>
          <w:w w:val="125"/>
        </w:rPr>
        <w:t> portuárias,</w:t>
      </w:r>
      <w:r>
        <w:rPr>
          <w:w w:val="125"/>
        </w:rPr>
        <w:t> fomento</w:t>
      </w:r>
      <w:r>
        <w:rPr>
          <w:w w:val="125"/>
        </w:rPr>
        <w:t> a</w:t>
      </w:r>
      <w:r>
        <w:rPr>
          <w:w w:val="125"/>
        </w:rPr>
        <w:t>o</w:t>
      </w:r>
      <w:r>
        <w:rPr>
          <w:w w:val="125"/>
        </w:rPr>
        <w:t> turismo de negócios, entre outros.</w:t>
      </w:r>
    </w:p>
    <w:p>
      <w:pPr>
        <w:pStyle w:val="BodyText"/>
        <w:spacing w:before="15"/>
      </w:pPr>
    </w:p>
    <w:p>
      <w:pPr>
        <w:pStyle w:val="BodyText"/>
        <w:ind w:left="80" w:right="1627"/>
        <w:jc w:val="both"/>
      </w:pPr>
      <w:r>
        <w:rPr>
          <w:w w:val="125"/>
        </w:rPr>
        <w:t>Como</w:t>
      </w:r>
      <w:r>
        <w:rPr>
          <w:spacing w:val="-8"/>
          <w:w w:val="125"/>
        </w:rPr>
        <w:t> </w:t>
      </w:r>
      <w:r>
        <w:rPr>
          <w:w w:val="125"/>
        </w:rPr>
        <w:t>uma</w:t>
      </w:r>
      <w:r>
        <w:rPr>
          <w:spacing w:val="-7"/>
          <w:w w:val="125"/>
        </w:rPr>
        <w:t> </w:t>
      </w:r>
      <w:r>
        <w:rPr>
          <w:w w:val="125"/>
        </w:rPr>
        <w:t>das</w:t>
      </w:r>
      <w:r>
        <w:rPr>
          <w:spacing w:val="-7"/>
          <w:w w:val="125"/>
        </w:rPr>
        <w:t> </w:t>
      </w:r>
      <w:r>
        <w:rPr>
          <w:w w:val="125"/>
        </w:rPr>
        <w:t>cidades</w:t>
      </w:r>
      <w:r>
        <w:rPr>
          <w:spacing w:val="-7"/>
          <w:w w:val="125"/>
        </w:rPr>
        <w:t> </w:t>
      </w:r>
      <w:r>
        <w:rPr>
          <w:w w:val="125"/>
        </w:rPr>
        <w:t>que</w:t>
      </w:r>
      <w:r>
        <w:rPr>
          <w:spacing w:val="-7"/>
          <w:w w:val="125"/>
        </w:rPr>
        <w:t> </w:t>
      </w:r>
      <w:r>
        <w:rPr>
          <w:w w:val="125"/>
        </w:rPr>
        <w:t>mais</w:t>
      </w:r>
      <w:r>
        <w:rPr>
          <w:spacing w:val="-7"/>
          <w:w w:val="125"/>
        </w:rPr>
        <w:t> </w:t>
      </w:r>
      <w:r>
        <w:rPr>
          <w:w w:val="125"/>
        </w:rPr>
        <w:t>se</w:t>
      </w:r>
      <w:r>
        <w:rPr>
          <w:spacing w:val="-7"/>
          <w:w w:val="125"/>
        </w:rPr>
        <w:t> </w:t>
      </w:r>
      <w:r>
        <w:rPr>
          <w:w w:val="125"/>
        </w:rPr>
        <w:t>desenvolve</w:t>
      </w:r>
      <w:r>
        <w:rPr>
          <w:spacing w:val="-7"/>
          <w:w w:val="125"/>
        </w:rPr>
        <w:t> </w:t>
      </w:r>
      <w:r>
        <w:rPr>
          <w:w w:val="125"/>
        </w:rPr>
        <w:t>no</w:t>
      </w:r>
      <w:r>
        <w:rPr>
          <w:spacing w:val="-6"/>
          <w:w w:val="125"/>
        </w:rPr>
        <w:t> </w:t>
      </w:r>
      <w:r>
        <w:rPr>
          <w:w w:val="125"/>
        </w:rPr>
        <w:t>País,</w:t>
      </w:r>
      <w:r>
        <w:rPr>
          <w:spacing w:val="-8"/>
          <w:w w:val="125"/>
        </w:rPr>
        <w:t> </w:t>
      </w:r>
      <w:r>
        <w:rPr>
          <w:w w:val="125"/>
        </w:rPr>
        <w:t>Vitória</w:t>
      </w:r>
      <w:r>
        <w:rPr>
          <w:spacing w:val="-5"/>
          <w:w w:val="125"/>
        </w:rPr>
        <w:t> </w:t>
      </w:r>
      <w:r>
        <w:rPr>
          <w:w w:val="125"/>
        </w:rPr>
        <w:t>está</w:t>
      </w:r>
      <w:r>
        <w:rPr>
          <w:spacing w:val="-8"/>
          <w:w w:val="125"/>
        </w:rPr>
        <w:t> </w:t>
      </w:r>
      <w:r>
        <w:rPr>
          <w:w w:val="125"/>
        </w:rPr>
        <w:t>pro</w:t>
      </w:r>
      <w:r>
        <w:rPr>
          <w:w w:val="125"/>
        </w:rPr>
        <w:t>nta</w:t>
      </w:r>
      <w:r>
        <w:rPr>
          <w:w w:val="125"/>
        </w:rPr>
        <w:t> para encantar os visitantes, oferecendo qualidade de serviços hoteleiros </w:t>
      </w:r>
      <w:r>
        <w:rPr>
          <w:w w:val="125"/>
        </w:rPr>
        <w:t>e</w:t>
      </w:r>
      <w:r>
        <w:rPr>
          <w:w w:val="125"/>
        </w:rPr>
        <w:t> de</w:t>
      </w:r>
      <w:r>
        <w:rPr>
          <w:spacing w:val="14"/>
          <w:w w:val="125"/>
        </w:rPr>
        <w:t> </w:t>
      </w:r>
      <w:r>
        <w:rPr>
          <w:w w:val="125"/>
        </w:rPr>
        <w:t>lazer,</w:t>
      </w:r>
      <w:r>
        <w:rPr>
          <w:spacing w:val="14"/>
          <w:w w:val="125"/>
        </w:rPr>
        <w:t> </w:t>
      </w:r>
      <w:r>
        <w:rPr>
          <w:w w:val="125"/>
        </w:rPr>
        <w:t>facilidades</w:t>
      </w:r>
      <w:r>
        <w:rPr>
          <w:spacing w:val="14"/>
          <w:w w:val="125"/>
        </w:rPr>
        <w:t> </w:t>
      </w:r>
      <w:r>
        <w:rPr>
          <w:w w:val="125"/>
        </w:rPr>
        <w:t>de</w:t>
      </w:r>
      <w:r>
        <w:rPr>
          <w:spacing w:val="16"/>
          <w:w w:val="125"/>
        </w:rPr>
        <w:t> </w:t>
      </w:r>
      <w:r>
        <w:rPr>
          <w:w w:val="125"/>
        </w:rPr>
        <w:t>locomoção,</w:t>
      </w:r>
      <w:r>
        <w:rPr>
          <w:spacing w:val="15"/>
          <w:w w:val="125"/>
        </w:rPr>
        <w:t> </w:t>
      </w:r>
      <w:r>
        <w:rPr>
          <w:w w:val="125"/>
        </w:rPr>
        <w:t>além</w:t>
      </w:r>
      <w:r>
        <w:rPr>
          <w:spacing w:val="15"/>
          <w:w w:val="125"/>
        </w:rPr>
        <w:t> </w:t>
      </w:r>
      <w:r>
        <w:rPr>
          <w:w w:val="125"/>
        </w:rPr>
        <w:t>de</w:t>
      </w:r>
      <w:r>
        <w:rPr>
          <w:spacing w:val="15"/>
          <w:w w:val="125"/>
        </w:rPr>
        <w:t> </w:t>
      </w:r>
      <w:r>
        <w:rPr>
          <w:w w:val="125"/>
        </w:rPr>
        <w:t>belezas</w:t>
      </w:r>
      <w:r>
        <w:rPr>
          <w:spacing w:val="16"/>
          <w:w w:val="125"/>
        </w:rPr>
        <w:t> </w:t>
      </w:r>
      <w:r>
        <w:rPr>
          <w:w w:val="125"/>
        </w:rPr>
        <w:t>de</w:t>
      </w:r>
      <w:r>
        <w:rPr>
          <w:spacing w:val="15"/>
          <w:w w:val="125"/>
        </w:rPr>
        <w:t> </w:t>
      </w:r>
      <w:r>
        <w:rPr>
          <w:w w:val="125"/>
        </w:rPr>
        <w:t>encher</w:t>
      </w:r>
      <w:r>
        <w:rPr>
          <w:spacing w:val="13"/>
          <w:w w:val="125"/>
        </w:rPr>
        <w:t> </w:t>
      </w:r>
      <w:r>
        <w:rPr>
          <w:w w:val="125"/>
        </w:rPr>
        <w:t>os</w:t>
      </w:r>
      <w:r>
        <w:rPr>
          <w:spacing w:val="15"/>
          <w:w w:val="125"/>
        </w:rPr>
        <w:t> </w:t>
      </w:r>
      <w:r>
        <w:rPr>
          <w:w w:val="125"/>
        </w:rPr>
        <w:t>olhos</w:t>
      </w:r>
      <w:r>
        <w:rPr>
          <w:spacing w:val="16"/>
          <w:w w:val="125"/>
        </w:rPr>
        <w:t> </w:t>
      </w:r>
      <w:r>
        <w:rPr>
          <w:spacing w:val="-10"/>
          <w:w w:val="125"/>
        </w:rPr>
        <w:t>e</w:t>
      </w:r>
    </w:p>
    <w:p>
      <w:pPr>
        <w:pStyle w:val="BodyText"/>
        <w:spacing w:before="5"/>
        <w:ind w:left="4202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1010919</wp:posOffset>
            </wp:positionH>
            <wp:positionV relativeFrom="paragraph">
              <wp:posOffset>51048</wp:posOffset>
            </wp:positionV>
            <wp:extent cx="2519680" cy="150241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da</w:t>
      </w:r>
      <w:r>
        <w:rPr>
          <w:spacing w:val="-12"/>
          <w:w w:val="125"/>
        </w:rPr>
        <w:t> </w:t>
      </w:r>
      <w:r>
        <w:rPr>
          <w:w w:val="125"/>
        </w:rPr>
        <w:t>hospitalidade</w:t>
      </w:r>
      <w:r>
        <w:rPr>
          <w:spacing w:val="-11"/>
          <w:w w:val="125"/>
        </w:rPr>
        <w:t> </w:t>
      </w:r>
      <w:r>
        <w:rPr>
          <w:w w:val="125"/>
        </w:rPr>
        <w:t>do</w:t>
      </w:r>
      <w:r>
        <w:rPr>
          <w:spacing w:val="-13"/>
          <w:w w:val="125"/>
        </w:rPr>
        <w:t> </w:t>
      </w:r>
      <w:r>
        <w:rPr>
          <w:w w:val="125"/>
        </w:rPr>
        <w:t>povo</w:t>
      </w:r>
      <w:r>
        <w:rPr>
          <w:spacing w:val="-10"/>
          <w:w w:val="125"/>
        </w:rPr>
        <w:t> </w:t>
      </w:r>
      <w:r>
        <w:rPr>
          <w:spacing w:val="-2"/>
          <w:w w:val="125"/>
        </w:rPr>
        <w:t>capixaba.</w:t>
      </w:r>
    </w:p>
    <w:p>
      <w:pPr>
        <w:pStyle w:val="BodyText"/>
        <w:spacing w:before="3"/>
      </w:pPr>
    </w:p>
    <w:p>
      <w:pPr>
        <w:pStyle w:val="BodyText"/>
        <w:ind w:left="4202" w:right="1623"/>
        <w:jc w:val="both"/>
      </w:pPr>
      <w:r>
        <w:rPr>
          <w:w w:val="130"/>
        </w:rPr>
        <w:t>Mais</w:t>
      </w:r>
      <w:r>
        <w:rPr>
          <w:w w:val="130"/>
        </w:rPr>
        <w:t> informações</w:t>
      </w:r>
      <w:r>
        <w:rPr>
          <w:w w:val="130"/>
        </w:rPr>
        <w:t> sobre</w:t>
      </w:r>
      <w:r>
        <w:rPr>
          <w:w w:val="130"/>
        </w:rPr>
        <w:t> a</w:t>
      </w:r>
      <w:r>
        <w:rPr>
          <w:w w:val="130"/>
        </w:rPr>
        <w:t> cidade</w:t>
      </w:r>
      <w:r>
        <w:rPr>
          <w:w w:val="130"/>
        </w:rPr>
        <w:t> d</w:t>
      </w:r>
      <w:r>
        <w:rPr>
          <w:w w:val="130"/>
        </w:rPr>
        <w:t>e</w:t>
      </w:r>
      <w:r>
        <w:rPr>
          <w:w w:val="130"/>
        </w:rPr>
        <w:t> Vitória,</w:t>
      </w:r>
      <w:r>
        <w:rPr>
          <w:w w:val="130"/>
        </w:rPr>
        <w:t> acesse</w:t>
      </w:r>
      <w:r>
        <w:rPr>
          <w:w w:val="130"/>
        </w:rPr>
        <w:t> o</w:t>
      </w:r>
      <w:r>
        <w:rPr>
          <w:w w:val="130"/>
        </w:rPr>
        <w:t> site</w:t>
      </w:r>
      <w:r>
        <w:rPr>
          <w:w w:val="130"/>
        </w:rPr>
        <w:t> oficial</w:t>
      </w:r>
      <w:r>
        <w:rPr>
          <w:w w:val="130"/>
        </w:rPr>
        <w:t>:</w:t>
      </w:r>
      <w:r>
        <w:rPr>
          <w:w w:val="130"/>
        </w:rPr>
        <w:t> </w:t>
      </w:r>
      <w:hyperlink r:id="rId8">
        <w:r>
          <w:rPr>
            <w:color w:val="00007F"/>
            <w:spacing w:val="-2"/>
            <w:w w:val="130"/>
            <w:u w:val="single" w:color="00007F"/>
          </w:rPr>
          <w:t>vitoria.es.gov.br</w:t>
        </w:r>
      </w:hyperlink>
    </w:p>
    <w:sectPr>
      <w:pgSz w:w="12240" w:h="15840"/>
      <w:pgMar w:top="62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80"/>
    </w:pPr>
    <w:rPr>
      <w:rFonts w:ascii="Verdana" w:hAnsi="Verdana" w:eastAsia="Verdana" w:cs="Verdana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www.vitoria.es.gov.br/turist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2026-04-17T18:37:32Z</dcterms:created>
  <dcterms:modified xsi:type="dcterms:W3CDTF">2026-04-17T18:37:32Z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2016-11-01T00:00:00Z</vt:filetime>
  </property>
  <property fmtid="{D5CDD505-2E9C-101B-9397-08002B2CF9AE}" pid="3" name="Creator">
    <vt:lpwstr>Writer</vt:lpwstr>
  </property>
  <property fmtid="{D5CDD505-2E9C-101B-9397-08002B2CF9AE}" pid="4" name="LastSaved">
    <vt:filetime>2026-04-17T00:00:00Z</vt:filetime>
  </property>
  <property fmtid="{D5CDD505-2E9C-101B-9397-08002B2CF9AE}" pid="5" name="Producer">
    <vt:lpwstr>3-Heights(TM) PDF Security Shell 4.8.25.2 (http://www.pdf-tools.com)</vt:lpwstr>
  </property>
</Properties>
</file>