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37"/>
        <w:keepNext w:val="false"/>
        <w:keepLines w:val="false"/>
        <w:widowControl w:val="true"/>
        <w:suppressLineNumbers w:val="false"/>
        <w:pBdr/>
        <w:spacing w:after="60" w:afterAutospacing="0" w:before="0" w:beforeAutospacing="0" w:line="21" w:lineRule="atLeast"/>
        <w:ind w:left="720"/>
        <w:jc w:val="center"/>
        <w:rPr>
          <w:rFonts w:hint="default" w:ascii="Arial" w:hAnsi="Arial" w:cs="Arial"/>
          <w:lang w:val="es-ES"/>
        </w:rPr>
      </w:pPr>
      <w:r>
        <w:rPr>
          <w:rFonts w:hint="default" w:ascii="Arial" w:hAnsi="Arial" w:cs="Arial"/>
          <w:i w:val="0"/>
          <w:iCs w:val="0"/>
          <w:color w:val="000000"/>
          <w:sz w:val="52"/>
          <w:szCs w:val="52"/>
          <w:u w:val="none"/>
          <w:vertAlign w:val="baseline"/>
          <w:lang w:val="es-ES"/>
        </w:rPr>
        <w:t xml:space="preserve">Universidad Tecnológica de La Habana “José Antonio Echeverría”</w:t>
      </w:r>
      <w:r>
        <w:rPr>
          <w:rFonts w:hint="default" w:ascii="Arial" w:hAnsi="Arial" w:cs="Arial"/>
          <w:lang w:val="es-ES"/>
        </w:rPr>
      </w:r>
    </w:p>
    <w:p>
      <w:pPr>
        <w:pStyle w:val="737"/>
        <w:keepNext w:val="false"/>
        <w:keepLines w:val="false"/>
        <w:widowControl w:val="true"/>
        <w:suppressLineNumbers w:val="false"/>
        <w:pBdr/>
        <w:spacing w:after="0" w:afterAutospacing="0" w:before="0" w:beforeAutospacing="0" w:line="21" w:lineRule="atLeast"/>
        <w:ind/>
        <w:rPr>
          <w:rFonts w:hint="default" w:ascii="Arial" w:hAnsi="Arial" w:cs="Arial"/>
          <w:lang w:val="es-ES"/>
        </w:rPr>
      </w:pPr>
      <w:r>
        <w:rPr>
          <w:rFonts w:hint="default" w:ascii="Arial" w:hAnsi="Arial" w:cs="Arial"/>
          <w:i w:val="0"/>
          <w:iCs w:val="0"/>
          <w:color w:val="000000"/>
          <w:sz w:val="22"/>
          <w:szCs w:val="22"/>
          <w:u w:val="none"/>
          <w:vertAlign w:val="baseline"/>
          <w:lang w:val="es-ES"/>
        </w:rPr>
      </w:r>
      <w:r>
        <w:rPr>
          <w:rFonts w:hint="default" w:ascii="Arial" w:hAnsi="Arial" w:cs="Arial"/>
          <w:lang w:val="es-ES"/>
        </w:rPr>
      </w:r>
    </w:p>
    <w:p>
      <w:pPr>
        <w:pStyle w:val="737"/>
        <w:keepNext w:val="false"/>
        <w:keepLines w:val="false"/>
        <w:widowControl w:val="true"/>
        <w:suppressLineNumbers w:val="false"/>
        <w:pBdr/>
        <w:spacing w:after="320" w:afterAutospacing="0" w:before="0" w:beforeAutospacing="0" w:line="21" w:lineRule="atLeast"/>
        <w:ind/>
        <w:jc w:val="center"/>
        <w:rPr>
          <w:rFonts w:hint="default" w:ascii="Arial" w:hAnsi="Arial" w:cs="Arial"/>
          <w:lang w:val="es-ES"/>
        </w:rPr>
      </w:pPr>
      <w:r>
        <w:rPr>
          <w:rFonts w:hint="default" w:ascii="Arial" w:hAnsi="Arial" w:cs="Arial"/>
          <w:i w:val="0"/>
          <w:iCs w:val="0"/>
          <w:color w:val="666666"/>
          <w:sz w:val="30"/>
          <w:szCs w:val="30"/>
          <w:u w:val="none"/>
          <w:vertAlign w:val="baseline"/>
          <w:lang w:val="es-ES"/>
        </w:rPr>
        <w:t xml:space="preserve">Facultad de Ingeniería Informática.</w:t>
      </w:r>
      <w:r>
        <w:rPr>
          <w:rFonts w:hint="default" w:ascii="Arial" w:hAnsi="Arial" w:cs="Arial"/>
          <w:lang w:val="es-ES"/>
        </w:rPr>
      </w:r>
    </w:p>
    <w:p>
      <w:pPr>
        <w:keepNext w:val="false"/>
        <w:keepLines w:val="false"/>
        <w:widowControl w:val="true"/>
        <w:suppressLineNumbers w:val="false"/>
        <w:pBdr/>
        <w:spacing/>
        <w:ind/>
        <w:jc w:val="left"/>
        <w:rPr>
          <w:rFonts w:hint="default" w:ascii="Arial" w:hAnsi="Arial" w:cs="Arial"/>
          <w:lang w:val="es-ES"/>
        </w:rPr>
      </w:pPr>
      <w:r>
        <w:rPr>
          <w:rFonts w:hint="default" w:ascii="Arial" w:hAnsi="Arial" w:eastAsia="SimSun" w:cs="Arial"/>
          <w:b w:val="0"/>
          <w:bCs w:val="0"/>
          <w:sz w:val="24"/>
          <w:szCs w:val="24"/>
          <w:lang w:val="es-ES" w:eastAsia="zh-CN" w:bidi="a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2256155</wp:posOffset>
                </wp:positionH>
                <wp:positionV relativeFrom="paragraph">
                  <wp:posOffset>208280</wp:posOffset>
                </wp:positionV>
                <wp:extent cx="885825" cy="914400"/>
                <wp:effectExtent l="0" t="0" r="9525"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r/>
                      </pic:nvPicPr>
                      <pic:blipFill>
                        <a:blip r:embed="rId16"/>
                        <a:stretch/>
                      </pic:blipFill>
                      <pic:spPr bwMode="auto">
                        <a:xfrm>
                          <a:off x="0" y="0"/>
                          <a:ext cx="885825" cy="914400"/>
                        </a:xfrm>
                        <a:prstGeom prst="rect">
                          <a:avLst/>
                        </a:prstGeom>
                        <a:noFill/>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7.65pt;mso-position-horizontal:absolute;mso-position-vertical-relative:text;margin-top:16.40pt;mso-position-vertical:absolute;width:69.75pt;height:72.00pt;mso-wrap-distance-left:9.00pt;mso-wrap-distance-top:0.00pt;mso-wrap-distance-right:9.00pt;mso-wrap-distance-bottom:0.00pt;z-index:1;" stroked="f" strokeweight="0.75pt">
                <v:imagedata r:id="rId16" o:title=""/>
                <o:lock v:ext="edit" rotation="t"/>
              </v:shape>
            </w:pict>
          </mc:Fallback>
        </mc:AlternateContent>
      </w:r>
      <w:r>
        <w:rPr>
          <w:rFonts w:hint="default" w:ascii="Arial" w:hAnsi="Arial" w:eastAsia="SimSun" w:cs="Arial"/>
          <w:b w:val="0"/>
          <w:bCs w:val="0"/>
          <w:sz w:val="24"/>
          <w:szCs w:val="24"/>
          <w:lang w:val="es-ES" w:eastAsia="zh-CN" w:bidi="ar"/>
        </w:rPr>
        <w:br/>
      </w:r>
      <w:r>
        <w:rPr>
          <w:rFonts w:hint="default" w:ascii="Arial" w:hAnsi="Arial" w:cs="Arial"/>
          <w:lang w:val="es-ES"/>
        </w:rPr>
      </w:r>
    </w:p>
    <w:p>
      <w:pPr>
        <w:pStyle w:val="737"/>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lang w:val="es-ES"/>
        </w:rPr>
      </w:pPr>
      <w:r>
        <w:rPr>
          <w:rFonts w:hint="default" w:ascii="Arial" w:hAnsi="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lang w:val="es-ES"/>
        </w:rPr>
      </w:r>
    </w:p>
    <w:p>
      <w:pPr>
        <w:pStyle w:val="737"/>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lang w:val="es-ES"/>
        </w:rPr>
      </w:pPr>
      <w:r>
        <w:rPr>
          <w:rFonts w:hint="default" w:ascii="Arial" w:hAnsi="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lang w:val="es-ES"/>
        </w:rPr>
      </w:r>
    </w:p>
    <w:p>
      <w:pPr>
        <w:pStyle w:val="737"/>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lang w:val="es-ES"/>
        </w:rPr>
      </w:pPr>
      <w:r>
        <w:rPr>
          <w:rFonts w:hint="default" w:ascii="Arial" w:hAnsi="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lang w:val="es-ES"/>
        </w:rPr>
      </w:r>
    </w:p>
    <w:p>
      <w:pPr>
        <w:pStyle w:val="737"/>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lang w:val="es-ES"/>
        </w:rPr>
      </w:pPr>
      <w:r>
        <w:rPr>
          <w:rFonts w:hint="default" w:ascii="Arial" w:hAnsi="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lang w:val="es-ES"/>
        </w:rPr>
      </w:r>
    </w:p>
    <w:p>
      <w:pPr>
        <w:pStyle w:val="737"/>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lang w:val="es-ES"/>
        </w:rPr>
      </w:pPr>
      <w:r>
        <w:rPr>
          <w:rFonts w:hint="default" w:ascii="Arial" w:hAnsi="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lang w:val="es-ES"/>
        </w:rPr>
      </w:r>
    </w:p>
    <w:p>
      <w:pPr>
        <w:keepNext w:val="false"/>
        <w:keepLines w:val="false"/>
        <w:widowControl w:val="true"/>
        <w:suppressLineNumbers w:val="false"/>
        <w:pBdr/>
        <w:spacing w:after="240" w:afterAutospacing="0"/>
        <w:ind/>
        <w:jc w:val="center"/>
        <w:rPr>
          <w:rFonts w:hint="default" w:ascii="Arial" w:hAnsi="Arial" w:cs="Arial"/>
          <w:lang w:val="es-ES"/>
        </w:rPr>
      </w:pPr>
      <w:r>
        <w:rPr>
          <w:rFonts w:hint="default" w:ascii="Arial" w:hAnsi="Arial" w:cs="Arial"/>
          <w:i w:val="0"/>
          <w:iCs w:val="0"/>
          <w:color w:val="000000"/>
          <w:sz w:val="22"/>
          <w:szCs w:val="22"/>
          <w:u w:val="none"/>
          <w:vertAlign w:val="baseline"/>
          <w:lang w:val="es-ES"/>
        </w:rPr>
        <w:t xml:space="preserve">Aplicación web de código abierto para la gestión y autentica</w:t>
      </w:r>
      <w:r>
        <w:rPr>
          <w:rFonts w:hint="default" w:ascii="Arial" w:hAnsi="Arial" w:cs="Arial"/>
          <w:i w:val="0"/>
          <w:iCs w:val="0"/>
          <w:color w:val="000000"/>
          <w:sz w:val="22"/>
          <w:szCs w:val="22"/>
          <w:u w:val="none"/>
          <w:vertAlign w:val="baseline"/>
          <w:lang w:val="en-US"/>
        </w:rPr>
        <w:t xml:space="preserve">ción</w:t>
      </w:r>
      <w:r>
        <w:rPr>
          <w:rFonts w:hint="default" w:ascii="Arial" w:hAnsi="Arial" w:cs="Arial"/>
          <w:i w:val="0"/>
          <w:iCs w:val="0"/>
          <w:color w:val="000000"/>
          <w:sz w:val="22"/>
          <w:szCs w:val="22"/>
          <w:u w:val="none"/>
          <w:vertAlign w:val="baseline"/>
          <w:lang w:val="es-ES"/>
        </w:rPr>
        <w:t xml:space="preserve"> de usuarios basada en Directorio Activo.</w:t>
      </w:r>
      <w:r>
        <w:rPr>
          <w:rFonts w:hint="default" w:ascii="Arial" w:hAnsi="Arial" w:eastAsia="SimSun" w:cs="Arial"/>
          <w:b w:val="0"/>
          <w:bCs w:val="0"/>
          <w:sz w:val="24"/>
          <w:szCs w:val="24"/>
          <w:lang w:val="es-ES" w:eastAsia="zh-CN" w:bidi="ar"/>
        </w:rPr>
        <w:br/>
      </w:r>
      <w:r>
        <w:rPr>
          <w:rFonts w:hint="default" w:ascii="Arial" w:hAnsi="Arial" w:eastAsia="SimSun" w:cs="Arial"/>
          <w:b w:val="0"/>
          <w:bCs w:val="0"/>
          <w:sz w:val="24"/>
          <w:szCs w:val="24"/>
          <w:lang w:val="es-ES" w:eastAsia="zh-CN" w:bidi="ar"/>
        </w:rPr>
        <w:br/>
      </w:r>
      <w:r>
        <w:rPr>
          <w:rFonts w:hint="default" w:ascii="Arial" w:hAnsi="Arial" w:eastAsia="SimSun" w:cs="Arial"/>
          <w:b w:val="0"/>
          <w:bCs w:val="0"/>
          <w:sz w:val="24"/>
          <w:szCs w:val="24"/>
          <w:lang w:val="es-ES" w:eastAsia="zh-CN" w:bidi="ar"/>
        </w:rPr>
        <w:br/>
      </w:r>
      <w:r>
        <w:rPr>
          <w:rFonts w:hint="default" w:ascii="Arial" w:hAnsi="Arial" w:cs="Arial"/>
          <w:lang w:val="es-ES"/>
        </w:rPr>
      </w:r>
    </w:p>
    <w:p>
      <w:pPr>
        <w:pStyle w:val="737"/>
        <w:keepNext w:val="false"/>
        <w:keepLines w:val="false"/>
        <w:widowControl w:val="true"/>
        <w:suppressLineNumbers w:val="false"/>
        <w:pBdr/>
        <w:spacing w:after="0" w:afterAutospacing="0" w:before="0" w:beforeAutospacing="0" w:line="21" w:lineRule="atLeast"/>
        <w:ind/>
        <w:rPr>
          <w:rFonts w:hint="default" w:ascii="Arial" w:hAnsi="Arial" w:cs="Arial"/>
          <w:lang w:val="es-ES"/>
        </w:rPr>
      </w:pPr>
      <w:r>
        <w:rPr>
          <w:rFonts w:hint="default" w:ascii="Arial" w:hAnsi="Arial" w:cs="Arial"/>
          <w:b/>
          <w:bCs/>
          <w:i w:val="0"/>
          <w:iCs w:val="0"/>
          <w:color w:val="000000"/>
          <w:sz w:val="24"/>
          <w:szCs w:val="24"/>
          <w:u w:val="none"/>
          <w:vertAlign w:val="baseline"/>
          <w:lang w:val="es-ES"/>
        </w:rPr>
        <w:t xml:space="preserve">Autor</w:t>
      </w:r>
      <w:r>
        <w:rPr>
          <w:rFonts w:hint="default" w:ascii="Arial" w:hAnsi="Arial" w:cs="Arial"/>
          <w:i w:val="0"/>
          <w:iCs w:val="0"/>
          <w:color w:val="000000"/>
          <w:sz w:val="22"/>
          <w:szCs w:val="22"/>
          <w:u w:val="none"/>
          <w:vertAlign w:val="baseline"/>
          <w:lang w:val="es-ES"/>
        </w:rPr>
        <w:t xml:space="preserve">: </w:t>
      </w:r>
      <w:r>
        <w:rPr>
          <w:rFonts w:hint="default" w:ascii="Arial" w:hAnsi="Arial" w:cs="Arial"/>
          <w:i w:val="0"/>
          <w:iCs w:val="0"/>
          <w:color w:val="000000"/>
          <w:sz w:val="22"/>
          <w:szCs w:val="22"/>
          <w:u w:val="none"/>
          <w:vertAlign w:val="baseline"/>
          <w:lang w:val="es-ES"/>
        </w:rPr>
        <w:tab/>
      </w:r>
      <w:r>
        <w:rPr>
          <w:rFonts w:hint="default" w:ascii="Arial" w:hAnsi="Arial" w:cs="Arial"/>
          <w:i w:val="0"/>
          <w:iCs w:val="0"/>
          <w:color w:val="000000"/>
          <w:sz w:val="24"/>
          <w:szCs w:val="24"/>
          <w:u w:val="none"/>
          <w:vertAlign w:val="baseline"/>
          <w:lang w:val="es-ES"/>
        </w:rPr>
        <w:t xml:space="preserve">Carlos Daniel Vilaseca Illnait</w:t>
      </w:r>
      <w:r>
        <w:rPr>
          <w:rFonts w:hint="default" w:ascii="Arial" w:hAnsi="Arial" w:cs="Arial"/>
          <w:lang w:val="es-ES"/>
        </w:rPr>
      </w:r>
    </w:p>
    <w:p>
      <w:pPr>
        <w:pStyle w:val="737"/>
        <w:keepNext w:val="false"/>
        <w:keepLines w:val="false"/>
        <w:widowControl w:val="true"/>
        <w:suppressLineNumbers w:val="false"/>
        <w:pBdr/>
        <w:spacing w:after="0" w:afterAutospacing="0" w:before="0" w:beforeAutospacing="0" w:line="21" w:lineRule="atLeast"/>
        <w:ind/>
        <w:rPr>
          <w:rFonts w:hint="default" w:ascii="Arial" w:hAnsi="Arial" w:cs="Arial"/>
          <w:lang w:val="es-ES"/>
        </w:rPr>
      </w:pPr>
      <w:r>
        <w:rPr>
          <w:rFonts w:hint="default" w:ascii="Arial" w:hAnsi="Arial" w:cs="Arial"/>
          <w:b/>
          <w:bCs/>
          <w:i w:val="0"/>
          <w:iCs w:val="0"/>
          <w:color w:val="212121"/>
          <w:sz w:val="24"/>
          <w:szCs w:val="24"/>
          <w:u w:val="none"/>
          <w:shd w:val="clear" w:color="auto" w:fill="ffffff"/>
          <w:vertAlign w:val="baseline"/>
          <w:lang w:val="es-ES"/>
        </w:rPr>
        <w:t xml:space="preserve">Tutores</w:t>
      </w:r>
      <w:r>
        <w:rPr>
          <w:rFonts w:hint="default" w:ascii="Arial" w:hAnsi="Arial" w:cs="Arial"/>
          <w:i w:val="0"/>
          <w:iCs w:val="0"/>
          <w:color w:val="212121"/>
          <w:sz w:val="24"/>
          <w:szCs w:val="24"/>
          <w:u w:val="none"/>
          <w:shd w:val="clear" w:color="auto" w:fill="ffffff"/>
          <w:vertAlign w:val="baseline"/>
          <w:lang w:val="es-ES"/>
        </w:rPr>
        <w:t xml:space="preserve">: </w:t>
      </w:r>
      <w:r>
        <w:rPr>
          <w:rFonts w:hint="default" w:ascii="Arial" w:hAnsi="Arial" w:cs="Arial"/>
          <w:i w:val="0"/>
          <w:iCs w:val="0"/>
          <w:color w:val="212121"/>
          <w:sz w:val="24"/>
          <w:szCs w:val="24"/>
          <w:u w:val="none"/>
          <w:shd w:val="clear" w:color="auto" w:fill="ffffff"/>
          <w:vertAlign w:val="baseline"/>
          <w:lang w:val="es-ES"/>
        </w:rPr>
        <w:tab/>
      </w:r>
      <w:r>
        <w:rPr>
          <w:rFonts w:hint="default" w:ascii="Arial" w:hAnsi="Arial" w:cs="Arial"/>
          <w:i w:val="0"/>
          <w:iCs w:val="0"/>
          <w:color w:val="212121"/>
          <w:sz w:val="24"/>
          <w:szCs w:val="24"/>
          <w:u w:val="none"/>
          <w:shd w:val="clear" w:color="auto" w:fill="ffffff"/>
          <w:vertAlign w:val="baseline"/>
          <w:lang w:val="es-ES"/>
        </w:rPr>
        <w:t xml:space="preserve">Dra. C. Raisa Socorro Llanes</w:t>
      </w:r>
      <w:r>
        <w:rPr>
          <w:rFonts w:hint="default" w:ascii="Arial" w:hAnsi="Arial" w:cs="Arial"/>
          <w:lang w:val="es-ES"/>
        </w:rPr>
      </w:r>
    </w:p>
    <w:p>
      <w:pPr>
        <w:pStyle w:val="737"/>
        <w:keepNext w:val="false"/>
        <w:keepLines w:val="false"/>
        <w:widowControl w:val="true"/>
        <w:suppressLineNumbers w:val="false"/>
        <w:pBdr/>
        <w:spacing w:after="0" w:afterAutospacing="0" w:before="0" w:beforeAutospacing="0" w:line="21" w:lineRule="atLeast"/>
        <w:ind w:firstLine="720" w:left="720"/>
        <w:rPr>
          <w:rFonts w:hint="default" w:ascii="Arial" w:hAnsi="Arial" w:cs="Arial"/>
          <w:lang w:val="es-ES"/>
        </w:rPr>
      </w:pPr>
      <w:r>
        <w:rPr>
          <w:rFonts w:hint="default" w:ascii="Arial" w:hAnsi="Arial" w:cs="Arial"/>
          <w:i w:val="0"/>
          <w:iCs w:val="0"/>
          <w:color w:val="212121"/>
          <w:sz w:val="24"/>
          <w:szCs w:val="24"/>
          <w:u w:val="none"/>
          <w:shd w:val="clear" w:color="auto" w:fill="ffffff"/>
          <w:vertAlign w:val="baseline"/>
          <w:lang w:val="es-ES"/>
        </w:rPr>
        <w:t xml:space="preserve">Dra. C. Lisandra Bravo Ilisastigui</w:t>
      </w:r>
      <w:r>
        <w:rPr>
          <w:rFonts w:hint="default" w:ascii="Arial" w:hAnsi="Arial" w:cs="Arial"/>
          <w:lang w:val="es-ES"/>
        </w:rPr>
      </w:r>
    </w:p>
    <w:p>
      <w:pPr>
        <w:keepNext w:val="false"/>
        <w:keepLines w:val="false"/>
        <w:widowControl w:val="true"/>
        <w:suppressLineNumbers w:val="false"/>
        <w:pBdr/>
        <w:spacing w:after="240" w:afterAutospacing="0"/>
        <w:ind/>
        <w:jc w:val="left"/>
        <w:rPr>
          <w:rFonts w:hint="default" w:ascii="Arial" w:hAnsi="Arial" w:eastAsia="SimSun" w:cs="Arial"/>
          <w:b w:val="0"/>
          <w:bCs w:val="0"/>
          <w:sz w:val="24"/>
          <w:szCs w:val="24"/>
          <w:lang w:val="es-ES"/>
        </w:rPr>
      </w:pPr>
      <w:r>
        <w:rPr>
          <w:rFonts w:hint="default" w:ascii="Arial" w:hAnsi="Arial" w:eastAsia="SimSun" w:cs="Arial"/>
          <w:b w:val="0"/>
          <w:bCs w:val="0"/>
          <w:sz w:val="24"/>
          <w:szCs w:val="24"/>
          <w:lang w:val="es-ES" w:eastAsia="zh-CN" w:bidi="ar"/>
        </w:rPr>
        <w:br/>
      </w:r>
      <w:r>
        <w:rPr>
          <w:rFonts w:hint="default" w:ascii="Arial" w:hAnsi="Arial" w:eastAsia="SimSun" w:cs="Arial"/>
          <w:b w:val="0"/>
          <w:bCs w:val="0"/>
          <w:sz w:val="24"/>
          <w:szCs w:val="24"/>
          <w:lang w:val="es-ES" w:eastAsia="zh-CN" w:bidi="ar"/>
        </w:rPr>
        <w:br/>
      </w:r>
      <w:r>
        <w:rPr>
          <w:rFonts w:hint="default" w:ascii="Arial" w:hAnsi="Arial" w:eastAsia="SimSun" w:cs="Arial"/>
          <w:b w:val="0"/>
          <w:bCs w:val="0"/>
          <w:sz w:val="24"/>
          <w:szCs w:val="24"/>
          <w:lang w:val="es-ES" w:eastAsia="zh-CN" w:bidi="ar"/>
        </w:rPr>
        <w:br/>
      </w:r>
      <w:r>
        <w:rPr>
          <w:rFonts w:hint="default" w:ascii="Arial" w:hAnsi="Arial" w:eastAsia="SimSun" w:cs="Arial"/>
          <w:b w:val="0"/>
          <w:bCs w:val="0"/>
          <w:sz w:val="24"/>
          <w:szCs w:val="24"/>
          <w:lang w:val="es-ES" w:eastAsia="zh-CN" w:bidi="ar"/>
        </w:rPr>
        <w:br/>
      </w:r>
      <w:r>
        <w:rPr>
          <w:rFonts w:hint="default" w:ascii="Arial" w:hAnsi="Arial" w:eastAsia="SimSun" w:cs="Arial"/>
          <w:b w:val="0"/>
          <w:bCs w:val="0"/>
          <w:sz w:val="24"/>
          <w:szCs w:val="24"/>
          <w:lang w:val="es-ES" w:eastAsia="zh-CN" w:bidi="ar"/>
        </w:rPr>
        <w:br/>
      </w:r>
      <w:r>
        <w:rPr>
          <w:rFonts w:hint="default" w:ascii="Arial" w:hAnsi="Arial" w:eastAsia="SimSun" w:cs="Arial"/>
          <w:b w:val="0"/>
          <w:bCs w:val="0"/>
          <w:sz w:val="24"/>
          <w:szCs w:val="24"/>
          <w:lang w:val="es-ES" w:eastAsia="zh-CN" w:bidi="ar"/>
        </w:rPr>
        <w:br/>
      </w:r>
      <w:r>
        <w:rPr>
          <w:rFonts w:hint="default" w:ascii="Arial" w:hAnsi="Arial" w:eastAsia="SimSun" w:cs="Arial"/>
          <w:b w:val="0"/>
          <w:bCs w:val="0"/>
          <w:sz w:val="24"/>
          <w:szCs w:val="24"/>
          <w:lang w:val="es-ES"/>
        </w:rPr>
      </w:r>
    </w:p>
    <w:p>
      <w:pPr>
        <w:keepNext w:val="false"/>
        <w:keepLines w:val="false"/>
        <w:widowControl w:val="true"/>
        <w:suppressLineNumbers w:val="false"/>
        <w:pBdr/>
        <w:spacing w:after="240" w:afterAutospacing="0"/>
        <w:ind/>
        <w:jc w:val="left"/>
        <w:rPr>
          <w:rFonts w:hint="default" w:ascii="Arial" w:hAnsi="Arial" w:eastAsia="SimSun" w:cs="Arial"/>
          <w:b w:val="0"/>
          <w:bCs w:val="0"/>
          <w:sz w:val="24"/>
          <w:szCs w:val="24"/>
          <w:lang w:val="es-ES"/>
        </w:rPr>
      </w:pPr>
      <w:r>
        <w:rPr>
          <w:rFonts w:hint="default" w:ascii="Arial" w:hAnsi="Arial" w:eastAsia="SimSun" w:cs="Arial"/>
          <w:b w:val="0"/>
          <w:bCs w:val="0"/>
          <w:sz w:val="24"/>
          <w:szCs w:val="24"/>
          <w:lang w:val="es-ES" w:eastAsia="zh-CN" w:bidi="ar"/>
        </w:rPr>
      </w:r>
      <w:r>
        <w:rPr>
          <w:rFonts w:hint="default" w:ascii="Arial" w:hAnsi="Arial" w:eastAsia="SimSun" w:cs="Arial"/>
          <w:b w:val="0"/>
          <w:bCs w:val="0"/>
          <w:sz w:val="24"/>
          <w:szCs w:val="24"/>
          <w:lang w:val="es-ES"/>
        </w:rPr>
      </w:r>
    </w:p>
    <w:p>
      <w:pPr>
        <w:keepNext w:val="false"/>
        <w:keepLines w:val="false"/>
        <w:widowControl w:val="true"/>
        <w:suppressLineNumbers w:val="false"/>
        <w:pBdr/>
        <w:spacing w:after="240" w:afterAutospacing="0"/>
        <w:ind/>
        <w:jc w:val="left"/>
        <w:rPr>
          <w:rFonts w:hint="default" w:ascii="Arial" w:hAnsi="Arial" w:eastAsia="SimSun" w:cs="Arial"/>
          <w:b w:val="0"/>
          <w:bCs w:val="0"/>
          <w:sz w:val="24"/>
          <w:szCs w:val="24"/>
          <w:lang w:val="es-ES"/>
        </w:rPr>
      </w:pPr>
      <w:r>
        <w:rPr>
          <w:rFonts w:hint="default" w:ascii="Arial" w:hAnsi="Arial" w:eastAsia="SimSun" w:cs="Arial"/>
          <w:b w:val="0"/>
          <w:bCs w:val="0"/>
          <w:sz w:val="24"/>
          <w:szCs w:val="24"/>
          <w:lang w:val="es-ES" w:eastAsia="zh-CN" w:bidi="ar"/>
        </w:rPr>
      </w:r>
      <w:r>
        <w:rPr>
          <w:rFonts w:hint="default" w:ascii="Arial" w:hAnsi="Arial" w:eastAsia="SimSun" w:cs="Arial"/>
          <w:b w:val="0"/>
          <w:bCs w:val="0"/>
          <w:sz w:val="24"/>
          <w:szCs w:val="24"/>
          <w:lang w:val="es-ES"/>
        </w:rPr>
      </w:r>
    </w:p>
    <w:p>
      <w:pPr>
        <w:keepNext w:val="false"/>
        <w:keepLines w:val="false"/>
        <w:widowControl w:val="true"/>
        <w:suppressLineNumbers w:val="false"/>
        <w:pBdr/>
        <w:spacing w:after="240" w:afterAutospacing="0"/>
        <w:ind/>
        <w:jc w:val="left"/>
        <w:rPr>
          <w:rFonts w:hint="default" w:ascii="Arial" w:hAnsi="Arial" w:eastAsia="SimSun" w:cs="Arial"/>
          <w:b w:val="0"/>
          <w:bCs w:val="0"/>
          <w:sz w:val="24"/>
          <w:szCs w:val="24"/>
          <w:lang w:val="es-ES"/>
        </w:rPr>
      </w:pPr>
      <w:r>
        <w:rPr>
          <w:rFonts w:hint="default" w:ascii="Arial" w:hAnsi="Arial" w:eastAsia="SimSun" w:cs="Arial"/>
          <w:b w:val="0"/>
          <w:bCs w:val="0"/>
          <w:sz w:val="24"/>
          <w:szCs w:val="24"/>
          <w:lang w:val="es-ES" w:eastAsia="zh-CN" w:bidi="ar"/>
        </w:rPr>
      </w:r>
      <w:r>
        <w:rPr>
          <w:rFonts w:hint="default" w:ascii="Arial" w:hAnsi="Arial" w:eastAsia="SimSun" w:cs="Arial"/>
          <w:b w:val="0"/>
          <w:bCs w:val="0"/>
          <w:sz w:val="24"/>
          <w:szCs w:val="24"/>
          <w:lang w:val="es-ES"/>
        </w:rPr>
      </w:r>
    </w:p>
    <w:p>
      <w:pPr>
        <w:keepNext w:val="false"/>
        <w:keepLines w:val="false"/>
        <w:widowControl w:val="true"/>
        <w:suppressLineNumbers w:val="false"/>
        <w:pBdr/>
        <w:spacing w:after="240" w:afterAutospacing="0"/>
        <w:ind/>
        <w:jc w:val="left"/>
        <w:rPr>
          <w:rFonts w:hint="default" w:ascii="Arial" w:hAnsi="Arial" w:cs="Arial"/>
          <w:lang w:val="es-ES"/>
        </w:rPr>
      </w:pPr>
      <w:r>
        <w:rPr>
          <w:rFonts w:hint="default" w:ascii="Arial" w:hAnsi="Arial" w:eastAsia="SimSun" w:cs="Arial"/>
          <w:b w:val="0"/>
          <w:bCs w:val="0"/>
          <w:sz w:val="24"/>
          <w:szCs w:val="24"/>
          <w:lang w:val="es-ES" w:eastAsia="zh-CN" w:bidi="ar"/>
        </w:rPr>
        <w:br/>
      </w:r>
      <w:r>
        <w:rPr>
          <w:rFonts w:hint="default" w:ascii="Arial" w:hAnsi="Arial" w:eastAsia="SimSun" w:cs="Arial"/>
          <w:b w:val="0"/>
          <w:bCs w:val="0"/>
          <w:sz w:val="24"/>
          <w:szCs w:val="24"/>
          <w:lang w:val="es-ES" w:eastAsia="zh-CN" w:bidi="ar"/>
        </w:rPr>
        <w:br/>
      </w:r>
      <w:r>
        <w:rPr>
          <w:rFonts w:hint="default" w:ascii="Arial" w:hAnsi="Arial" w:cs="Arial"/>
          <w:lang w:val="es-ES"/>
        </w:rPr>
      </w:r>
    </w:p>
    <w:p>
      <w:pPr>
        <w:pStyle w:val="737"/>
        <w:keepNext w:val="false"/>
        <w:keepLines w:val="false"/>
        <w:widowControl w:val="true"/>
        <w:suppressLineNumbers w:val="false"/>
        <w:pBdr/>
        <w:spacing w:after="0" w:afterAutospacing="0" w:before="0" w:beforeAutospacing="0" w:line="21" w:lineRule="atLeast"/>
        <w:ind/>
        <w:jc w:val="center"/>
        <w:rPr>
          <w:rFonts w:hint="default" w:ascii="Arial" w:hAnsi="Arial" w:cs="Arial"/>
          <w:lang w:val="es-ES"/>
        </w:rPr>
      </w:pPr>
      <w:r>
        <w:rPr>
          <w:rFonts w:hint="default" w:ascii="Arial" w:hAnsi="Arial" w:cs="Arial"/>
          <w:i w:val="0"/>
          <w:iCs w:val="0"/>
          <w:color w:val="000000"/>
          <w:sz w:val="24"/>
          <w:szCs w:val="24"/>
          <w:u w:val="none"/>
          <w:vertAlign w:val="baseline"/>
          <w:lang w:val="es-ES"/>
        </w:rPr>
        <w:t xml:space="preserve">La Habana, Cuba</w:t>
      </w:r>
      <w:r>
        <w:rPr>
          <w:rFonts w:hint="default" w:ascii="Arial" w:hAnsi="Arial" w:cs="Arial"/>
          <w:lang w:val="es-ES"/>
        </w:rPr>
      </w:r>
    </w:p>
    <w:p>
      <w:pPr>
        <w:pStyle w:val="737"/>
        <w:keepNext w:val="false"/>
        <w:keepLines w:val="false"/>
        <w:widowControl w:val="true"/>
        <w:suppressLineNumbers w:val="false"/>
        <w:pBdr/>
        <w:spacing w:after="0" w:afterAutospacing="0" w:before="0" w:beforeAutospacing="0" w:line="21" w:lineRule="atLeast"/>
        <w:ind/>
        <w:jc w:val="center"/>
        <w:rPr>
          <w:rFonts w:hint="default" w:ascii="Arial" w:hAnsi="Arial" w:cs="Arial"/>
          <w:lang w:val="es-ES"/>
        </w:rPr>
      </w:pPr>
      <w:r>
        <w:rPr>
          <w:rFonts w:hint="default" w:ascii="Arial" w:hAnsi="Arial" w:cs="Arial"/>
          <w:i w:val="0"/>
          <w:iCs w:val="0"/>
          <w:color w:val="000000"/>
          <w:sz w:val="24"/>
          <w:szCs w:val="24"/>
          <w:u w:val="none"/>
          <w:vertAlign w:val="baseline"/>
          <w:lang w:val="es-ES"/>
        </w:rPr>
        <w:t xml:space="preserve">Julio,202</w:t>
      </w:r>
      <w:r>
        <w:rPr>
          <w:rFonts w:hint="default" w:ascii="Arial" w:hAnsi="Arial" w:cs="Arial"/>
          <w:i w:val="0"/>
          <w:iCs w:val="0"/>
          <w:color w:val="000000"/>
          <w:sz w:val="24"/>
          <w:szCs w:val="24"/>
          <w:u w:val="none"/>
          <w:vertAlign w:val="baseline"/>
          <w:lang w:val="es-ES"/>
        </w:rPr>
        <w:t xml:space="preserve">4</w:t>
      </w:r>
      <w:r>
        <w:rPr>
          <w:rFonts w:hint="default" w:ascii="Arial" w:hAnsi="Arial" w:cs="Arial"/>
          <w:lang w:val="es-ES"/>
        </w:rPr>
      </w:r>
    </w:p>
    <w:p>
      <w:pPr>
        <w:keepNext w:val="false"/>
        <w:keepLines w:val="false"/>
        <w:widowControl w:val="true"/>
        <w:suppressLineNumbers w:val="false"/>
        <w:pBdr/>
        <w:spacing/>
        <w:ind/>
        <w:jc w:val="left"/>
        <w:rPr>
          <w:rFonts w:hint="default" w:ascii="Arial" w:hAnsi="Arial" w:cs="Arial"/>
          <w:lang w:val="es-ES"/>
        </w:rPr>
      </w:pPr>
      <w:r>
        <w:rPr>
          <w:rFonts w:hint="default" w:ascii="Arial" w:hAnsi="Arial" w:cs="Arial"/>
          <w:lang w:val="es-ES"/>
        </w:rPr>
      </w:r>
      <w:r>
        <w:rPr>
          <w:rFonts w:hint="default" w:ascii="Arial" w:hAnsi="Arial" w:cs="Arial"/>
          <w:lang w:val="es-ES"/>
        </w:rPr>
      </w:r>
    </w:p>
    <w:p>
      <w:pPr>
        <w:pBdr/>
        <w:spacing w:line="360" w:lineRule="auto"/>
        <w:ind/>
        <w:jc w:val="both"/>
        <w:rPr>
          <w:rStyle w:val="741"/>
          <w:rFonts w:hint="default" w:ascii="Arial" w:hAnsi="Arial" w:cs="Arial"/>
          <w:sz w:val="24"/>
          <w:szCs w:val="24"/>
          <w:lang w:val="es-ES"/>
        </w:rPr>
      </w:pPr>
      <w:r>
        <w:rPr>
          <w:rFonts w:hint="default" w:ascii="Arial" w:hAnsi="Arial" w:cs="Arial"/>
          <w:b/>
          <w:bCs/>
          <w:lang w:val="es-ES"/>
        </w:rPr>
        <w:br w:type="page" w:clear="all"/>
      </w:r>
      <w:r>
        <w:rPr>
          <w:rStyle w:val="741"/>
          <w:rFonts w:hint="default" w:ascii="Arial" w:hAnsi="Arial" w:cs="Arial"/>
          <w:sz w:val="24"/>
          <w:szCs w:val="24"/>
          <w:lang w:val="es-ES"/>
        </w:rPr>
      </w:r>
    </w:p>
    <w:p>
      <w:pPr>
        <w:pBdr/>
        <w:spacing w:line="360" w:lineRule="auto"/>
        <w:ind/>
        <w:jc w:val="both"/>
        <w:rPr>
          <w:rFonts w:hint="default" w:ascii="Arial" w:hAnsi="Arial" w:cs="Arial"/>
          <w:sz w:val="32"/>
          <w:szCs w:val="32"/>
          <w:lang w:val="es-ES"/>
        </w:rPr>
      </w:pPr>
      <w:r>
        <w:rPr>
          <w:rFonts w:hint="default" w:ascii="Arial" w:hAnsi="Arial" w:cs="Arial"/>
          <w:sz w:val="32"/>
          <w:szCs w:val="32"/>
          <w:lang w:val="es-ES"/>
        </w:rPr>
        <w:t xml:space="preserve">Resumen</w:t>
      </w:r>
      <w:r>
        <w:rPr>
          <w:rFonts w:hint="default" w:ascii="Arial" w:hAnsi="Arial" w:cs="Arial"/>
          <w:sz w:val="32"/>
          <w:szCs w:val="32"/>
          <w:lang w:val="es-ES"/>
        </w:rPr>
      </w:r>
    </w:p>
    <w:p>
      <w:pPr>
        <w:pBdr/>
        <w:spacing w:line="360" w:lineRule="auto"/>
        <w:ind/>
        <w:jc w:val="both"/>
        <w:rPr>
          <w:rFonts w:hint="default" w:ascii="Arial" w:hAnsi="Arial" w:cs="Arial"/>
          <w:sz w:val="24"/>
          <w:szCs w:val="24"/>
          <w:lang w:val="es-ES"/>
        </w:rPr>
      </w:pPr>
      <w:r>
        <w:rPr>
          <w:rFonts w:hint="default" w:ascii="Arial" w:hAnsi="Arial" w:cs="Arial"/>
          <w:sz w:val="24"/>
          <w:szCs w:val="24"/>
          <w:lang w:val="es-ES"/>
        </w:rPr>
        <w:t xml:space="preserve">El documento presenta una solución propuesta para la gestión y autenticación de usuarios basada en Directorio Activo a través de LDAP. Se abordan temas como la historia detrás de esta propuest</w:t>
      </w:r>
      <w:r>
        <w:rPr>
          <w:rFonts w:hint="default" w:ascii="Arial" w:hAnsi="Arial" w:cs="Arial"/>
          <w:sz w:val="24"/>
          <w:szCs w:val="24"/>
          <w:lang w:val="es-ES"/>
        </w:rPr>
        <w:t xml:space="preserve">a, la selección del cliente LDAP que permita la comunicación con el directorio desde la aplicación, cómo se logra que la solución sea configurable y personalizable, las pruebas realizadas y los desafíos encontrados para lograr el despliegue de la solución</w:t>
      </w:r>
      <w:r>
        <w:rPr>
          <w:rFonts w:hint="default" w:ascii="Arial" w:hAnsi="Arial" w:cs="Arial"/>
          <w:sz w:val="24"/>
          <w:szCs w:val="24"/>
          <w:lang w:val="en-US"/>
        </w:rPr>
      </w:r>
      <w:r>
        <w:rPr>
          <w:rFonts w:hint="default" w:ascii="Arial" w:hAnsi="Arial" w:cs="Arial"/>
          <w:sz w:val="24"/>
          <w:szCs w:val="24"/>
          <w:lang w:val="es-ES"/>
        </w:rPr>
        <w:t xml:space="preserve">.</w:t>
      </w:r>
      <w:r>
        <w:rPr>
          <w:rFonts w:hint="default" w:ascii="Arial" w:hAnsi="Arial" w:cs="Arial"/>
          <w:sz w:val="24"/>
          <w:szCs w:val="24"/>
          <w:lang w:val="es-ES"/>
        </w:rPr>
      </w:r>
    </w:p>
    <w:p>
      <w:pPr>
        <w:pBdr/>
        <w:spacing w:line="360" w:lineRule="auto"/>
        <w:ind/>
        <w:jc w:val="both"/>
        <w:rPr>
          <w:rFonts w:hint="default" w:ascii="Arial" w:hAnsi="Arial" w:cs="Arial"/>
          <w:szCs w:val="32"/>
          <w:lang w:val="es-ES"/>
        </w:rPr>
      </w:pPr>
      <w:r>
        <w:rPr>
          <w:rFonts w:hint="default" w:ascii="Arial" w:hAnsi="Arial" w:cs="Arial"/>
          <w:sz w:val="24"/>
          <w:szCs w:val="24"/>
          <w:lang w:val="es-ES"/>
        </w:rPr>
        <w:br/>
      </w:r>
      <w:r>
        <w:rPr>
          <w:rFonts w:hint="default" w:ascii="Arial" w:hAnsi="Arial" w:cs="Arial"/>
          <w:sz w:val="24"/>
          <w:szCs w:val="24"/>
          <w:lang w:val="es-ES"/>
        </w:rPr>
        <w:br/>
      </w:r>
      <w:r>
        <w:rPr>
          <w:rFonts w:hint="default" w:ascii="Arial" w:hAnsi="Arial" w:cs="Arial"/>
          <w:b/>
          <w:bCs/>
          <w:sz w:val="24"/>
          <w:szCs w:val="24"/>
          <w:lang w:val="es-ES"/>
        </w:rPr>
        <w:t xml:space="preserve">Palabras clave</w:t>
      </w:r>
      <w:r>
        <w:rPr>
          <w:rFonts w:hint="default" w:ascii="Arial" w:hAnsi="Arial" w:cs="Arial"/>
          <w:sz w:val="24"/>
          <w:szCs w:val="24"/>
          <w:lang w:val="es-ES"/>
        </w:rPr>
        <w:t xml:space="preserve">: gestión de usuarios,</w:t>
      </w:r>
      <w:r>
        <w:rPr>
          <w:rFonts w:hint="default" w:ascii="Arial" w:hAnsi="Arial" w:cs="Arial"/>
          <w:sz w:val="24"/>
          <w:szCs w:val="24"/>
          <w:lang w:val="es-ES"/>
        </w:rPr>
        <w:t xml:space="preserve"> código abierto</w:t>
      </w:r>
      <w:r>
        <w:rPr>
          <w:rFonts w:hint="default" w:ascii="Arial" w:hAnsi="Arial" w:cs="Arial"/>
          <w:sz w:val="24"/>
          <w:szCs w:val="24"/>
          <w:lang w:val="es-ES"/>
        </w:rPr>
        <w:t xml:space="preserve">, Directorio Activo,</w:t>
      </w:r>
      <w:r>
        <w:rPr>
          <w:rFonts w:hint="default" w:ascii="Arial" w:hAnsi="Arial" w:cs="Arial"/>
          <w:sz w:val="24"/>
          <w:szCs w:val="24"/>
          <w:lang w:val="es-ES"/>
        </w:rPr>
        <w:t xml:space="preserve"> LDAP, personalización</w:t>
      </w:r>
      <w:r>
        <w:rPr>
          <w:rFonts w:hint="default" w:ascii="Arial" w:hAnsi="Arial" w:cs="Arial"/>
          <w:sz w:val="24"/>
          <w:szCs w:val="24"/>
          <w:lang w:val="es-ES"/>
        </w:rPr>
        <w:t xml:space="preserve">.</w:t>
      </w:r>
      <w:r>
        <w:rPr>
          <w:rFonts w:hint="default" w:ascii="Arial" w:hAnsi="Arial" w:cs="Arial"/>
          <w:szCs w:val="32"/>
          <w:lang w:val="es-ES"/>
        </w:rPr>
      </w:r>
    </w:p>
    <w:p>
      <w:pPr>
        <w:pBdr/>
        <w:spacing w:line="360" w:lineRule="auto"/>
        <w:ind/>
        <w:jc w:val="both"/>
        <w:rPr>
          <w:rFonts w:hint="default" w:ascii="Arial" w:hAnsi="Arial" w:cs="Arial"/>
          <w:lang w:val="es-ES"/>
        </w:rPr>
      </w:pPr>
      <w:r>
        <w:rPr>
          <w:rFonts w:hint="default" w:ascii="Arial" w:hAnsi="Arial" w:cs="Arial"/>
          <w:lang w:val="es-ES"/>
        </w:rPr>
        <w:br w:type="page" w:clear="all"/>
      </w:r>
      <w:r>
        <w:rPr>
          <w:rFonts w:hint="default" w:ascii="Arial" w:hAnsi="Arial" w:cs="Arial"/>
          <w:lang w:val="es-ES"/>
        </w:rPr>
      </w:r>
    </w:p>
    <w:p>
      <w:pPr>
        <w:pBdr/>
        <w:spacing w:line="360" w:lineRule="auto"/>
        <w:ind/>
        <w:jc w:val="both"/>
        <w:rPr>
          <w:rFonts w:hint="default" w:ascii="Arial" w:hAnsi="Arial" w:cs="Arial"/>
          <w:sz w:val="32"/>
          <w:szCs w:val="32"/>
          <w:lang w:val="es-ES"/>
        </w:rPr>
      </w:pPr>
      <w:r>
        <w:rPr>
          <w:rFonts w:hint="default" w:ascii="Arial" w:hAnsi="Arial" w:cs="Arial"/>
          <w:sz w:val="32"/>
          <w:szCs w:val="32"/>
          <w:lang w:val="es-ES"/>
        </w:rPr>
        <w:t xml:space="preserve">Abstract</w:t>
      </w:r>
      <w:r>
        <w:rPr>
          <w:rFonts w:hint="default" w:ascii="Arial" w:hAnsi="Arial" w:cs="Arial"/>
          <w:sz w:val="32"/>
          <w:szCs w:val="32"/>
          <w:lang w:val="es-ES"/>
        </w:rPr>
      </w:r>
    </w:p>
    <w:p>
      <w:pPr>
        <w:pBdr/>
        <w:spacing w:line="360" w:lineRule="auto"/>
        <w:ind/>
        <w:jc w:val="both"/>
        <w:rPr>
          <w:rFonts w:hint="default" w:ascii="Arial" w:hAnsi="Arial" w:cs="Arial"/>
          <w:sz w:val="24"/>
          <w:szCs w:val="24"/>
          <w:lang w:val="es-ES"/>
        </w:rPr>
      </w:pPr>
      <w:r>
        <w:rPr>
          <w:rFonts w:hint="default" w:ascii="Arial" w:hAnsi="Arial" w:cs="Arial"/>
          <w:sz w:val="24"/>
          <w:szCs w:val="24"/>
          <w:lang w:val="en-US"/>
        </w:rPr>
        <w:t xml:space="preserve">The document presents a proposed solution for user management and authentication based on Active Directory through LDAP. It addresses topics such as the history behind this pro</w:t>
      </w:r>
      <w:r>
        <w:rPr>
          <w:rFonts w:hint="default" w:ascii="Arial" w:hAnsi="Arial" w:cs="Arial"/>
          <w:sz w:val="24"/>
          <w:szCs w:val="24"/>
          <w:lang w:val="en-US"/>
        </w:rPr>
        <w:t xml:space="preserve">posal, the selection of the LDAP client that allows communication with the directory from the application, how to make the solution configurable and customizable, the tests performed and the challenges encountered to achieve the deployment of the solution</w:t>
      </w:r>
      <w:r>
        <w:rPr>
          <w:rFonts w:hint="default" w:ascii="Arial" w:hAnsi="Arial" w:cs="Arial"/>
          <w:sz w:val="24"/>
          <w:szCs w:val="24"/>
          <w:lang w:val="es-ES"/>
        </w:rPr>
        <w:t xml:space="preserve">.</w:t>
      </w:r>
      <w:r>
        <w:rPr>
          <w:rFonts w:hint="default" w:ascii="Arial" w:hAnsi="Arial" w:cs="Arial"/>
          <w:sz w:val="24"/>
          <w:szCs w:val="24"/>
          <w:lang w:val="es-ES"/>
        </w:rPr>
      </w:r>
    </w:p>
    <w:p>
      <w:pPr>
        <w:pBdr/>
        <w:spacing w:line="360" w:lineRule="auto"/>
        <w:ind/>
        <w:jc w:val="both"/>
        <w:rPr>
          <w:rFonts w:hint="default" w:ascii="Arial" w:hAnsi="Arial" w:cs="Arial"/>
          <w:szCs w:val="32"/>
          <w:lang w:val="es-ES"/>
        </w:rPr>
      </w:pPr>
      <w:r>
        <w:rPr>
          <w:rFonts w:hint="default" w:ascii="Arial" w:hAnsi="Arial" w:cs="Arial"/>
          <w:sz w:val="24"/>
          <w:szCs w:val="24"/>
          <w:lang w:val="es-ES"/>
        </w:rPr>
        <w:br/>
      </w:r>
      <w:r>
        <w:rPr>
          <w:rFonts w:hint="default" w:ascii="Arial" w:hAnsi="Arial" w:cs="Arial"/>
          <w:sz w:val="24"/>
          <w:szCs w:val="24"/>
          <w:lang w:val="es-ES"/>
        </w:rPr>
        <w:br/>
      </w:r>
      <w:r>
        <w:rPr>
          <w:rFonts w:hint="default" w:ascii="Arial" w:hAnsi="Arial" w:cs="Arial"/>
          <w:b/>
          <w:bCs/>
          <w:sz w:val="24"/>
          <w:szCs w:val="24"/>
          <w:lang w:val="en-US"/>
        </w:rPr>
        <w:t xml:space="preserve">Keywords</w:t>
      </w:r>
      <w:r>
        <w:rPr>
          <w:rFonts w:hint="default" w:ascii="Arial" w:hAnsi="Arial" w:cs="Arial"/>
          <w:sz w:val="24"/>
          <w:szCs w:val="24"/>
          <w:lang w:val="es-ES"/>
        </w:rPr>
        <w:t xml:space="preserve">: </w:t>
      </w:r>
      <w:r>
        <w:rPr>
          <w:rFonts w:hint="default" w:ascii="Arial" w:hAnsi="Arial" w:cs="Arial"/>
          <w:sz w:val="24"/>
          <w:szCs w:val="24"/>
          <w:lang w:val="en-US"/>
        </w:rPr>
        <w:t xml:space="preserve">user management</w:t>
      </w:r>
      <w:r>
        <w:rPr>
          <w:rFonts w:hint="default" w:ascii="Arial" w:hAnsi="Arial" w:cs="Arial"/>
          <w:sz w:val="24"/>
          <w:szCs w:val="24"/>
          <w:lang w:val="en-US"/>
        </w:rPr>
        <w:t xml:space="preserve">,</w:t>
      </w:r>
      <w:r>
        <w:rPr>
          <w:rFonts w:hint="default" w:ascii="Arial" w:hAnsi="Arial" w:cs="Arial"/>
          <w:sz w:val="24"/>
          <w:szCs w:val="24"/>
          <w:lang w:val="en-US"/>
        </w:rPr>
        <w:t xml:space="preserve"> open source</w:t>
      </w:r>
      <w:r>
        <w:rPr>
          <w:rFonts w:hint="default" w:ascii="Arial" w:hAnsi="Arial" w:cs="Arial"/>
          <w:sz w:val="24"/>
          <w:szCs w:val="24"/>
          <w:lang w:val="en-US"/>
        </w:rPr>
        <w:t xml:space="preserve">, </w:t>
      </w:r>
      <w:r>
        <w:rPr>
          <w:rFonts w:hint="default" w:ascii="Arial" w:hAnsi="Arial" w:cs="Arial"/>
          <w:sz w:val="24"/>
          <w:szCs w:val="24"/>
          <w:lang w:val="en-US"/>
        </w:rPr>
        <w:t xml:space="preserve">Active Directory </w:t>
      </w:r>
      <w:r>
        <w:rPr>
          <w:rFonts w:hint="default" w:ascii="Arial" w:hAnsi="Arial" w:cs="Arial"/>
          <w:sz w:val="24"/>
          <w:szCs w:val="24"/>
          <w:lang w:val="en-US"/>
        </w:rPr>
        <w:t xml:space="preserve">,</w:t>
      </w:r>
      <w:r>
        <w:rPr>
          <w:rFonts w:hint="default" w:ascii="Arial" w:hAnsi="Arial" w:cs="Arial"/>
          <w:sz w:val="24"/>
          <w:szCs w:val="24"/>
          <w:lang w:val="en-US"/>
        </w:rPr>
        <w:t xml:space="preserve"> LDAP, personalization</w:t>
      </w:r>
      <w:r>
        <w:rPr>
          <w:rFonts w:hint="default" w:ascii="Arial" w:hAnsi="Arial" w:cs="Arial"/>
          <w:sz w:val="24"/>
          <w:szCs w:val="24"/>
          <w:lang w:val="es-ES"/>
        </w:rPr>
        <w:t xml:space="preserve">.</w:t>
      </w:r>
      <w:r>
        <w:rPr>
          <w:rFonts w:hint="default" w:ascii="Arial" w:hAnsi="Arial" w:cs="Arial"/>
          <w:szCs w:val="32"/>
          <w:lang w:val="es-ES"/>
        </w:rPr>
      </w:r>
    </w:p>
    <w:p>
      <w:pPr>
        <w:pBdr/>
        <w:spacing/>
        <w:ind/>
        <w:rPr>
          <w:rFonts w:hint="default" w:ascii="Arial" w:hAnsi="Arial" w:eastAsia="SimSun" w:cs="Arial"/>
          <w:sz w:val="24"/>
          <w:szCs w:val="24"/>
          <w:lang w:val="es-ES"/>
        </w:rPr>
      </w:pPr>
      <w:r>
        <w:rPr>
          <w:rFonts w:hint="default" w:ascii="Arial" w:hAnsi="Arial" w:eastAsia="SimSun" w:cs="Arial"/>
          <w:sz w:val="24"/>
          <w:szCs w:val="24"/>
          <w:lang w:val="es-ES" w:eastAsia="en-US" w:bidi="ar-SA"/>
        </w:rPr>
        <w:br w:type="page" w:clear="all"/>
      </w:r>
      <w:r>
        <w:rPr>
          <w:rFonts w:hint="default" w:ascii="Arial" w:hAnsi="Arial" w:eastAsia="SimSun" w:cs="Arial"/>
          <w:sz w:val="24"/>
          <w:szCs w:val="24"/>
          <w:lang w:val="es-ES"/>
        </w:rPr>
      </w:r>
    </w:p>
    <w:sdt>
      <w:sdtPr>
        <w15:appearance w15:val="boundingBox"/>
        <w15:color w:val="dbdbdb"/>
        <w:id w:val="147472005"/>
        <w:docPartObj>
          <w:docPartGallery w:val="Table of Contents"/>
          <w:docPartUnique w:val="true"/>
        </w:docPartObj>
        <w:rPr>
          <w:rFonts w:hint="default" w:ascii="Arial" w:hAnsi="Arial" w:eastAsia="SimSun" w:cs="Arial"/>
          <w:sz w:val="24"/>
          <w:szCs w:val="24"/>
          <w:lang w:val="es-ES" w:eastAsia="en-US" w:bidi="ar-SA"/>
        </w:rPr>
      </w:sdtPr>
      <w:sdtContent>
        <w:p>
          <w:pPr>
            <w:pBdr/>
            <w:spacing w:after="0" w:before="0" w:line="360" w:lineRule="auto"/>
            <w:ind w:right="0" w:firstLine="0" w:left="0"/>
            <w:jc w:val="both"/>
            <w:rPr>
              <w:rFonts w:hint="default" w:ascii="Arial" w:hAnsi="Arial" w:cs="Arial"/>
              <w:sz w:val="24"/>
              <w:szCs w:val="24"/>
              <w:lang w:val="es-ES"/>
            </w:rPr>
          </w:pPr>
          <w:r>
            <w:rPr>
              <w:rFonts w:hint="default" w:ascii="Arial" w:hAnsi="Arial" w:eastAsia="SimSun" w:cs="Arial"/>
              <w:sz w:val="32"/>
              <w:szCs w:val="32"/>
              <w:lang w:val="es-ES"/>
            </w:rPr>
            <w:t xml:space="preserve">Índice</w:t>
          </w:r>
          <w:r>
            <w:rPr>
              <w:rFonts w:hint="default" w:ascii="Arial" w:hAnsi="Arial" w:cs="Arial"/>
              <w:sz w:val="24"/>
              <w:szCs w:val="24"/>
              <w:lang w:val="es-ES"/>
            </w:rPr>
          </w:r>
        </w:p>
        <w:p>
          <w:pPr>
            <w:pStyle w:val="739"/>
            <w:pBdr/>
            <w:tabs>
              <w:tab w:val="right" w:leader="dot" w:pos="8306"/>
            </w:tabs>
            <w:spacing/>
            <w:ind/>
            <w:rPr>
              <w:highlight w:val="none"/>
            </w:rPr>
          </w:pPr>
          <w:r>
            <w:rPr>
              <w:rFonts w:hint="default" w:ascii="Arial" w:hAnsi="Arial" w:eastAsia="Arial" w:cs="Arial"/>
              <w:sz w:val="28"/>
              <w:szCs w:val="28"/>
              <w:lang w:val="es-ES"/>
            </w:rPr>
            <w:fldChar w:fldCharType="begin"/>
          </w:r>
          <w:r>
            <w:rPr>
              <w:rFonts w:hint="default" w:ascii="Arial" w:hAnsi="Arial" w:eastAsia="Arial" w:cs="Arial"/>
              <w:sz w:val="28"/>
              <w:szCs w:val="28"/>
              <w:lang w:val="es-ES"/>
            </w:rPr>
            <w:instrText xml:space="preserve">TOC \o "1-2" \h \u </w:instrText>
          </w:r>
          <w:r>
            <w:rPr>
              <w:rFonts w:hint="default" w:ascii="Arial" w:hAnsi="Arial" w:eastAsia="Arial" w:cs="Arial"/>
              <w:sz w:val="28"/>
              <w:szCs w:val="28"/>
              <w:lang w:val="es-ES"/>
            </w:rPr>
            <w:fldChar w:fldCharType="separate"/>
          </w:r>
          <w:r>
            <w:rPr>
              <w:rFonts w:hint="default" w:ascii="Arial" w:hAnsi="Arial" w:cs="Arial"/>
              <w:lang w:val="es-ES"/>
            </w:rPr>
          </w:r>
          <w:hyperlink w:tooltip="#_Toc1" w:anchor="_Toc1" w:history="1">
            <w:r>
              <w:rPr>
                <w:rStyle w:val="736"/>
              </w:rPr>
            </w:r>
            <w:r>
              <w:rPr>
                <w:rStyle w:val="736"/>
                <w:rFonts w:hint="default"/>
                <w:lang w:val="es-ES"/>
              </w:rPr>
              <w:t xml:space="preserve">Introducción</w:t>
            </w:r>
            <w:r>
              <w:rPr>
                <w:rStyle w:val="736"/>
                <w:highlight w:val="none"/>
                <w:lang w:val="es-ES"/>
              </w:rPr>
            </w:r>
            <w:r>
              <w:tab/>
            </w:r>
            <w:r>
              <w:fldChar w:fldCharType="begin"/>
              <w:instrText xml:space="preserve">PAGEREF _Toc1 \h</w:instrText>
              <w:fldChar w:fldCharType="separate"/>
              <w:t xml:space="preserve">1</w:t>
              <w:fldChar w:fldCharType="end"/>
            </w:r>
          </w:hyperlink>
          <w:r>
            <w:rPr>
              <w:highlight w:val="none"/>
              <w:lang w:val="es-ES"/>
            </w:rPr>
          </w:r>
        </w:p>
        <w:p>
          <w:pPr>
            <w:pStyle w:val="739"/>
            <w:pBdr/>
            <w:tabs>
              <w:tab w:val="right" w:leader="dot" w:pos="8306"/>
            </w:tabs>
            <w:spacing/>
            <w:ind/>
            <w:rPr>
              <w:rFonts w:hint="default"/>
            </w:rPr>
          </w:pPr>
          <w:hyperlink w:tooltip="#_Toc2" w:anchor="_Toc2" w:history="1">
            <w:r>
              <w:rPr>
                <w:rStyle w:val="736"/>
              </w:rPr>
            </w:r>
            <w:r>
              <w:rPr>
                <w:rStyle w:val="736"/>
                <w:rFonts w:hint="default"/>
                <w:lang w:val="es-ES" w:eastAsia="zh-CN"/>
              </w:rPr>
              <w:t xml:space="preserve">Capítulo 1</w:t>
            </w:r>
            <w:r>
              <w:rPr>
                <w:rStyle w:val="736"/>
                <w:rFonts w:hint="default"/>
                <w:lang w:val="es-ES"/>
              </w:rPr>
            </w:r>
            <w:r>
              <w:tab/>
            </w:r>
            <w:r>
              <w:fldChar w:fldCharType="begin"/>
              <w:instrText xml:space="preserve">PAGEREF _Toc2 \h</w:instrText>
              <w:fldChar w:fldCharType="separate"/>
              <w:t xml:space="preserve">8</w:t>
              <w:fldChar w:fldCharType="end"/>
            </w:r>
          </w:hyperlink>
          <w:r>
            <w:rPr>
              <w:rFonts w:hint="default"/>
              <w:lang w:val="es-ES"/>
            </w:rPr>
          </w:r>
        </w:p>
        <w:p>
          <w:pPr>
            <w:pStyle w:val="739"/>
            <w:pBdr/>
            <w:tabs>
              <w:tab w:val="right" w:leader="dot" w:pos="8306"/>
            </w:tabs>
            <w:spacing/>
            <w:ind/>
            <w:rPr>
              <w:rFonts w:hint="default"/>
            </w:rPr>
          </w:pPr>
          <w:hyperlink w:tooltip="#_Toc3" w:anchor="_Toc3" w:history="1">
            <w:r>
              <w:rPr>
                <w:rStyle w:val="736"/>
              </w:rPr>
            </w:r>
            <w:r>
              <w:rPr>
                <w:rStyle w:val="736"/>
                <w:rFonts w:hint="default"/>
                <w:lang w:val="es-ES" w:eastAsia="zh-CN"/>
              </w:rPr>
              <w:t xml:space="preserve">Capítulo 2</w:t>
            </w:r>
            <w:r>
              <w:rPr>
                <w:rStyle w:val="736"/>
                <w:rFonts w:hint="default"/>
                <w:lang w:val="es-ES"/>
              </w:rPr>
            </w:r>
            <w:r>
              <w:tab/>
            </w:r>
            <w:r>
              <w:fldChar w:fldCharType="begin"/>
              <w:instrText xml:space="preserve">PAGEREF _Toc3 \h</w:instrText>
              <w:fldChar w:fldCharType="separate"/>
              <w:t xml:space="preserve">10</w:t>
              <w:fldChar w:fldCharType="end"/>
            </w:r>
          </w:hyperlink>
          <w:r>
            <w:rPr>
              <w:rFonts w:hint="default"/>
              <w:lang w:val="es-ES"/>
            </w:rPr>
          </w:r>
        </w:p>
        <w:p>
          <w:pPr>
            <w:pStyle w:val="739"/>
            <w:pBdr/>
            <w:tabs>
              <w:tab w:val="right" w:leader="dot" w:pos="8306"/>
            </w:tabs>
            <w:spacing/>
            <w:ind/>
            <w:rPr>
              <w:rFonts w:hint="default"/>
            </w:rPr>
          </w:pPr>
          <w:hyperlink w:tooltip="#_Toc4" w:anchor="_Toc4" w:history="1">
            <w:r>
              <w:rPr>
                <w:rStyle w:val="736"/>
              </w:rPr>
            </w:r>
            <w:r>
              <w:rPr>
                <w:rStyle w:val="736"/>
                <w:rFonts w:hint="default"/>
                <w:lang w:val="es-ES" w:eastAsia="zh-CN"/>
              </w:rPr>
              <w:t xml:space="preserve">Capítulo 3</w:t>
            </w:r>
            <w:r>
              <w:rPr>
                <w:rStyle w:val="736"/>
                <w:rFonts w:hint="default"/>
                <w:lang w:val="es-ES"/>
              </w:rPr>
            </w:r>
            <w:r>
              <w:tab/>
            </w:r>
            <w:r>
              <w:fldChar w:fldCharType="begin"/>
              <w:instrText xml:space="preserve">PAGEREF _Toc4 \h</w:instrText>
              <w:fldChar w:fldCharType="separate"/>
              <w:t xml:space="preserve">11</w:t>
              <w:fldChar w:fldCharType="end"/>
            </w:r>
          </w:hyperlink>
          <w:r>
            <w:rPr>
              <w:rFonts w:hint="default"/>
              <w:lang w:val="es-ES"/>
            </w:rPr>
          </w:r>
        </w:p>
        <w:p>
          <w:pPr>
            <w:pStyle w:val="739"/>
            <w:pBdr/>
            <w:tabs>
              <w:tab w:val="right" w:leader="dot" w:pos="8306"/>
            </w:tabs>
            <w:spacing/>
            <w:ind/>
            <w:rPr>
              <w:rFonts w:hint="default"/>
            </w:rPr>
          </w:pPr>
          <w:hyperlink w:tooltip="#_Toc5" w:anchor="_Toc5" w:history="1">
            <w:r>
              <w:rPr>
                <w:rStyle w:val="736"/>
              </w:rPr>
            </w:r>
            <w:r>
              <w:rPr>
                <w:rStyle w:val="736"/>
                <w:rFonts w:hint="default"/>
                <w:lang w:val="es-ES" w:eastAsia="zh-CN"/>
              </w:rPr>
              <w:t xml:space="preserve">Conclusiones</w:t>
            </w:r>
            <w:r>
              <w:rPr>
                <w:rStyle w:val="736"/>
                <w:rFonts w:hint="default"/>
                <w:lang w:val="es-ES"/>
              </w:rPr>
            </w:r>
            <w:r>
              <w:tab/>
            </w:r>
            <w:r>
              <w:fldChar w:fldCharType="begin"/>
              <w:instrText xml:space="preserve">PAGEREF _Toc5 \h</w:instrText>
              <w:fldChar w:fldCharType="separate"/>
              <w:t xml:space="preserve">12</w:t>
              <w:fldChar w:fldCharType="end"/>
            </w:r>
          </w:hyperlink>
          <w:r>
            <w:rPr>
              <w:rFonts w:hint="default"/>
              <w:lang w:val="es-ES"/>
            </w:rPr>
          </w:r>
        </w:p>
        <w:p>
          <w:pPr>
            <w:pStyle w:val="739"/>
            <w:pBdr/>
            <w:tabs>
              <w:tab w:val="right" w:leader="dot" w:pos="8306"/>
            </w:tabs>
            <w:spacing/>
            <w:ind/>
            <w:rPr>
              <w:rFonts w:hint="default"/>
            </w:rPr>
          </w:pPr>
          <w:hyperlink w:tooltip="#_Toc6" w:anchor="_Toc6" w:history="1">
            <w:r>
              <w:rPr>
                <w:rStyle w:val="736"/>
              </w:rPr>
            </w:r>
            <w:r>
              <w:rPr>
                <w:rStyle w:val="736"/>
                <w:rFonts w:hint="default"/>
                <w:lang w:val="es-ES" w:eastAsia="zh-CN"/>
              </w:rPr>
              <w:t xml:space="preserve">Bibliografía</w:t>
            </w:r>
            <w:r>
              <w:rPr>
                <w:rStyle w:val="736"/>
                <w:rFonts w:hint="default"/>
                <w:lang w:val="es-ES"/>
              </w:rPr>
            </w:r>
            <w:r>
              <w:tab/>
            </w:r>
            <w:r>
              <w:fldChar w:fldCharType="begin"/>
              <w:instrText xml:space="preserve">PAGEREF _Toc6 \h</w:instrText>
              <w:fldChar w:fldCharType="separate"/>
              <w:t xml:space="preserve">13</w:t>
              <w:fldChar w:fldCharType="end"/>
            </w:r>
          </w:hyperlink>
          <w:r>
            <w:rPr>
              <w:rFonts w:hint="default"/>
              <w:lang w:val="es-ES"/>
            </w:rPr>
          </w:r>
        </w:p>
        <w:p>
          <w:pPr>
            <w:pBdr/>
            <w:spacing/>
            <w:ind/>
            <w:jc w:val="both"/>
            <w:rPr>
              <w:rFonts w:hint="default" w:ascii="Arial" w:hAnsi="Arial" w:cs="Arial"/>
              <w:lang w:val="es-ES"/>
            </w:rPr>
          </w:pPr>
          <w:r>
            <w:rPr>
              <w:rFonts w:hint="default" w:ascii="Arial" w:hAnsi="Arial" w:eastAsia="Arial" w:cs="Arial"/>
              <w:sz w:val="28"/>
              <w:szCs w:val="28"/>
              <w:lang w:val="es-ES"/>
            </w:rPr>
          </w:r>
          <w:r>
            <w:rPr>
              <w:highlight w:val="none"/>
              <w:lang w:val="es-ES"/>
            </w:rPr>
          </w:r>
          <w:r>
            <w:rPr>
              <w:rFonts w:hint="default" w:ascii="Arial" w:hAnsi="Arial" w:eastAsia="Arial" w:cs="Arial"/>
              <w:sz w:val="24"/>
              <w:szCs w:val="28"/>
              <w:lang w:val="es-ES"/>
            </w:rPr>
            <w:fldChar w:fldCharType="end"/>
          </w:r>
          <w:r/>
          <w:r/>
        </w:p>
      </w:sdtContent>
    </w:sdt>
    <w:p>
      <w:pPr>
        <w:pBdr/>
        <w:spacing w:after="0" w:before="0" w:line="360" w:lineRule="auto"/>
        <w:ind w:right="0" w:firstLine="0" w:left="0"/>
        <w:jc w:val="both"/>
        <w:rPr>
          <w:rFonts w:hint="default" w:ascii="Arial" w:hAnsi="Arial" w:eastAsia="SimSun" w:cs="Arial"/>
          <w:sz w:val="32"/>
          <w:szCs w:val="32"/>
          <w:lang w:val="es-ES"/>
          <w14:ligatures w14:val="none"/>
        </w:rPr>
      </w:pPr>
      <w:r>
        <w:rPr>
          <w:rFonts w:hint="default" w:ascii="Arial" w:hAnsi="Arial" w:eastAsia="SimSun" w:cs="Arial"/>
          <w:sz w:val="32"/>
          <w:szCs w:val="32"/>
          <w:lang w:val="es-ES"/>
        </w:rPr>
        <w:t xml:space="preserve">Índice </w:t>
      </w:r>
      <w:r>
        <w:rPr>
          <w:rFonts w:hint="default" w:ascii="Arial" w:hAnsi="Arial" w:eastAsia="SimSun" w:cs="Arial"/>
          <w:sz w:val="32"/>
          <w:szCs w:val="32"/>
          <w:lang w:val="es-ES"/>
        </w:rPr>
        <w:t xml:space="preserve">de tablas</w:t>
      </w:r>
      <w:r>
        <w:rPr>
          <w:rFonts w:hint="default" w:ascii="Arial" w:hAnsi="Arial" w:eastAsia="SimSun" w:cs="Arial"/>
          <w:sz w:val="32"/>
          <w:szCs w:val="32"/>
          <w:lang w:val="es-ES"/>
        </w:rPr>
      </w:r>
    </w:p>
    <w:p>
      <w:pPr>
        <w:pStyle w:val="738"/>
        <w:pBdr/>
        <w:tabs>
          <w:tab w:val="right" w:leader="dot" w:pos="8306"/>
        </w:tabs>
        <w:spacing/>
        <w:ind/>
        <w:rPr/>
      </w:pPr>
      <w:r>
        <w:rPr>
          <w:rFonts w:hint="default" w:ascii="Arial" w:hAnsi="Arial" w:cs="Arial"/>
          <w:lang w:val="es-ES"/>
        </w:rPr>
      </w:r>
      <w:r>
        <w:fldChar w:fldCharType="begin"/>
        <w:instrText xml:space="preserve">TOC \h \c "Tabla"</w:instrText>
        <w:fldChar w:fldCharType="separate"/>
      </w:r>
      <w:r/>
      <w:hyperlink w:tooltip="#_Toc1" w:anchor="_Toc1" w:history="1">
        <w:r>
          <w:rPr>
            <w:rStyle w:val="736"/>
          </w:rPr>
        </w:r>
        <w:r>
          <w:rPr>
            <w:rStyle w:val="736"/>
          </w:rPr>
          <w:t xml:space="preserve">Tabla </w:t>
        </w:r>
        <w:r>
          <w:rPr>
            <w:rStyle w:val="736"/>
          </w:rPr>
          <w:t xml:space="preserve">1</w:t>
        </w:r>
        <w:r>
          <w:rPr>
            <w:rStyle w:val="736"/>
          </w:rPr>
          <w:t xml:space="preserve"> Comparación entre diversas herramientas para la gestión de directorios </w:t>
        </w:r>
        <w:r>
          <w:rPr>
            <w:rStyle w:val="736"/>
          </w:rPr>
        </w:r>
        <w:r>
          <w:tab/>
        </w:r>
        <w:r>
          <w:fldChar w:fldCharType="begin"/>
          <w:instrText xml:space="preserve">PAGEREF _Toc1 \h</w:instrText>
          <w:fldChar w:fldCharType="separate"/>
          <w:t xml:space="preserve">1</w:t>
          <w:fldChar w:fldCharType="end"/>
        </w:r>
      </w:hyperlink>
      <w:r/>
    </w:p>
    <w:p>
      <w:pPr>
        <w:pStyle w:val="738"/>
        <w:pBdr/>
        <w:tabs>
          <w:tab w:val="right" w:leader="dot" w:pos="8306"/>
        </w:tabs>
        <w:spacing/>
        <w:ind/>
        <w:rPr/>
      </w:pPr>
      <w:r/>
      <w:r/>
      <w:r/>
    </w:p>
    <w:p>
      <w:pPr>
        <w:pBdr/>
        <w:shd w:val="nil" w:color="000000"/>
        <w:spacing/>
        <w:ind/>
        <w:rPr>
          <w:rFonts w:hint="default" w:ascii="Arial" w:hAnsi="Arial" w:cs="Arial"/>
          <w:lang w:val="es-ES"/>
        </w:rPr>
      </w:pPr>
      <w:r>
        <w:fldChar w:fldCharType="end"/>
      </w:r>
      <w:r>
        <w:rPr>
          <w:rFonts w:hint="default" w:ascii="Arial" w:hAnsi="Arial" w:cs="Arial"/>
          <w:lang w:val="es-ES"/>
        </w:rPr>
      </w:r>
      <w:r>
        <w:rPr>
          <w:rFonts w:hint="default" w:ascii="Arial" w:hAnsi="Arial" w:cs="Arial"/>
          <w:lang w:val="es-ES"/>
        </w:rPr>
      </w:r>
      <w:r/>
      <w:r>
        <w:rPr>
          <w:rFonts w:hint="default" w:ascii="Arial" w:hAnsi="Arial" w:cs="Arial"/>
          <w:lang w:val="es-ES"/>
        </w:rPr>
      </w:r>
      <w:r>
        <w:rPr>
          <w:rFonts w:hint="default" w:ascii="Arial" w:hAnsi="Arial" w:cs="Arial"/>
          <w:lang w:val="es-ES"/>
        </w:rPr>
      </w:r>
      <w:r>
        <w:rPr>
          <w:rFonts w:hint="default" w:ascii="Arial" w:hAnsi="Arial" w:cs="Arial"/>
          <w:lang w:val="es-ES"/>
        </w:rPr>
      </w:r>
    </w:p>
    <w:p>
      <w:pPr>
        <w:pBdr/>
        <w:shd w:val="nil"/>
        <w:spacing/>
        <w:ind/>
        <w:rPr>
          <w:rFonts w:hint="default" w:ascii="Arial" w:hAnsi="Arial" w:cs="Arial"/>
          <w:lang w:val="es-ES"/>
        </w:rPr>
        <w:sectPr>
          <w:headerReference w:type="default" r:id="rId9"/>
          <w:headerReference w:type="first" r:id="rId10"/>
          <w:footerReference w:type="default" r:id="rId12"/>
          <w:footerReference w:type="first" r:id="rId13"/>
          <w:footnotePr/>
          <w:endnotePr/>
          <w:type w:val="nextPage"/>
          <w:pgSz w:h="16838" w:orient="portrait" w:w="11906"/>
          <w:pgMar w:top="1440" w:right="1800" w:bottom="1440" w:left="1800" w:header="709" w:footer="709" w:gutter="0"/>
          <w:pgNumType w:start="1"/>
          <w:cols w:num="1" w:sep="0" w:space="720" w:equalWidth="1"/>
        </w:sectPr>
      </w:pPr>
      <w:r>
        <w:rPr>
          <w:rFonts w:hint="default" w:ascii="Arial" w:hAnsi="Arial" w:cs="Arial"/>
          <w:lang w:val="es-ES"/>
        </w:rPr>
      </w:r>
      <w:r>
        <w:rPr>
          <w:rFonts w:hint="default" w:ascii="Arial" w:hAnsi="Arial" w:cs="Arial"/>
          <w:lang w:val="es-ES"/>
        </w:rPr>
      </w:r>
    </w:p>
    <w:p>
      <w:pPr>
        <w:pStyle w:val="728"/>
        <w:pBdr/>
        <w:spacing/>
        <w:ind/>
        <w:rPr>
          <w:highlight w:val="none"/>
          <w:lang w:val="es-ES"/>
        </w:rPr>
      </w:pPr>
      <w:r/>
      <w:bookmarkStart w:id="14" w:name="_Toc1"/>
      <w:r>
        <w:rPr>
          <w:lang w:val="es-ES"/>
        </w:rPr>
      </w:r>
      <w:r>
        <w:rPr>
          <w:rFonts w:hint="default"/>
          <w:lang w:val="es-ES"/>
        </w:rPr>
        <w:t xml:space="preserve">Introducción</w:t>
      </w:r>
      <w:r/>
      <w:bookmarkEnd w:id="14"/>
      <w:r/>
      <w:r>
        <w:rPr>
          <w:highlight w:val="none"/>
          <w:lang w:val="es-ES"/>
        </w:rPr>
      </w:r>
    </w:p>
    <w:p>
      <w:pPr>
        <w:keepNext w:val="false"/>
        <w:keepLines w:val="false"/>
        <w:widowControl w:val="true"/>
        <w:suppressLineNumbers w:val="false"/>
        <w:pBdr/>
        <w:spacing w:line="360" w:lineRule="auto"/>
        <w:ind/>
        <w:jc w:val="both"/>
        <w:rPr>
          <w:rFonts w:hint="default" w:ascii="Arial" w:hAnsi="Arial" w:eastAsia="SimSun" w:cs="Arial"/>
          <w:color w:val="111111"/>
          <w:sz w:val="24"/>
          <w:szCs w:val="24"/>
          <w:lang w:val="es-ES"/>
        </w:rPr>
      </w:pPr>
      <w:r>
        <w:rPr>
          <w:rFonts w:hint="default" w:ascii="Arial" w:hAnsi="Arial" w:eastAsia="SimSun" w:cs="Arial"/>
          <w:color w:val="111111"/>
          <w:sz w:val="24"/>
          <w:szCs w:val="24"/>
          <w:lang w:val="es-ES" w:eastAsia="zh-CN"/>
        </w:rPr>
        <w:t xml:space="preserve">En el mundo digital actual, la gestión de usuarios es un aspecto crucial para</w:t>
      </w:r>
      <w:r>
        <w:rPr>
          <w:rFonts w:hint="default" w:ascii="Arial" w:hAnsi="Arial" w:eastAsia="SimSun" w:cs="Arial"/>
          <w:color w:val="111111"/>
          <w:sz w:val="24"/>
          <w:szCs w:val="24"/>
          <w:lang w:val="es-ES" w:eastAsia="zh-CN"/>
        </w:rPr>
        <w:t xml:space="preserve"> cualquier organización o negocio que opere en línea. Con el aumento del uso de plataformas en línea y servicios digitales, gestionar el acceso, los permisos y la seguridad de los usuarios se ha convertido en un desafío complejo y fundamental</w:t>
      </w:r>
      <w:r>
        <w:rPr>
          <w:rFonts w:hint="default" w:ascii="Arial" w:hAnsi="Arial" w:eastAsia="SimSun" w:cs="Arial"/>
          <w:color w:val="111111"/>
          <w:sz w:val="24"/>
          <w:szCs w:val="24"/>
          <w:lang w:val="en-US"/>
        </w:rPr>
        <w:t xml:space="preserve"> </w:t>
      </w:r>
      <w:r>
        <w:rPr>
          <w:rFonts w:hint="default" w:ascii="Arial" w:hAnsi="Arial" w:eastAsia="SimSun" w:cs="Arial"/>
          <w:color w:val="111111"/>
          <w:sz w:val="24"/>
          <w:szCs w:val="24"/>
          <w:lang w:val="en-US"/>
        </w:rPr>
        <w:fldChar w:fldCharType="begin"/>
        <w:instrText xml:space="preserve"> ADDIN ZOTERO_CITATION {"citationItems":[{"id":"S7WJVBWM","type":"paper-conference","title":"User identity and Access Management trends in IT infrastructure- an overview","container-title":"2015 International Conference on Pervasive Computing (ICPC)","publisher":"IEEE","publisher-place":"Pune, India","page":"1-4","event":"2015 International Conference on Pervasive Computing (ICPC)","event-place":"Pune, India","URL":"http://ieeexplore.ieee.org/document/7086972/","DOI":"10.1109/PERVASIVE.2015.7086972","ISBN":"978-1-4799-6272-3","author":[{"family":"Thakur","given":"Manav A."},{"family":"Gaikwad","given":"Rahul"}],"issued":{"date-parts":[["2015"]]},"accessed":{"date-parts":[[2024,6,11]]},"userID":"14294310","index":1,"suppress-author":false},{"id":"QP86TGVI","type":"article-journal","title":"Local user-centric identity management","container-title":"Journal of Trust Management","page":"1","volume":"2","issue":"1","URL":"http://www.journaloftrustmanagement.com/content/2/1/1","DOI":"10.1186/s40493-014-0009-6","journalAbbreviation":"J Trust Manag","language":"en","author":[{"family":"Josang","given":"Audun"},{"family":"Rosenberger","given":"Christophe"},{"family":"Miralabé","given":"Laurent"},{"family":"Klevjer","given":"Henning"},{"family":"Varmedal","given":"Kent A"},{"family":"Daveau","given":"Jérôme"},{"family":"Husa","given":"Knut Eilif"},{"family":"Taugbøl","given":"Petter"}],"issued":{"date-parts":[["2015"]]},"accessed":{"date-parts":[[2024,6,11]]},"userID":"14294310","index":2,"suppress-author":false},{"id":"8RTMTV87","type":"chapter","title":"Access Control and Authorization","container-title":"Guide to Computer Network Security","publisher":"Springer International Publishing","publisher-place":"Cham","page":"195-214","event-place":"Cham","URL":"https://link.springer.com/10.1007/978-3-031-47549-8_9","ISBN":"978-3-031-47548-1 978-3-031-47549-8","note":"Series Title: Texts in Computer Science\nDOI: 10.1007/978-3-031-47549-8_9","language":"en","container-author":[{"family":"Kizza","given":"Joseph Migga"}],"author":[{"family":"Kizza","given":"Joseph Migga"}],"issued":{"date-parts":[[2024]]},"accessed":{"date-parts":[[2024,6,11]]},"userID":"14294310","index":3,"suppress-author":false}]} </w:instrText>
        <w:fldChar w:fldCharType="separate"/>
      </w:r>
      <w:r>
        <w:rPr>
          <w:rFonts w:hint="default" w:ascii="Arial" w:hAnsi="Arial" w:eastAsia="SimSun" w:cs="Arial"/>
          <w:color w:val="111111"/>
          <w:sz w:val="24"/>
          <w:szCs w:val="24"/>
          <w:lang w:val="en-US"/>
        </w:rPr>
      </w:r>
      <w:r>
        <w:rPr>
          <w:rFonts w:hint="default" w:ascii="Arial" w:hAnsi="Arial" w:eastAsia="SimSun" w:cs="Arial"/>
          <w:color w:val="111111"/>
          <w:sz w:val="24"/>
          <w:szCs w:val="24"/>
          <w:lang w:val="en-US"/>
        </w:rPr>
        <w:t xml:space="preserve">[1], [2], [3]</w:t>
      </w:r>
      <w:r>
        <w:rPr>
          <w:rFonts w:hint="default" w:ascii="Arial" w:hAnsi="Arial" w:eastAsia="SimSun" w:cs="Arial"/>
          <w:color w:val="111111"/>
          <w:sz w:val="24"/>
          <w:szCs w:val="24"/>
          <w:lang w:val="en-US"/>
        </w:rPr>
        <w:fldChar w:fldCharType="end"/>
      </w:r>
      <w:r>
        <w:rPr>
          <w:rFonts w:hint="default" w:ascii="Arial" w:hAnsi="Arial" w:eastAsia="SimSun" w:cs="Arial"/>
          <w:color w:val="111111"/>
          <w:sz w:val="24"/>
          <w:szCs w:val="24"/>
          <w:lang w:val="en-US"/>
        </w:rPr>
      </w:r>
      <w:r>
        <w:rPr>
          <w:rFonts w:hint="default" w:ascii="Arial" w:hAnsi="Arial" w:eastAsia="SimSun" w:cs="Arial"/>
          <w:color w:val="111111"/>
          <w:sz w:val="24"/>
          <w:szCs w:val="24"/>
          <w:lang w:val="es-ES" w:eastAsia="zh-CN"/>
        </w:rPr>
        <w:t xml:space="preserve">.</w:t>
      </w:r>
      <w:r>
        <w:rPr>
          <w:rFonts w:hint="default" w:ascii="Arial" w:hAnsi="Arial" w:eastAsia="SimSun" w:cs="Arial"/>
          <w:color w:val="111111"/>
          <w:sz w:val="24"/>
          <w:szCs w:val="24"/>
          <w:lang w:val="es-ES"/>
        </w:rPr>
      </w:r>
    </w:p>
    <w:p>
      <w:pPr>
        <w:keepNext w:val="false"/>
        <w:keepLines w:val="false"/>
        <w:widowControl w:val="true"/>
        <w:suppressLineNumbers w:val="false"/>
        <w:pBdr/>
        <w:spacing w:line="360" w:lineRule="auto"/>
        <w:ind/>
        <w:jc w:val="both"/>
        <w:rPr>
          <w:rFonts w:hint="default" w:ascii="Arial" w:hAnsi="Arial" w:eastAsia="SimSun" w:cs="Arial"/>
          <w:color w:val="111111"/>
          <w:sz w:val="24"/>
          <w:szCs w:val="24"/>
          <w:lang w:val="es-ES"/>
        </w:rPr>
      </w:pPr>
      <w:r>
        <w:rPr>
          <w:rFonts w:hint="default" w:ascii="Arial" w:hAnsi="Arial" w:eastAsia="SimSun" w:cs="Arial"/>
          <w:color w:val="111111"/>
          <w:sz w:val="24"/>
          <w:szCs w:val="24"/>
          <w:lang w:val="es-ES" w:eastAsia="zh-CN"/>
        </w:rPr>
        <w:t xml:space="preserve">La gestión de usuarios </w:t>
      </w:r>
      <w:r>
        <w:rPr>
          <w:rFonts w:hint="default" w:ascii="Arial" w:hAnsi="Arial" w:eastAsia="SimSun" w:cs="Arial"/>
          <w:color w:val="111111"/>
          <w:sz w:val="24"/>
          <w:szCs w:val="24"/>
          <w:lang w:val="es-ES" w:eastAsia="zh-CN"/>
        </w:rPr>
        <w:t xml:space="preserve">implica la creación y mantenimiento de cuentas de usuario, la asignación de roles y permisos, y la garantía de que solo las personas autorizadas tengan acceso a la información y los sistemas adecuados. Esto es especialmente importante en entornos donde múl</w:t>
      </w:r>
      <w:r>
        <w:rPr>
          <w:rFonts w:hint="default" w:ascii="Arial" w:hAnsi="Arial" w:eastAsia="SimSun" w:cs="Arial"/>
          <w:color w:val="111111"/>
          <w:sz w:val="24"/>
          <w:szCs w:val="24"/>
          <w:lang w:val="es-ES" w:eastAsia="zh-CN"/>
        </w:rPr>
        <w:t xml:space="preserve">tiples usuarios, con diferentes niveles de acceso, interactúan con sistemas sensibles o información confidencial. Una gestión de usuarios bien implementada puede mejorar la seguridad, proteger los datos y garantizar que los usuarios tengan una experiencia </w:t>
      </w:r>
      <w:r>
        <w:rPr>
          <w:rFonts w:hint="default" w:ascii="Arial" w:hAnsi="Arial" w:eastAsia="SimSun" w:cs="Arial"/>
          <w:color w:val="111111"/>
          <w:sz w:val="24"/>
          <w:szCs w:val="24"/>
          <w:highlight w:val="none"/>
          <w:lang w:val="es-ES" w:eastAsia="zh-CN"/>
        </w:rPr>
        <w:t xml:space="preserve">personalizada</w:t>
      </w:r>
      <w:r>
        <w:rPr>
          <w:rFonts w:hint="default" w:ascii="Arial" w:hAnsi="Arial" w:eastAsia="SimSun" w:cs="Arial"/>
          <w:color w:val="111111"/>
          <w:sz w:val="24"/>
          <w:szCs w:val="24"/>
          <w:lang w:val="en-US"/>
        </w:rPr>
        <w:t xml:space="preserve"> </w:t>
      </w:r>
      <w:r>
        <w:rPr>
          <w:rFonts w:hint="default" w:ascii="Arial" w:hAnsi="Arial" w:eastAsia="SimSun" w:cs="Arial"/>
          <w:color w:val="111111"/>
          <w:sz w:val="24"/>
          <w:szCs w:val="24"/>
          <w:lang w:val="en-US"/>
        </w:rPr>
      </w:r>
      <w:r>
        <w:rPr>
          <w:rFonts w:hint="default" w:ascii="Arial" w:hAnsi="Arial" w:eastAsia="SimSun" w:cs="Arial"/>
          <w:color w:val="111111"/>
          <w:sz w:val="24"/>
          <w:szCs w:val="24"/>
          <w:lang w:val="en-US"/>
        </w:rPr>
        <w:fldChar w:fldCharType="begin"/>
        <w:instrText xml:space="preserve"> ADDIN ZOTERO_CITATION {"citationItems":[{"id":"S7WJVBWM","type":"paper-conference","title":"User identity and Access Management trends in IT infrastructure- an overview","container-title":"2015 International Conference on Pervasive Computing (ICPC)","publisher":"IEEE","publisher-place":"Pune, India","page":"1-4","event":"2015 International Conference on Pervasive Computing (ICPC)","event-place":"Pune, India","URL":"http://ieeexplore.ieee.org/document/7086972/","DOI":"10.1109/PERVASIVE.2015.7086972","ISBN":"978-1-4799-6272-3","author":[{"family":"Thakur","given":"Manav A."},{"family":"Gaikwad","given":"Rahul"}],"issued":{"date-parts":[["2015"]]},"accessed":{"date-parts":[[2024,6,11]]},"userID":"14294310","index":1,"suppress-author":false},{"id":"QP86TGVI","type":"article-journal","title":"Local user-centric identity management","container-title":"Journal of Trust Management","page":"1","volume":"2","issue":"1","URL":"http://www.journaloftrustmanagement.com/content/2/1/1","DOI":"10.1186/s40493-014-0009-6","journalAbbreviation":"J Trust Manag","language":"en","author":[{"family":"Josang","given":"Audun"},{"family":"Rosenberger","given":"Christophe"},{"family":"Miralabé","given":"Laurent"},{"family":"Klevjer","given":"Henning"},{"family":"Varmedal","given":"Kent A"},{"family":"Daveau","given":"Jérôme"},{"family":"Husa","given":"Knut Eilif"},{"family":"Taugbøl","given":"Petter"}],"issued":{"date-parts":[["2015"]]},"accessed":{"date-parts":[[2024,6,11]]},"userID":"14294310","index":2,"suppress-author":false},{"id":"8RTMTV87","type":"chapter","title":"Access Control and Authorization","container-title":"Guide to Computer Network Security","publisher":"Springer International Publishing","publisher-place":"Cham","page":"195-214","event-place":"Cham","URL":"https://link.springer.com/10.1007/978-3-031-47549-8_9","ISBN":"978-3-031-47548-1 978-3-031-47549-8","note":"Series Title: Texts in Computer Science\nDOI: 10.1007/978-3-031-47549-8_9","language":"en","container-author":[{"family":"Kizza","given":"Joseph Migga"}],"author":[{"family":"Kizza","given":"Joseph Migga"}],"issued":{"date-parts":[[2024]]},"accessed":{"date-parts":[[2024,6,11]]},"userID":"14294310","index":3,"suppress-author":false}]} </w:instrText>
      </w:r>
      <w:r>
        <w:rPr>
          <w:rFonts w:hint="default" w:ascii="Arial" w:hAnsi="Arial" w:eastAsia="SimSun" w:cs="Arial"/>
          <w:color w:val="111111"/>
          <w:sz w:val="24"/>
          <w:szCs w:val="24"/>
          <w:lang w:val="en-US"/>
        </w:rPr>
        <w:fldChar w:fldCharType="separate"/>
      </w:r>
      <w:r>
        <w:rPr>
          <w:rFonts w:hint="default" w:ascii="Arial" w:hAnsi="Arial" w:eastAsia="SimSun" w:cs="Arial"/>
          <w:color w:val="111111"/>
          <w:sz w:val="24"/>
          <w:szCs w:val="24"/>
          <w:lang w:val="en-US"/>
        </w:rPr>
      </w:r>
      <w:r>
        <w:rPr>
          <w:rFonts w:hint="default" w:ascii="Arial" w:hAnsi="Arial" w:eastAsia="SimSun" w:cs="Arial"/>
          <w:color w:val="111111"/>
          <w:sz w:val="24"/>
          <w:szCs w:val="24"/>
          <w:lang w:val="en-US"/>
        </w:rPr>
        <w:t xml:space="preserve">[1], [2], [3]</w:t>
      </w:r>
      <w:r>
        <w:rPr>
          <w:rFonts w:hint="default" w:ascii="Arial" w:hAnsi="Arial" w:eastAsia="SimSun" w:cs="Arial"/>
          <w:color w:val="111111"/>
          <w:sz w:val="24"/>
          <w:szCs w:val="24"/>
          <w:lang w:val="en-US"/>
        </w:rPr>
        <w:fldChar w:fldCharType="end"/>
      </w:r>
      <w:r/>
      <w:r>
        <w:rPr>
          <w:rFonts w:hint="default" w:ascii="Arial" w:hAnsi="Arial" w:eastAsia="SimSun" w:cs="Arial"/>
          <w:color w:val="111111"/>
          <w:sz w:val="24"/>
          <w:szCs w:val="24"/>
          <w:lang w:val="en-US"/>
        </w:rPr>
      </w:r>
      <w:r>
        <w:rPr>
          <w:rFonts w:hint="default" w:ascii="Arial" w:hAnsi="Arial" w:eastAsia="SimSun" w:cs="Arial"/>
          <w:color w:val="111111"/>
          <w:sz w:val="24"/>
          <w:szCs w:val="24"/>
          <w:lang w:val="es-ES" w:eastAsia="zh-CN"/>
        </w:rPr>
        <w:t xml:space="preserve">.</w:t>
      </w:r>
      <w:r>
        <w:rPr>
          <w:rFonts w:hint="default" w:ascii="Arial" w:hAnsi="Arial" w:eastAsia="SimSun" w:cs="Arial"/>
          <w:color w:val="111111"/>
          <w:sz w:val="24"/>
          <w:szCs w:val="24"/>
          <w:lang w:val="es-ES"/>
        </w:rPr>
      </w:r>
    </w:p>
    <w:p>
      <w:pPr>
        <w:keepNext w:val="false"/>
        <w:keepLines w:val="false"/>
        <w:widowControl w:val="true"/>
        <w:suppressLineNumbers w:val="false"/>
        <w:pBdr/>
        <w:spacing w:line="360" w:lineRule="auto"/>
        <w:ind/>
        <w:jc w:val="both"/>
        <w:rPr>
          <w:rFonts w:hint="default" w:ascii="Arial" w:hAnsi="Arial" w:eastAsia="SimSun" w:cs="Arial"/>
          <w:color w:val="111111"/>
          <w:sz w:val="24"/>
          <w:szCs w:val="24"/>
          <w:lang w:val="es-ES"/>
        </w:rPr>
      </w:pPr>
      <w:r>
        <w:rPr>
          <w:rFonts w:hint="default" w:ascii="Arial" w:hAnsi="Arial" w:eastAsia="SimSun" w:cs="Arial"/>
          <w:color w:val="111111"/>
          <w:sz w:val="24"/>
          <w:szCs w:val="24"/>
          <w:lang w:val="es-ES" w:eastAsia="zh-CN"/>
        </w:rPr>
        <w:t xml:space="preserve">Los directorios activos son una solución robusta y ampliamente adoptada para la gestión de usuarios en diversidad de entornos. Proporcionan una forma centralizada y segura de gestionar las cuentas de usuario, los permiso</w:t>
      </w:r>
      <w:r>
        <w:rPr>
          <w:rFonts w:hint="default" w:ascii="Arial" w:hAnsi="Arial" w:eastAsia="SimSun" w:cs="Arial"/>
          <w:color w:val="111111"/>
          <w:sz w:val="24"/>
          <w:szCs w:val="24"/>
          <w:lang w:val="es-ES" w:eastAsia="zh-CN"/>
        </w:rPr>
        <w:t xml:space="preserve">s y la autenticación. Al utilizar un directorio activo, las organizaciones pueden controlar y monitorear el acceso a sus recursos de red y aplicaciones, garantizando que solo los usuarios autorizados puedan acceder a la información confidencial </w:t>
      </w:r>
      <w:r>
        <w:rPr>
          <w:rFonts w:hint="default" w:ascii="Arial" w:hAnsi="Arial" w:eastAsia="SimSun" w:cs="Arial"/>
          <w:color w:val="111111"/>
          <w:sz w:val="24"/>
          <w:szCs w:val="24"/>
          <w:lang w:val="es-ES" w:eastAsia="zh-CN"/>
        </w:rPr>
        <w:fldChar w:fldCharType="begin"/>
        <w:instrText xml:space="preserve"> ADDIN ZOTERO_CITATION {"citationItems":[{"id":"DZWSZ79X","type":"book","title":"LDAP System Administration","publisher":"O'Reilly Media, Inc.","author":[{"family":"Carter","given":"Gerald"}],"issued":{"date-parts":[[2003,3]]},"userID":"14294310","index":4,"suppress-author":false},{"id":"9C5459KD","type":"article","title":"Lightweight Directory Access Protocol (LDAP): Authentication Methods and Security Mechanisms","publisher":"IETF","URL":"https://datatracker.ietf.org/doc/html/rfc4513","author":[{"family":"Harrison","given":"Roger"}],"issued":{"date-parts":[[2006,6]]},"accessed":{"date-parts":[[2024,5,15]]},"userID":"14294310","index":5,"suppress-author":false},{"id":"GIT94PW2","type":"paper-conference","title":"User identity and lifecycle management using LDAP directory server on distributed network","container-title":"2015 International Conference on Pervasive Computing (ICPC)","publisher":"IEEE","publisher-place":"Pune, India","page":"1-3","event":"2015 International Conference on Pervasive Computing (ICPC)","event-place":"Pune, India","URL":"http://ieeexplore.ieee.org/document/7086970/","DOI":"10.1109/PERVASIVE.2015.7086970","ISBN":"978-1-4799-6272-3","author":[{"family":"Thakur","given":"Manav A."},{"family":"Gaikwad","given":"Rahul"}],"issued":{"date-parts":[["2015"]]},"accessed":{"date-parts":[[2024,6,11]]},"userID":"14294310","index":6,"suppress-author":false}]} </w:instrText>
        <w:fldChar w:fldCharType="separate"/>
      </w:r>
      <w:r>
        <w:rPr>
          <w:rFonts w:hint="default" w:ascii="Arial" w:hAnsi="Arial" w:eastAsia="SimSun" w:cs="Arial"/>
          <w:color w:val="111111"/>
          <w:sz w:val="24"/>
          <w:szCs w:val="24"/>
          <w:lang w:val="es-ES" w:eastAsia="zh-CN"/>
        </w:rPr>
      </w:r>
      <w:r>
        <w:rPr>
          <w:rFonts w:hint="default" w:ascii="Arial" w:hAnsi="Arial" w:eastAsia="SimSun" w:cs="Arial"/>
          <w:color w:val="111111"/>
          <w:sz w:val="24"/>
          <w:szCs w:val="24"/>
          <w:lang w:val="es-ES" w:eastAsia="zh-CN"/>
        </w:rPr>
        <w:t xml:space="preserve">[4], [5], [6]</w:t>
      </w:r>
      <w:r>
        <w:rPr>
          <w:rFonts w:hint="default" w:ascii="Arial" w:hAnsi="Arial" w:eastAsia="SimSun" w:cs="Arial"/>
          <w:color w:val="111111"/>
          <w:sz w:val="24"/>
          <w:szCs w:val="24"/>
          <w:lang w:val="es-ES" w:eastAsia="zh-CN"/>
        </w:rPr>
        <w:fldChar w:fldCharType="end"/>
      </w:r>
      <w:r>
        <w:rPr>
          <w:rFonts w:hint="default" w:ascii="Arial" w:hAnsi="Arial" w:eastAsia="SimSun" w:cs="Arial"/>
          <w:color w:val="111111"/>
          <w:sz w:val="24"/>
          <w:szCs w:val="24"/>
          <w:lang w:val="es-ES" w:eastAsia="zh-CN"/>
        </w:rPr>
        <w:t xml:space="preserve">.</w:t>
      </w:r>
      <w:r>
        <w:rPr>
          <w:rFonts w:hint="default" w:ascii="Arial" w:hAnsi="Arial" w:eastAsia="SimSun" w:cs="Arial"/>
          <w:color w:val="111111"/>
          <w:sz w:val="24"/>
          <w:szCs w:val="24"/>
          <w:lang w:val="es-ES"/>
        </w:rPr>
      </w:r>
    </w:p>
    <w:p>
      <w:pPr>
        <w:keepNext w:val="false"/>
        <w:keepLines w:val="false"/>
        <w:widowControl w:val="true"/>
        <w:suppressLineNumbers w:val="false"/>
        <w:pBdr/>
        <w:spacing w:line="360" w:lineRule="auto"/>
        <w:ind/>
        <w:jc w:val="both"/>
        <w:rPr>
          <w:rFonts w:hint="default" w:ascii="Arial" w:hAnsi="Arial" w:eastAsia="SimSun" w:cs="Arial"/>
          <w:color w:val="111111"/>
          <w:sz w:val="24"/>
          <w:szCs w:val="24"/>
          <w:lang w:val="es-ES"/>
        </w:rPr>
      </w:pPr>
      <w:r>
        <w:rPr>
          <w:rFonts w:hint="default" w:ascii="Arial" w:hAnsi="Arial" w:eastAsia="SimSun" w:cs="Arial"/>
          <w:color w:val="111111"/>
          <w:sz w:val="24"/>
          <w:szCs w:val="24"/>
          <w:lang w:val="es-ES" w:eastAsia="zh-CN"/>
        </w:rPr>
        <w:t xml:space="preserve">Un directorio activo funciona como una base de datos central</w:t>
      </w:r>
      <w:r>
        <w:rPr>
          <w:rFonts w:hint="default" w:ascii="Arial" w:hAnsi="Arial" w:eastAsia="SimSun" w:cs="Arial"/>
          <w:color w:val="111111"/>
          <w:sz w:val="24"/>
          <w:szCs w:val="24"/>
          <w:lang w:val="es-ES" w:eastAsia="zh-CN"/>
        </w:rPr>
        <w:t xml:space="preserve"> que almacena información sobre los usuarios, como nombres de usuario, contraseñas, direcciones de correo electrónico, roles y pertenencia a grupos. Esta base de datos se puede integrar con múltiples sistemas y aplicaciones, lo que proporciona un único pun</w:t>
      </w:r>
      <w:r>
        <w:rPr>
          <w:rFonts w:hint="default" w:ascii="Arial" w:hAnsi="Arial" w:eastAsia="SimSun" w:cs="Arial"/>
          <w:color w:val="111111"/>
          <w:sz w:val="24"/>
          <w:szCs w:val="24"/>
          <w:lang w:val="es-ES" w:eastAsia="zh-CN"/>
        </w:rPr>
        <w:t xml:space="preserve">to de autenticación y gestión de acceso. Esto significa que los administradores de </w:t>
      </w:r>
      <w:r>
        <w:rPr>
          <w:rFonts w:hint="default" w:ascii="Arial" w:hAnsi="Arial" w:eastAsia="SimSun" w:cs="Arial"/>
          <w:color w:val="111111"/>
          <w:sz w:val="24"/>
          <w:szCs w:val="24"/>
          <w:lang w:val="es-ES"/>
        </w:rPr>
        <w:t xml:space="preserve">sistema</w:t>
      </w:r>
      <w:r>
        <w:rPr>
          <w:rFonts w:hint="default" w:ascii="Arial" w:hAnsi="Arial" w:eastAsia="SimSun" w:cs="Arial"/>
          <w:color w:val="111111"/>
          <w:sz w:val="24"/>
          <w:szCs w:val="24"/>
          <w:lang w:val="es-ES"/>
        </w:rPr>
        <w:t xml:space="preserve"> </w:t>
      </w:r>
      <w:r>
        <w:rPr>
          <w:rFonts w:hint="default" w:ascii="Arial" w:hAnsi="Arial" w:eastAsia="SimSun" w:cs="Arial"/>
          <w:color w:val="111111"/>
          <w:sz w:val="24"/>
          <w:szCs w:val="24"/>
          <w:lang w:val="es-ES" w:eastAsia="zh-CN"/>
        </w:rPr>
        <w:t xml:space="preserve">pueden crear y administrar cuentas de usuario de forma eficiente, y los usuarios finales pueden acceder a los recursos que necesitan con un único conjunto de credenciales</w:t>
      </w:r>
      <w:r>
        <w:rPr>
          <w:rFonts w:hint="default" w:ascii="Arial" w:hAnsi="Arial" w:eastAsia="SimSun" w:cs="Arial"/>
          <w:color w:val="111111"/>
          <w:sz w:val="24"/>
          <w:szCs w:val="24"/>
          <w:lang w:val="es-ES" w:eastAsia="zh-CN"/>
        </w:rPr>
        <w:t xml:space="preserve"> </w:t>
      </w:r>
      <w:r>
        <w:rPr>
          <w:rFonts w:hint="default" w:ascii="Arial" w:hAnsi="Arial" w:eastAsia="SimSun" w:cs="Arial"/>
          <w:color w:val="111111"/>
          <w:sz w:val="24"/>
          <w:szCs w:val="24"/>
          <w:lang w:val="es-ES" w:eastAsia="zh-CN"/>
        </w:rPr>
        <w:fldChar w:fldCharType="begin"/>
        <w:instrText xml:space="preserve"> ADDIN ZOTERO_CITATION {"citationItems":[{"id":"DZWSZ79X","type":"book","title":"LDAP System Administration","publisher":"O'Reilly Media, Inc.","author":[{"family":"Carter","given":"Gerald"}],"issued":{"date-parts":[[2003,3]]},"userID":"14294310","index":4,"suppress-author":false},{"id":"9C5459KD","type":"article","title":"Lightweight Directory Access Protocol (LDAP): Authentication Methods and Security Mechanisms","publisher":"IETF","URL":"https://datatracker.ietf.org/doc/html/rfc4513","author":[{"family":"Harrison","given":"Roger"}],"issued":{"date-parts":[[2006,6]]},"accessed":{"date-parts":[[2024,5,15]]},"userID":"14294310","index":5,"suppress-author":false},{"id":"GIT94PW2","type":"paper-conference","title":"User identity and lifecycle management using LDAP directory server on distributed network","container-title":"2015 International Conference on Pervasive Computing (ICPC)","publisher":"IEEE","publisher-place":"Pune, India","page":"1-3","event":"2015 International Conference on Pervasive Computing (ICPC)","event-place":"Pune, India","URL":"http://ieeexplore.ieee.org/document/7086970/","DOI":"10.1109/PERVASIVE.2015.7086970","ISBN":"978-1-4799-6272-3","author":[{"family":"Thakur","given":"Manav A."},{"family":"Gaikwad","given":"Rahul"}],"issued":{"date-parts":[["2015"]]},"accessed":{"date-parts":[[2024,6,11]]},"userID":"14294310","index":6,"suppress-author":false}]} </w:instrText>
      </w:r>
      <w:r>
        <w:rPr>
          <w:rFonts w:hint="default" w:ascii="Arial" w:hAnsi="Arial" w:eastAsia="SimSun" w:cs="Arial"/>
          <w:color w:val="111111"/>
          <w:sz w:val="24"/>
          <w:szCs w:val="24"/>
          <w:lang w:val="es-ES" w:eastAsia="zh-CN"/>
        </w:rPr>
        <w:fldChar w:fldCharType="separate"/>
      </w:r>
      <w:r>
        <w:rPr>
          <w:rFonts w:hint="default" w:ascii="Arial" w:hAnsi="Arial" w:eastAsia="SimSun" w:cs="Arial"/>
          <w:color w:val="111111"/>
          <w:sz w:val="24"/>
          <w:szCs w:val="24"/>
          <w:lang w:val="es-ES" w:eastAsia="zh-CN"/>
        </w:rPr>
      </w:r>
      <w:r>
        <w:rPr>
          <w:rFonts w:hint="default" w:ascii="Arial" w:hAnsi="Arial" w:eastAsia="SimSun" w:cs="Arial"/>
          <w:color w:val="111111"/>
          <w:sz w:val="24"/>
          <w:szCs w:val="24"/>
          <w:lang w:val="es-ES" w:eastAsia="zh-CN"/>
        </w:rPr>
        <w:t xml:space="preserve">[4], [5], [6]</w:t>
      </w:r>
      <w:r>
        <w:rPr>
          <w:rFonts w:hint="default" w:ascii="Arial" w:hAnsi="Arial" w:eastAsia="SimSun" w:cs="Arial"/>
          <w:color w:val="111111"/>
          <w:sz w:val="24"/>
          <w:szCs w:val="24"/>
          <w:lang w:val="es-ES" w:eastAsia="zh-CN"/>
        </w:rPr>
        <w:fldChar w:fldCharType="end"/>
      </w:r>
      <w:r>
        <w:rPr>
          <w:rFonts w:hint="default" w:ascii="Arial" w:hAnsi="Arial" w:eastAsia="SimSun" w:cs="Arial"/>
          <w:color w:val="111111"/>
          <w:sz w:val="24"/>
          <w:szCs w:val="24"/>
          <w:lang w:val="es-ES" w:eastAsia="zh-CN"/>
        </w:rPr>
        <w:t xml:space="preserve">.</w:t>
      </w:r>
      <w:r>
        <w:rPr>
          <w:rFonts w:hint="default" w:ascii="Arial" w:hAnsi="Arial" w:eastAsia="SimSun" w:cs="Arial"/>
          <w:color w:val="111111"/>
          <w:sz w:val="24"/>
          <w:szCs w:val="24"/>
          <w:lang w:val="es-ES"/>
        </w:rPr>
      </w:r>
    </w:p>
    <w:p>
      <w:pPr>
        <w:keepNext w:val="false"/>
        <w:keepLines w:val="false"/>
        <w:widowControl w:val="true"/>
        <w:suppressLineNumbers w:val="false"/>
        <w:pBdr/>
        <w:spacing w:line="360" w:lineRule="auto"/>
        <w:ind/>
        <w:jc w:val="both"/>
        <w:rPr>
          <w:rFonts w:hint="default" w:ascii="Arial" w:hAnsi="Arial" w:eastAsia="SimSun" w:cs="Arial"/>
          <w:color w:val="111111"/>
          <w:sz w:val="24"/>
          <w:szCs w:val="24"/>
          <w:lang w:val="es-ES"/>
        </w:rPr>
      </w:pPr>
      <w:r>
        <w:rPr>
          <w:rFonts w:hint="default" w:ascii="Arial" w:hAnsi="Arial" w:eastAsia="SimSun" w:cs="Arial"/>
          <w:color w:val="111111"/>
          <w:sz w:val="24"/>
          <w:szCs w:val="24"/>
          <w:lang w:val="es-ES" w:eastAsia="zh-CN"/>
        </w:rPr>
        <w:t xml:space="preserve">Una de las principales ventajas de los directorios activos es su capacidad para escalar y adaptarse a las necesidades de una organización en crecimiento. Pueden manejar fácilmente un gran número d</w:t>
      </w:r>
      <w:r>
        <w:rPr>
          <w:rFonts w:hint="default" w:ascii="Arial" w:hAnsi="Arial" w:eastAsia="SimSun" w:cs="Arial"/>
          <w:color w:val="111111"/>
          <w:sz w:val="24"/>
          <w:szCs w:val="24"/>
          <w:lang w:val="es-ES" w:eastAsia="zh-CN"/>
        </w:rPr>
        <w:t xml:space="preserve">e usuarios y proporcionar una forma flexible de gestionar los cambios en los roles y permisos del personal. Los directorios activos también ofrecen una seguridad mejorada, con funciones de cifrado y la capacidad de aplicar políticas de contraseñas seguras.</w:t>
      </w:r>
      <w:r>
        <w:rPr>
          <w:rFonts w:hint="default" w:ascii="Arial" w:hAnsi="Arial" w:eastAsia="SimSun" w:cs="Arial"/>
          <w:color w:val="111111"/>
          <w:sz w:val="24"/>
          <w:szCs w:val="24"/>
          <w:lang w:val="es-ES"/>
        </w:rPr>
      </w:r>
    </w:p>
    <w:p>
      <w:pPr>
        <w:keepNext w:val="false"/>
        <w:keepLines w:val="false"/>
        <w:widowControl w:val="true"/>
        <w:suppressLineNumbers w:val="false"/>
        <w:pBdr/>
        <w:spacing w:line="360" w:lineRule="auto"/>
        <w:ind/>
        <w:jc w:val="both"/>
        <w:rPr>
          <w:rFonts w:hint="default" w:ascii="Arial" w:hAnsi="Arial" w:eastAsia="SimSun" w:cs="Arial"/>
          <w:color w:val="111111"/>
          <w:sz w:val="24"/>
          <w:szCs w:val="24"/>
          <w:lang w:val="es-ES"/>
        </w:rPr>
      </w:pPr>
      <w:r>
        <w:rPr>
          <w:rFonts w:hint="default" w:ascii="Arial" w:hAnsi="Arial" w:eastAsia="SimSun" w:cs="Arial"/>
          <w:color w:val="111111"/>
          <w:sz w:val="24"/>
          <w:szCs w:val="24"/>
          <w:lang w:val="es-ES" w:eastAsia="zh-CN"/>
        </w:rPr>
        <w:t xml:space="preserve">Los directorios activos usan un protocolo de comunicación llamado Protocolo Ligero de Acceso a Directorios, conocido como L</w:t>
      </w:r>
      <w:r>
        <w:rPr>
          <w:rFonts w:hint="default" w:ascii="Arial" w:hAnsi="Arial" w:eastAsia="SimSun" w:cs="Arial"/>
          <w:color w:val="111111"/>
          <w:sz w:val="24"/>
          <w:szCs w:val="24"/>
          <w:lang w:val="es-ES" w:eastAsia="zh-CN"/>
        </w:rPr>
        <w:t xml:space="preserve">DAP (</w:t>
      </w:r>
      <w:r>
        <w:rPr>
          <w:rFonts w:hint="default" w:ascii="Arial" w:hAnsi="Arial" w:eastAsia="SimSun" w:cs="Arial"/>
          <w:i/>
          <w:iCs/>
          <w:color w:val="111111"/>
          <w:sz w:val="24"/>
          <w:szCs w:val="24"/>
          <w:lang w:val="en-US" w:eastAsia="zh-CN"/>
        </w:rPr>
        <w:t xml:space="preserve">Lightweight Directory Access Protocol</w:t>
      </w:r>
      <w:r>
        <w:rPr>
          <w:rFonts w:hint="default" w:ascii="Arial" w:hAnsi="Arial" w:eastAsia="SimSun" w:cs="Arial"/>
          <w:color w:val="111111"/>
          <w:sz w:val="24"/>
          <w:szCs w:val="24"/>
          <w:lang w:val="es-ES" w:eastAsia="zh-CN"/>
        </w:rPr>
        <w:t xml:space="preserve">); un protocolo de red abierto y estándar para acceder y mantener información en un servicio de directorio. LDAP juega un papel crucial en la gestión de usuarios y la autenticación en muchos sistemas y aplicaciones</w:t>
      </w:r>
      <w:r>
        <w:rPr>
          <w:rFonts w:hint="default" w:ascii="Arial" w:hAnsi="Arial" w:eastAsia="SimSun" w:cs="Arial"/>
          <w:color w:val="111111"/>
          <w:sz w:val="24"/>
          <w:szCs w:val="24"/>
          <w:lang w:val="en-US"/>
        </w:rPr>
        <w:t xml:space="preserve"> </w:t>
      </w:r>
      <w:r>
        <w:rPr>
          <w:rFonts w:hint="default" w:ascii="Arial" w:hAnsi="Arial" w:eastAsia="SimSun" w:cs="Arial"/>
          <w:color w:val="111111"/>
          <w:sz w:val="24"/>
          <w:szCs w:val="24"/>
          <w:lang w:val="es-ES" w:eastAsia="zh-CN" w:bidi="ar"/>
        </w:rPr>
      </w:r>
      <w:r>
        <w:rPr>
          <w:rFonts w:hint="default" w:ascii="Arial" w:hAnsi="Arial" w:eastAsia="SimSun" w:cs="Arial"/>
          <w:color w:val="111111"/>
          <w:sz w:val="24"/>
          <w:szCs w:val="24"/>
          <w:lang w:val="es-ES" w:eastAsia="zh-CN" w:bidi="ar"/>
        </w:rPr>
        <w:fldChar w:fldCharType="begin"/>
        <w:instrText xml:space="preserve"> ADDIN ZOTERO_CITATION {"citationItems":[{"id":"9C5459KD","type":"article","title":"Lightweight Directory Access Protocol (LDAP): Authentication Methods and Security Mechanisms","publisher":"IETF","URL":"https://datatracker.ietf.org/doc/html/rfc4513","author":[{"family":"Harrison","given":"Roger"}],"issued":{"date-parts":[[2006,6]]},"accessed":{"date-parts":[[2024,5,15]]},"userID":"14294310","index":5,"suppress-author":false},{"id":"6IB284DB","type":"article-journal","title":"Lightweight Directory Access Protocol (LDAP): The Protocol","container-title":"www.rfc-editor.org","URL":"https://www.rfc-editor.org/rfc/rfc4511","DOI":"10.17487/RFC4511","author":[{"family":"Sermersheim","given":"J."}],"issued":{"date-parts":[[2006,6]]},"userID":"14294310","index":7,"suppress-author":false},{"id":"DE2LP65D","type":"article","title":"Samba 4 -Active Directory","URL":"https://www.samba.org/samba/news/articles/abartlet_thesis.pdf","author":[{"family":"Bartlett","given":"Andrew"}],"issued":{"date-parts":[[2005]]},"userID":"14294310","index":8,"suppress-author":false},{"id":"FJVG2TZ5","type":"book","title":"The ABCs of LDAP","publisher":"CRC Press","author":[{"family":"Voglmaier","given":"Reinhard E"}],"issued":{"date-parts":[[2003,11]]},"userID":"14294310","index":9,"suppress-author":false},{"id":"5BQEN2SB","type":"article","title":"What is LDAP authentication?","publisher":"RedHat","URL":"https://www.redhat.com/en/topics/security/what-is-ldap-authentication","author":[{"family":"RedHat","given":""}],"userID":"14294310","index":10,"suppress-author":false,"language":"English","issued":{"date-parts":[[2022,6,3]]}},{"id":"2TBDB9NU","type":"webpage","title":"LDAP authentication with Microsoft Entra ID - Microsoft Entra","genre":"Article","abstract":"Architectural guidance on achieving LDAP authentication with Microsoft Entra ID.","URL":"https://learn.microsoft.com/en-us/entra/architecture/auth-ldap","language":"en-us","author":[{"family":"Janice","given":"Ricketts"}],"issued":{"date-parts":[[2023,10,23]]},"accessed":{"date-parts":[[2024,6,28]]},"userID":"14294310","index":11,"suppress-author":false}]} </w:instrText>
        <w:fldChar w:fldCharType="separate"/>
      </w:r>
      <w:r>
        <w:rPr>
          <w:rFonts w:hint="default" w:ascii="Arial" w:hAnsi="Arial" w:eastAsia="SimSun" w:cs="Arial"/>
          <w:color w:val="111111"/>
          <w:sz w:val="24"/>
          <w:szCs w:val="24"/>
          <w:lang w:val="es-ES" w:eastAsia="zh-CN" w:bidi="ar"/>
        </w:rPr>
      </w:r>
      <w:r>
        <w:rPr>
          <w:rFonts w:hint="default" w:ascii="Arial" w:hAnsi="Arial" w:eastAsia="SimSun" w:cs="Arial"/>
          <w:color w:val="111111"/>
          <w:sz w:val="24"/>
          <w:szCs w:val="24"/>
          <w:lang w:val="es-ES" w:eastAsia="zh-CN" w:bidi="ar"/>
        </w:rPr>
        <w:t xml:space="preserve">[5], [7], [8], [9], [10], [11]</w:t>
      </w:r>
      <w:r>
        <w:rPr>
          <w:rFonts w:hint="default" w:ascii="Arial" w:hAnsi="Arial" w:eastAsia="SimSun" w:cs="Arial"/>
          <w:color w:val="111111"/>
          <w:sz w:val="24"/>
          <w:szCs w:val="24"/>
          <w:lang w:val="es-ES" w:eastAsia="zh-CN" w:bidi="ar"/>
        </w:rPr>
        <w:fldChar w:fldCharType="end"/>
      </w:r>
      <w:r>
        <w:rPr>
          <w:rFonts w:hint="default" w:ascii="Arial" w:hAnsi="Arial" w:eastAsia="SimSun" w:cs="Arial"/>
          <w:color w:val="111111"/>
          <w:sz w:val="24"/>
          <w:szCs w:val="24"/>
          <w:lang w:val="es-ES" w:eastAsia="zh-CN" w:bidi="ar"/>
        </w:rPr>
        <w:t xml:space="preserve">.</w:t>
      </w:r>
      <w:r>
        <w:rPr>
          <w:rFonts w:hint="default" w:ascii="Arial" w:hAnsi="Arial" w:eastAsia="SimSun" w:cs="Arial"/>
          <w:color w:val="111111"/>
          <w:sz w:val="24"/>
          <w:szCs w:val="24"/>
          <w:lang w:val="es-ES"/>
        </w:rPr>
      </w:r>
    </w:p>
    <w:p>
      <w:pPr>
        <w:keepNext w:val="false"/>
        <w:keepLines w:val="false"/>
        <w:widowControl w:val="true"/>
        <w:suppressLineNumbers w:val="false"/>
        <w:pBdr/>
        <w:spacing w:line="360" w:lineRule="auto"/>
        <w:ind/>
        <w:jc w:val="both"/>
        <w:rPr>
          <w:rFonts w:hint="default" w:ascii="Arial" w:hAnsi="Arial" w:eastAsia="SimSun"/>
          <w:color w:val="111111"/>
          <w:sz w:val="24"/>
          <w:szCs w:val="24"/>
          <w:highlight w:val="none"/>
          <w:lang w:val="es-ES"/>
        </w:rPr>
      </w:pPr>
      <w:r>
        <w:rPr>
          <w:rFonts w:hint="default" w:ascii="Arial" w:hAnsi="Arial" w:eastAsia="SimSun"/>
          <w:color w:val="111111"/>
          <w:sz w:val="24"/>
          <w:szCs w:val="24"/>
          <w:lang w:val="es-ES" w:eastAsia="zh-CN"/>
        </w:rPr>
      </w:r>
      <w:r>
        <w:rPr>
          <w:rFonts w:hint="default" w:ascii="Arial" w:hAnsi="Arial" w:eastAsia="SimSun"/>
          <w:color w:val="111111"/>
          <w:sz w:val="24"/>
          <w:szCs w:val="24"/>
          <w:lang w:val="es-ES"/>
        </w:rPr>
        <w:t xml:space="preserve">P</w:t>
      </w:r>
      <w:r>
        <w:rPr>
          <w:rFonts w:hint="default" w:ascii="Arial" w:hAnsi="Arial" w:eastAsia="SimSun"/>
          <w:color w:val="111111"/>
          <w:sz w:val="24"/>
          <w:szCs w:val="24"/>
          <w:lang w:val="es-ES" w:eastAsia="zh-CN"/>
        </w:rPr>
        <w:t xml:space="preserve">ara la gestión de Directorios, existen herramientas como </w:t>
      </w:r>
      <w:r>
        <w:rPr>
          <w:rFonts w:hint="default" w:ascii="Arial" w:hAnsi="Arial" w:eastAsia="SimSun"/>
          <w:i/>
          <w:iCs/>
          <w:color w:val="111111"/>
          <w:sz w:val="24"/>
          <w:szCs w:val="24"/>
          <w:lang w:val="es-ES" w:eastAsia="zh-CN"/>
        </w:rPr>
        <w:t xml:space="preserve">Remote Server Administration Tools</w:t>
      </w:r>
      <w:r>
        <w:rPr>
          <w:rFonts w:hint="default" w:ascii="Arial" w:hAnsi="Arial" w:eastAsia="SimSun"/>
          <w:color w:val="111111"/>
          <w:sz w:val="24"/>
          <w:szCs w:val="24"/>
          <w:lang w:val="es-ES"/>
        </w:rPr>
        <w:t xml:space="preserve"> </w:t>
      </w:r>
      <w:r>
        <w:rPr>
          <w:rFonts w:hint="default" w:ascii="Arial" w:hAnsi="Arial" w:eastAsia="SimSun"/>
          <w:color w:val="111111"/>
          <w:sz w:val="24"/>
          <w:szCs w:val="24"/>
          <w:lang w:val="es-ES"/>
        </w:rPr>
        <w:fldChar w:fldCharType="begin"/>
        <w:instrText xml:space="preserve"> ADDIN ZOTERO_CITATION {"citationItems":[{"id":"GNI93U5F","type":"article","title":"Remote Server Administration Tools - Windows Server","publisher":"Microsoft","URL":"https://learn.microsoft.com/en-us/troubleshoot/windows-server/system-management-components/remote-server-administration-tools","language":"en","author":[{"family":"Han","given":"Deland"}],"issued":{"date-parts":[["2024",5,3]]},"accessed":{"date-parts":[[2024,6,10]]},"userID":"14294310","index":14,"suppress-author":false}]} </w:instrText>
        <w:fldChar w:fldCharType="separate"/>
      </w:r>
      <w:r>
        <w:rPr>
          <w:rFonts w:hint="default" w:ascii="Arial" w:hAnsi="Arial" w:eastAsia="SimSun"/>
          <w:color w:val="111111"/>
          <w:sz w:val="24"/>
          <w:szCs w:val="24"/>
          <w:lang w:val="es-ES"/>
        </w:rPr>
        <w:t xml:space="preserve">[14]</w:t>
      </w:r>
      <w:r>
        <w:rPr>
          <w:rFonts w:hint="default" w:ascii="Arial" w:hAnsi="Arial" w:eastAsia="SimSun"/>
          <w:color w:val="111111"/>
          <w:sz w:val="24"/>
          <w:szCs w:val="24"/>
          <w:lang w:val="es-ES"/>
        </w:rPr>
        <w:fldChar w:fldCharType="end"/>
      </w:r>
      <w:r>
        <w:rPr>
          <w:rFonts w:hint="default" w:ascii="Arial" w:hAnsi="Arial" w:eastAsia="SimSun"/>
          <w:color w:val="111111"/>
          <w:sz w:val="24"/>
          <w:szCs w:val="24"/>
          <w:lang w:val="es-ES" w:eastAsia="zh-CN"/>
        </w:rPr>
        <w:t xml:space="preserve">, Webmin </w:t>
      </w:r>
      <w:r>
        <w:rPr>
          <w:rFonts w:hint="default" w:ascii="Arial" w:hAnsi="Arial" w:eastAsia="SimSun"/>
          <w:color w:val="111111"/>
          <w:sz w:val="24"/>
          <w:szCs w:val="24"/>
          <w:lang w:val="es-ES" w:eastAsia="zh-CN"/>
        </w:rPr>
        <w:fldChar w:fldCharType="begin"/>
        <w:instrText xml:space="preserve"> ADDIN ZOTERO_CITATION {"citationItems":[{"id":"6B9N4TF7","type":"book","title":"Webmin Administrator's Cookbook","publisher":"Packt Publishing Ltd","author":[{"family":"Karzyński","given":"Michał"}],"issued":{"date-parts":[[2014,3]]},"userID":"14294310","index":15,"suppress-author":false}]} </w:instrText>
        <w:fldChar w:fldCharType="separate"/>
      </w:r>
      <w:r>
        <w:rPr>
          <w:rFonts w:hint="default" w:ascii="Arial" w:hAnsi="Arial" w:eastAsia="SimSun"/>
          <w:color w:val="111111"/>
          <w:sz w:val="24"/>
          <w:szCs w:val="24"/>
          <w:lang w:val="es-ES" w:eastAsia="zh-CN"/>
        </w:rPr>
        <w:t xml:space="preserve">[15]</w:t>
      </w:r>
      <w:r>
        <w:rPr>
          <w:rFonts w:hint="default" w:ascii="Arial" w:hAnsi="Arial" w:eastAsia="SimSun"/>
          <w:color w:val="111111"/>
          <w:sz w:val="24"/>
          <w:szCs w:val="24"/>
          <w:lang w:val="es-ES" w:eastAsia="zh-CN"/>
        </w:rPr>
        <w:fldChar w:fldCharType="end"/>
      </w:r>
      <w:r>
        <w:rPr>
          <w:rFonts w:hint="default" w:ascii="Arial" w:hAnsi="Arial" w:eastAsia="SimSun"/>
          <w:color w:val="111111"/>
          <w:sz w:val="24"/>
          <w:szCs w:val="24"/>
          <w:lang w:val="es-ES" w:eastAsia="zh-CN"/>
        </w:rPr>
        <w:t xml:space="preserve">, samba4-manager</w:t>
      </w:r>
      <w:r>
        <w:rPr>
          <w:rFonts w:hint="default" w:ascii="Arial" w:hAnsi="Arial" w:eastAsia="SimSun"/>
          <w:color w:val="111111"/>
          <w:sz w:val="24"/>
          <w:szCs w:val="24"/>
          <w:lang w:val="en-US"/>
        </w:rPr>
        <w:t xml:space="preserve"> </w:t>
      </w:r>
      <w:r>
        <w:rPr>
          <w:rFonts w:hint="default" w:ascii="Arial" w:hAnsi="Arial" w:eastAsia="SimSun"/>
          <w:color w:val="111111"/>
          <w:sz w:val="24"/>
          <w:szCs w:val="24"/>
          <w:lang w:val="es-ES" w:eastAsia="zh-CN"/>
        </w:rPr>
        <w:fldChar w:fldCharType="begin"/>
        <w:instrText xml:space="preserve"> ADDIN ZOTERO_CITATION {"citationItems":[{"id":"IS8LG92G","type":"book","title":"stgraber/samba4-manager","abstract":"A web interface to manage a remote samba4 server","URL":"https://github.com/stgraber/samba4-manager","note":"original-date: 2015-09-20T19:41:21Z","author":[{"family":"Graber","given":"Stéphane"}],"issued":{"date-parts":[[2024,6,28]]},"accessed":{"date-parts":[[2024,6,28]]},"userID":"14294310","index":12,"suppress-author":false}]} </w:instrText>
        <w:fldChar w:fldCharType="separate"/>
      </w:r>
      <w:r>
        <w:rPr>
          <w:rFonts w:hint="default" w:ascii="Arial" w:hAnsi="Arial" w:eastAsia="SimSun"/>
          <w:color w:val="111111"/>
          <w:sz w:val="24"/>
          <w:szCs w:val="24"/>
          <w:lang w:val="es-ES" w:eastAsia="zh-CN"/>
        </w:rPr>
        <w:t xml:space="preserve">[12]</w:t>
      </w:r>
      <w:r>
        <w:rPr>
          <w:rFonts w:hint="default" w:ascii="Arial" w:hAnsi="Arial" w:eastAsia="SimSun"/>
          <w:color w:val="111111"/>
          <w:sz w:val="24"/>
          <w:szCs w:val="24"/>
          <w:lang w:val="es-ES" w:eastAsia="zh-CN"/>
        </w:rPr>
        <w:fldChar w:fldCharType="end"/>
      </w:r>
      <w:r>
        <w:rPr>
          <w:rFonts w:hint="default" w:ascii="Arial" w:hAnsi="Arial" w:eastAsia="SimSun"/>
          <w:color w:val="111111"/>
          <w:sz w:val="24"/>
          <w:szCs w:val="24"/>
          <w:lang w:val="es-ES" w:eastAsia="zh-CN"/>
        </w:rPr>
        <w:t xml:space="preserve"> y ADwebmanager</w:t>
      </w:r>
      <w:r>
        <w:rPr>
          <w:rFonts w:hint="default" w:ascii="Arial" w:hAnsi="Arial" w:eastAsia="SimSun"/>
          <w:color w:val="111111"/>
          <w:sz w:val="24"/>
          <w:szCs w:val="24"/>
          <w:lang w:val="en-US"/>
        </w:rPr>
        <w:t xml:space="preserve"> </w:t>
      </w:r>
      <w:r>
        <w:rPr>
          <w:rFonts w:hint="default" w:ascii="Arial" w:hAnsi="Arial" w:eastAsia="SimSun"/>
          <w:color w:val="111111"/>
          <w:sz w:val="24"/>
          <w:szCs w:val="24"/>
          <w:lang w:val="en-US"/>
        </w:rPr>
        <w:fldChar w:fldCharType="begin"/>
        <w:instrText xml:space="preserve"> ADDIN ZOTERO_CITATION {"citationItems":[{"id":"J5DMI2VI","type":"book","title":"VicentGJ/AD-webmanager","abstract":"A web interface for administration of Active Directory Domains, made in Python, with focus on easy of use and simplicity.","URL":"https://github.com/VicentGJ/AD-webmanager","note":"original-date: 2020-09-30T20:15:22Z","author":[{"family":"Jerez","given":"Vicente Samuel Garófalo"}],"issued":{"date-parts":[[2024,6,13]]},"accessed":{"date-parts":[[2024,6,28]]},"userID":"14294310","index":13,"suppress-author":false}]} </w:instrText>
        <w:fldChar w:fldCharType="separate"/>
      </w:r>
      <w:r>
        <w:rPr>
          <w:rFonts w:hint="default" w:ascii="Arial" w:hAnsi="Arial" w:eastAsia="SimSun"/>
          <w:color w:val="111111"/>
          <w:sz w:val="24"/>
          <w:szCs w:val="24"/>
          <w:lang w:val="en-US"/>
        </w:rPr>
        <w:t xml:space="preserve">[13]</w:t>
      </w:r>
      <w:r>
        <w:rPr>
          <w:rFonts w:hint="default" w:ascii="Arial" w:hAnsi="Arial" w:eastAsia="SimSun"/>
          <w:color w:val="111111"/>
          <w:sz w:val="24"/>
          <w:szCs w:val="24"/>
          <w:lang w:val="en-US"/>
        </w:rPr>
        <w:fldChar w:fldCharType="end"/>
      </w:r>
      <w:r>
        <w:rPr>
          <w:rFonts w:hint="default" w:ascii="Arial" w:hAnsi="Arial" w:eastAsia="SimSun"/>
          <w:color w:val="111111"/>
          <w:sz w:val="24"/>
          <w:szCs w:val="24"/>
          <w:lang w:val="es-ES" w:eastAsia="zh-CN"/>
        </w:rPr>
        <w:t xml:space="preserve">, </w:t>
      </w:r>
      <w:r>
        <w:rPr>
          <w:rFonts w:hint="default" w:ascii="Arial" w:hAnsi="Arial" w:eastAsia="SimSun"/>
          <w:color w:val="111111"/>
          <w:sz w:val="24"/>
          <w:szCs w:val="24"/>
          <w:lang w:val="es-ES"/>
        </w:rPr>
        <w:t xml:space="preserve">que usan LDAP para la conexión y gesti</w:t>
      </w:r>
      <w:r>
        <w:rPr>
          <w:rFonts w:hint="default" w:ascii="Arial" w:hAnsi="Arial" w:eastAsia="SimSun"/>
          <w:color w:val="111111"/>
          <w:sz w:val="24"/>
          <w:szCs w:val="24"/>
          <w:lang w:val="en-US"/>
        </w:rPr>
        <w:t xml:space="preserve">ó</w:t>
      </w:r>
      <w:r>
        <w:rPr>
          <w:rFonts w:hint="default" w:ascii="Arial" w:hAnsi="Arial" w:eastAsia="SimSun"/>
          <w:color w:val="111111"/>
          <w:sz w:val="24"/>
          <w:szCs w:val="24"/>
          <w:lang w:val="es-ES"/>
        </w:rPr>
        <w:t xml:space="preserve">n del directorio. Sin embargo </w:t>
      </w:r>
      <w:r>
        <w:rPr>
          <w:rFonts w:hint="default" w:ascii="Arial" w:hAnsi="Arial" w:eastAsia="SimSun"/>
          <w:color w:val="111111"/>
          <w:sz w:val="24"/>
          <w:szCs w:val="24"/>
          <w:lang w:val="es-ES" w:eastAsia="zh-CN"/>
        </w:rPr>
        <w:t xml:space="preserve">estas </w:t>
      </w:r>
      <w:r>
        <w:rPr>
          <w:rFonts w:hint="default" w:ascii="Arial" w:hAnsi="Arial" w:eastAsia="SimSun" w:cs="Arial"/>
          <w:color w:val="111111"/>
          <w:sz w:val="24"/>
          <w:szCs w:val="24"/>
          <w:lang w:val="es-ES" w:eastAsia="zh-CN"/>
        </w:rPr>
        <w:t xml:space="preserve">pueden resultar insuficientes en términos de personalización y facilidad de despliegue a necesidades organizacionales o de la comunidad</w:t>
      </w:r>
      <w:r>
        <w:rPr>
          <w:rFonts w:hint="default" w:ascii="Arial" w:hAnsi="Arial" w:eastAsia="SimSun"/>
          <w:color w:val="111111"/>
          <w:sz w:val="24"/>
          <w:szCs w:val="24"/>
          <w:lang w:val="es-ES" w:eastAsia="zh-CN"/>
        </w:rPr>
        <w:t xml:space="preserve"> </w:t>
      </w:r>
      <w:r>
        <w:rPr>
          <w:rFonts w:hint="default" w:ascii="Arial" w:hAnsi="Arial" w:eastAsia="Arial" w:cs="Arial"/>
          <w:color w:val="111111"/>
          <w:sz w:val="24"/>
          <w:szCs w:val="24"/>
          <w:lang w:val="es-ES" w:eastAsia="zh-CN"/>
        </w:rPr>
        <w:t xml:space="preserve">(</w:t>
      </w:r>
      <w:r>
        <w:rPr>
          <w:rFonts w:ascii="Arial" w:hAnsi="Arial" w:eastAsia="Arial" w:cs="Arial"/>
        </w:rPr>
        <w:fldChar w:fldCharType="begin"/>
      </w:r>
      <w:r>
        <w:rPr>
          <w:rFonts w:ascii="Arial" w:hAnsi="Arial" w:eastAsia="Arial" w:cs="Arial"/>
          <w:sz w:val="24"/>
          <w:szCs w:val="24"/>
        </w:rPr>
      </w:r>
      <w:r>
        <w:rPr>
          <w:rFonts w:ascii="Arial" w:hAnsi="Arial" w:eastAsia="Arial" w:cs="Arial"/>
        </w:rPr>
        <w:instrText xml:space="preserve"> REF _Ref1  \h \* MERGEFORMAT </w:instrText>
        <w:fldChar w:fldCharType="separate"/>
      </w:r>
      <w:r>
        <w:rPr>
          <w:rFonts w:ascii="Arial" w:hAnsi="Arial" w:eastAsia="Arial" w:cs="Arial"/>
        </w:rPr>
        <w:t xml:space="preserve">Tabla </w:t>
      </w:r>
      <w:r>
        <w:rPr>
          <w:rFonts w:ascii="Arial" w:hAnsi="Arial" w:eastAsia="Arial" w:cs="Arial"/>
        </w:rPr>
        <w:t xml:space="preserve">1</w:t>
      </w:r>
      <w:r>
        <w:rPr>
          <w:rFonts w:ascii="Arial" w:hAnsi="Arial" w:eastAsia="Arial" w:cs="Arial"/>
        </w:rPr>
        <w:fldChar w:fldCharType="end"/>
      </w:r>
      <w:r>
        <w:rPr>
          <w:rFonts w:hint="default" w:ascii="Arial" w:hAnsi="Arial" w:eastAsia="Arial" w:cs="Arial"/>
          <w:color w:val="111111"/>
          <w:sz w:val="24"/>
          <w:szCs w:val="24"/>
          <w:lang w:val="es-ES" w:eastAsia="zh-CN"/>
        </w:rPr>
        <w:t xml:space="preserve">)</w:t>
      </w:r>
      <w:r>
        <w:rPr>
          <w:rFonts w:hint="default" w:ascii="Arial" w:hAnsi="Arial" w:eastAsia="SimSun"/>
          <w:color w:val="111111"/>
          <w:sz w:val="24"/>
          <w:szCs w:val="24"/>
          <w:lang w:val="es-ES" w:eastAsia="zh-CN"/>
        </w:rPr>
        <w:t xml:space="preserve">.</w:t>
      </w:r>
      <w:r>
        <w:rPr>
          <w:rFonts w:hint="default" w:ascii="Arial" w:hAnsi="Arial" w:eastAsia="SimSun"/>
          <w:color w:val="111111"/>
          <w:sz w:val="24"/>
          <w:szCs w:val="24"/>
          <w:highlight w:val="none"/>
          <w:lang w:val="es-ES" w:eastAsia="zh-CN"/>
        </w:rPr>
      </w:r>
      <w:r>
        <w:rPr>
          <w:rFonts w:hint="default" w:ascii="Arial" w:hAnsi="Arial" w:eastAsia="SimSun"/>
          <w:color w:val="111111"/>
          <w:sz w:val="24"/>
          <w:szCs w:val="24"/>
          <w:highlight w:val="none"/>
          <w:lang w:val="es-ES"/>
        </w:rPr>
      </w:r>
    </w:p>
    <w:p>
      <w:pPr>
        <w:pStyle w:val="732"/>
        <w:pBdr/>
        <w:spacing/>
        <w:ind/>
        <w:rPr/>
      </w:pPr>
      <w:r/>
      <w:r/>
      <w:bookmarkStart w:id="11" w:name="_Ref1"/>
      <w:r>
        <w:t xml:space="preserve">Tabla </w:t>
      </w:r>
      <w:r>
        <w:fldChar w:fldCharType="begin"/>
        <w:instrText xml:space="preserve"> SEQ Tabla \* Arabic </w:instrText>
        <w:fldChar w:fldCharType="separate"/>
      </w:r>
      <w:r>
        <w:t xml:space="preserve">1</w:t>
      </w:r>
      <w:r/>
      <w:r>
        <w:fldChar w:fldCharType="end"/>
      </w:r>
      <w:bookmarkEnd w:id="11"/>
      <w:r>
        <w:t xml:space="preserve"> Comparación entre diversas herramientas para la gestión de directorios </w:t>
      </w:r>
      <w:r/>
      <w:r/>
      <w:r/>
    </w:p>
    <w:tbl>
      <w:tblPr>
        <w:tblStyle w:val="731"/>
        <w:tblW w:w="10902" w:type="dxa"/>
        <w:tblInd w:w="-117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left w:w="108" w:type="dxa"/>
          <w:top w:w="0" w:type="dxa"/>
          <w:right w:w="108" w:type="dxa"/>
          <w:bottom w:w="0" w:type="dxa"/>
        </w:tblCellMar>
        <w:tblLook w:val="06A0" w:firstRow="1" w:lastRow="0" w:firstColumn="1" w:lastColumn="0" w:noHBand="1" w:noVBand="1"/>
      </w:tblPr>
      <w:tblGrid>
        <w:gridCol w:w="1972"/>
        <w:gridCol w:w="4570"/>
        <w:gridCol w:w="4360"/>
      </w:tblGrid>
      <w:tr>
        <w:trPr>
          <w:trHeight w:val="1440"/>
        </w:trPr>
        <w:tc>
          <w:tcPr>
            <w:shd w:val="clear" w:color="auto" w:fill="auto"/>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cs="Arial"/>
                <w:b/>
                <w:bCs/>
                <w:sz w:val="24"/>
                <w:szCs w:val="24"/>
                <w:lang w:val="es-ES" w:eastAsia="zh-CN"/>
              </w:rPr>
              <w:t xml:space="preserve">Herramienta</w:t>
            </w:r>
            <w:r>
              <w:rPr>
                <w:rFonts w:hint="default" w:ascii="Arial" w:hAnsi="Arial" w:cs="Arial"/>
                <w:b/>
                <w:bCs/>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cs="Arial"/>
                <w:b/>
                <w:bCs/>
                <w:sz w:val="24"/>
                <w:szCs w:val="24"/>
                <w:lang w:val="es-ES" w:eastAsia="zh-CN"/>
              </w:rPr>
              <w:t xml:space="preserve">Capacidad de personalización (interfaz y apariencia)</w:t>
            </w:r>
            <w:r>
              <w:rPr>
                <w:rFonts w:hint="default" w:ascii="Arial" w:hAnsi="Arial" w:cs="Arial"/>
                <w:b/>
                <w:bCs/>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cs="Arial"/>
                <w:b/>
                <w:bCs/>
                <w:sz w:val="24"/>
                <w:szCs w:val="24"/>
                <w:lang w:val="es-ES" w:eastAsia="zh-CN"/>
              </w:rPr>
              <w:t xml:space="preserve">Simplicidad de despliegue</w:t>
            </w:r>
            <w:r>
              <w:rPr>
                <w:rFonts w:hint="default" w:ascii="Arial" w:hAnsi="Arial" w:cs="Arial"/>
                <w:b/>
                <w:bCs/>
                <w:sz w:val="24"/>
                <w:szCs w:val="24"/>
              </w:rPr>
            </w:r>
          </w:p>
        </w:tc>
      </w:tr>
      <w:tr>
        <w:trPr>
          <w:trHeight w:val="1440"/>
        </w:trPr>
        <w:tc>
          <w:tcPr>
            <w:shd w:val="clear" w:color="auto" w:fill="auto"/>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RSAT</w:t>
            </w:r>
            <w:r>
              <w:rPr>
                <w:rFonts w:hint="default" w:ascii="Arial" w:hAnsi="Arial" w:cs="Arial"/>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Limitada, la personalización se limita a ajustes mínimos dentro del entorno de Windows</w:t>
            </w:r>
            <w:r>
              <w:rPr>
                <w:rFonts w:hint="default" w:ascii="Arial" w:hAnsi="Arial" w:cs="Arial"/>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Compleja, requiere conocimientos técnicos específicos y sólo disponible para ciertas versiones de Windows</w:t>
            </w:r>
            <w:r>
              <w:rPr>
                <w:rFonts w:hint="default" w:ascii="Arial" w:hAnsi="Arial" w:cs="Arial"/>
                <w:sz w:val="24"/>
                <w:szCs w:val="24"/>
              </w:rPr>
            </w:r>
          </w:p>
        </w:tc>
      </w:tr>
      <w:tr>
        <w:trPr>
          <w:trHeight w:val="1440"/>
        </w:trPr>
        <w:tc>
          <w:tcPr>
            <w:shd w:val="clear" w:color="auto" w:fill="auto"/>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Webmin</w:t>
            </w:r>
            <w:r>
              <w:rPr>
                <w:rFonts w:hint="default" w:ascii="Arial" w:hAnsi="Arial" w:cs="Arial"/>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Moderada, permite cierta personalización a través de temas y ajustes de interfaz, pero con limitaciones en la profundidad de las modificaciones</w:t>
            </w:r>
            <w:r>
              <w:rPr>
                <w:rFonts w:hint="default" w:ascii="Arial" w:hAnsi="Arial" w:cs="Arial"/>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Relativamente fácil de instalar, pero la configuración inicial puede ser confusa y tiene una curva de aprendizaje</w:t>
            </w:r>
            <w:r>
              <w:rPr>
                <w:rFonts w:hint="default" w:ascii="Arial" w:hAnsi="Arial" w:cs="Arial"/>
                <w:sz w:val="24"/>
                <w:szCs w:val="24"/>
              </w:rPr>
            </w:r>
          </w:p>
        </w:tc>
      </w:tr>
      <w:tr>
        <w:trPr>
          <w:trHeight w:val="1440"/>
        </w:trPr>
        <w:tc>
          <w:tcPr>
            <w:shd w:val="clear" w:color="auto" w:fill="auto"/>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Sambabox</w:t>
            </w:r>
            <w:r>
              <w:rPr>
                <w:rFonts w:hint="default" w:ascii="Arial" w:hAnsi="Arial" w:cs="Arial"/>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Limitada, centrada principalmente en la gestión de Samba, con poca atención a la personalización de la interfaz</w:t>
            </w:r>
            <w:r>
              <w:rPr>
                <w:rFonts w:hint="default" w:ascii="Arial" w:hAnsi="Arial" w:cs="Arial"/>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Complicado, requiere conocimientos profundos de Samba y su configuración</w:t>
            </w:r>
            <w:r>
              <w:rPr>
                <w:rFonts w:hint="default" w:ascii="Arial" w:hAnsi="Arial" w:cs="Arial"/>
                <w:sz w:val="24"/>
                <w:szCs w:val="24"/>
              </w:rPr>
            </w:r>
          </w:p>
        </w:tc>
      </w:tr>
      <w:tr>
        <w:trPr>
          <w:trHeight w:val="1440"/>
        </w:trPr>
        <w:tc>
          <w:tcPr>
            <w:shd w:val="clear" w:color="auto" w:fill="auto"/>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samba4-manager</w:t>
            </w:r>
            <w:r>
              <w:rPr>
                <w:rFonts w:hint="default" w:ascii="Arial" w:hAnsi="Arial" w:cs="Arial"/>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Limitada, diseñada específicamente para la gestión de Samba4, con opciones de personalización limitadas</w:t>
            </w:r>
            <w:r>
              <w:rPr>
                <w:rFonts w:hint="default" w:ascii="Arial" w:hAnsi="Arial" w:cs="Arial"/>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Tedioso, especialmente en entornos grandes o complejos</w:t>
            </w:r>
            <w:r>
              <w:rPr>
                <w:rFonts w:hint="default" w:ascii="Arial" w:hAnsi="Arial" w:cs="Arial"/>
                <w:sz w:val="24"/>
                <w:szCs w:val="24"/>
              </w:rPr>
            </w:r>
          </w:p>
        </w:tc>
      </w:tr>
      <w:tr>
        <w:trPr>
          <w:trHeight w:val="1440"/>
        </w:trPr>
        <w:tc>
          <w:tcPr>
            <w:shd w:val="clear" w:color="auto" w:fill="auto"/>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ADwebmanager</w:t>
            </w:r>
            <w:r>
              <w:rPr>
                <w:rFonts w:hint="default" w:ascii="Arial" w:hAnsi="Arial" w:cs="Arial"/>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Limitada, diseñada para funciones comunes de Directorio Activo, con mínimas opciones de personalización de interfaz</w:t>
            </w:r>
            <w:r>
              <w:rPr>
                <w:rFonts w:hint="default" w:ascii="Arial" w:hAnsi="Arial" w:cs="Arial"/>
                <w:sz w:val="24"/>
                <w:szCs w:val="24"/>
              </w:rPr>
            </w:r>
          </w:p>
        </w:tc>
        <w:tc>
          <w:tcPr>
            <w:shd w:val="clear" w:color="auto" w:fill="auto"/>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cs="Arial"/>
                <w:sz w:val="24"/>
                <w:szCs w:val="24"/>
                <w:lang w:val="es-ES" w:eastAsia="zh-CN"/>
              </w:rPr>
              <w:t xml:space="preserve">Sencillo para usuarios con experiencia en Directorio Activo, pero puede presentar desafíos para usuarios sin experiencia</w:t>
            </w:r>
            <w:r>
              <w:rPr>
                <w:rFonts w:hint="default" w:ascii="Arial" w:hAnsi="Arial" w:cs="Arial"/>
                <w:sz w:val="24"/>
                <w:szCs w:val="24"/>
              </w:rPr>
            </w:r>
          </w:p>
        </w:tc>
      </w:tr>
    </w:tbl>
    <w:p>
      <w:pPr>
        <w:keepNext w:val="false"/>
        <w:keepLines w:val="false"/>
        <w:widowControl w:val="true"/>
        <w:suppressLineNumbers w:val="false"/>
        <w:pBdr/>
        <w:spacing w:line="360" w:lineRule="auto"/>
        <w:ind/>
        <w:jc w:val="both"/>
        <w:rPr>
          <w:rFonts w:hint="default" w:ascii="Arial" w:hAnsi="Arial" w:eastAsia="SimSun" w:cs="Arial"/>
          <w:color w:val="111111"/>
          <w:sz w:val="24"/>
          <w:szCs w:val="24"/>
          <w:lang w:val="es-ES"/>
        </w:rPr>
      </w:pPr>
      <w:r>
        <w:rPr>
          <w:rFonts w:hint="default" w:ascii="Arial" w:hAnsi="Arial" w:eastAsia="SimSun"/>
          <w:color w:val="111111"/>
          <w:sz w:val="24"/>
          <w:szCs w:val="24"/>
          <w:highlight w:val="none"/>
          <w:lang w:val="es-ES" w:eastAsia="zh-CN"/>
        </w:rPr>
      </w:r>
      <w:r>
        <w:rPr>
          <w:rFonts w:hint="default" w:ascii="Arial" w:hAnsi="Arial" w:eastAsia="SimSun"/>
          <w:color w:val="111111"/>
          <w:sz w:val="24"/>
          <w:szCs w:val="24"/>
          <w:highlight w:val="none"/>
          <w:lang w:val="es-ES" w:eastAsia="zh-CN"/>
        </w:rPr>
      </w:r>
    </w:p>
    <w:p>
      <w:pPr>
        <w:keepNext w:val="false"/>
        <w:keepLines w:val="false"/>
        <w:widowControl w:val="true"/>
        <w:suppressLineNumbers w:val="false"/>
        <w:pBdr/>
        <w:spacing w:line="360" w:lineRule="auto"/>
        <w:ind/>
        <w:jc w:val="both"/>
        <w:rPr>
          <w:rFonts w:hint="default" w:ascii="Arial" w:hAnsi="Arial" w:eastAsia="SimSun"/>
          <w:color w:val="111111"/>
          <w:sz w:val="24"/>
          <w:szCs w:val="24"/>
          <w:highlight w:val="none"/>
          <w:lang w:val="es-ES" w:eastAsia="zh-CN"/>
        </w:rPr>
      </w:pPr>
      <w:r>
        <w:rPr>
          <w:rFonts w:hint="default" w:ascii="Arial" w:hAnsi="Arial" w:eastAsia="SimSun"/>
          <w:color w:val="111111"/>
          <w:sz w:val="24"/>
          <w:szCs w:val="24"/>
          <w:lang w:val="es-ES" w:eastAsia="zh-CN"/>
        </w:rPr>
        <w:t xml:space="preserve">La gestión de Directorio Activo a menudo se encuentra con obstáculos en términos de personalización y simplicidad debido a su enfoque en satisfac</w:t>
      </w:r>
      <w:r>
        <w:rPr>
          <w:rFonts w:hint="default" w:ascii="Arial" w:hAnsi="Arial" w:eastAsia="SimSun"/>
          <w:color w:val="111111"/>
          <w:sz w:val="24"/>
          <w:szCs w:val="24"/>
          <w:lang w:val="es-ES" w:eastAsia="zh-CN"/>
        </w:rPr>
        <w:t xml:space="preserve">er necesidades específicas, manejar complejidades técnicas, priorizar seguridad y estabilidad, enfrentar restricciones arquitectónicas, y evolucionar a partir de diseños que no consideraron la personalización y la facilidad de despliegue. A partir de esta </w:t>
      </w:r>
      <w:r>
        <w:rPr>
          <w:rFonts w:hint="default" w:ascii="Arial" w:hAnsi="Arial" w:eastAsia="SimSun"/>
          <w:b/>
          <w:bCs/>
          <w:color w:val="111111"/>
          <w:sz w:val="24"/>
          <w:szCs w:val="24"/>
          <w:lang w:val="es-ES" w:eastAsia="zh-CN"/>
        </w:rPr>
        <w:t xml:space="preserve">situación problemática </w:t>
      </w:r>
      <w:r>
        <w:rPr>
          <w:rFonts w:hint="default" w:ascii="Arial" w:hAnsi="Arial" w:eastAsia="SimSun"/>
          <w:color w:val="111111"/>
          <w:sz w:val="24"/>
          <w:szCs w:val="24"/>
          <w:lang w:val="es-ES" w:eastAsia="zh-CN"/>
        </w:rPr>
        <w:t xml:space="preserve">se formula el siguiente </w:t>
      </w:r>
      <w:r>
        <w:rPr>
          <w:rFonts w:hint="default" w:ascii="Arial" w:hAnsi="Arial" w:eastAsia="SimSun"/>
          <w:b/>
          <w:bCs/>
          <w:color w:val="111111"/>
          <w:sz w:val="24"/>
          <w:szCs w:val="24"/>
          <w:lang w:val="es-ES" w:eastAsia="zh-CN"/>
        </w:rPr>
        <w:t xml:space="preserve">problema</w:t>
      </w:r>
      <w:r>
        <w:rPr>
          <w:rFonts w:hint="default" w:ascii="Arial" w:hAnsi="Arial" w:eastAsia="SimSun"/>
          <w:color w:val="111111"/>
          <w:sz w:val="24"/>
          <w:szCs w:val="24"/>
          <w:lang w:val="es-ES" w:eastAsia="zh-CN"/>
        </w:rPr>
        <w:t xml:space="preserve">: ¿Cómo puede desarrollarse una herramienta de gestión para Directorio Activo que ofrezca una mayor personalización y facilidad de despliegue, sin sacrificar la seguridad, estabilidad y cap</w:t>
      </w:r>
      <w:r>
        <w:rPr>
          <w:rFonts w:hint="default" w:ascii="Arial" w:hAnsi="Arial" w:eastAsia="SimSun"/>
          <w:color w:val="111111"/>
          <w:sz w:val="24"/>
          <w:szCs w:val="24"/>
          <w:lang w:val="es-ES" w:eastAsia="zh-CN"/>
        </w:rPr>
        <w:t xml:space="preserve">acidad para manejar las complejidades técnicas inherentes?. Para solucionar el problema se tienen como objeto de estudio los directorios activos y la comunicación a través de LDAP; el campo de acci</w:t>
      </w:r>
      <w:r>
        <w:rPr>
          <w:rFonts w:hint="default" w:ascii="Arial" w:hAnsi="Arial" w:eastAsia="SimSun"/>
          <w:color w:val="111111"/>
          <w:sz w:val="24"/>
          <w:szCs w:val="24"/>
          <w:lang w:val="en-US"/>
        </w:rPr>
        <w:t xml:space="preserve">ó</w:t>
      </w:r>
      <w:r>
        <w:rPr>
          <w:rFonts w:hint="default" w:ascii="Arial" w:hAnsi="Arial" w:eastAsia="SimSun"/>
          <w:color w:val="111111"/>
          <w:sz w:val="24"/>
          <w:szCs w:val="24"/>
          <w:lang w:val="es-ES" w:eastAsia="zh-CN"/>
        </w:rPr>
        <w:t xml:space="preserve">n serían las herramientas de gestión de directorio activo.</w:t>
      </w:r>
      <w:r>
        <w:rPr>
          <w:rFonts w:hint="default" w:ascii="Arial" w:hAnsi="Arial" w:eastAsia="SimSun"/>
          <w:color w:val="111111"/>
          <w:sz w:val="24"/>
          <w:szCs w:val="24"/>
          <w:highlight w:val="none"/>
          <w:lang w:val="es-ES" w:eastAsia="zh-CN"/>
        </w:rPr>
      </w:r>
    </w:p>
    <w:p>
      <w:pPr>
        <w:keepNext w:val="false"/>
        <w:keepLines w:val="false"/>
        <w:widowControl w:val="true"/>
        <w:suppressLineNumbers w:val="false"/>
        <w:pBdr/>
        <w:spacing w:line="360" w:lineRule="auto"/>
        <w:ind/>
        <w:jc w:val="both"/>
        <w:rPr>
          <w:rFonts w:hint="default" w:ascii="Arial" w:hAnsi="Arial" w:eastAsia="SimSun" w:cs="Arial"/>
          <w:color w:val="111111"/>
          <w:sz w:val="24"/>
          <w:szCs w:val="24"/>
          <w:lang w:val="es-ES"/>
        </w:rPr>
      </w:pPr>
      <w:r>
        <w:rPr>
          <w:rFonts w:hint="default" w:ascii="Arial" w:hAnsi="Arial" w:eastAsia="SimSun" w:cs="Arial"/>
          <w:color w:val="111111"/>
          <w:sz w:val="24"/>
          <w:szCs w:val="24"/>
          <w:lang w:val="es-ES" w:eastAsia="zh-CN"/>
        </w:rPr>
        <w:t xml:space="preserve">Como hipótesis se plantea que desarrollar una aplicación web de código abierto, con archivos de configuración que permitan la </w:t>
      </w:r>
      <w:r>
        <w:rPr>
          <w:rFonts w:hint="default" w:ascii="Arial" w:hAnsi="Arial" w:eastAsia="SimSun" w:cs="Arial"/>
          <w:color w:val="111111"/>
          <w:sz w:val="24"/>
          <w:szCs w:val="24"/>
          <w:lang w:val="es-ES"/>
        </w:rPr>
        <w:t xml:space="preserve">personalización</w:t>
      </w:r>
      <w:r>
        <w:rPr>
          <w:rFonts w:hint="default" w:ascii="Arial" w:hAnsi="Arial" w:eastAsia="SimSun" w:cs="Arial"/>
          <w:color w:val="111111"/>
          <w:sz w:val="24"/>
          <w:szCs w:val="24"/>
          <w:lang w:val="es-ES"/>
        </w:rPr>
        <w:t xml:space="preserve"> </w:t>
      </w:r>
      <w:r>
        <w:rPr>
          <w:rFonts w:hint="default" w:ascii="Arial" w:hAnsi="Arial" w:eastAsia="SimSun" w:cs="Arial"/>
          <w:color w:val="111111"/>
          <w:sz w:val="24"/>
          <w:szCs w:val="24"/>
          <w:lang w:val="es-ES" w:eastAsia="zh-CN"/>
        </w:rPr>
        <w:t xml:space="preserve">de la solución; con un proceso de despliegue documentado, es una mejora en comparación con soluciones </w:t>
      </w:r>
      <w:r>
        <w:rPr>
          <w:rFonts w:hint="default" w:ascii="Arial" w:hAnsi="Arial" w:eastAsia="SimSun" w:cs="Arial"/>
          <w:color w:val="111111"/>
          <w:sz w:val="24"/>
          <w:szCs w:val="24"/>
          <w:lang w:val="en-US"/>
        </w:rPr>
        <w:t xml:space="preserve">de gestión de Directorio Activo </w:t>
      </w:r>
      <w:r>
        <w:rPr>
          <w:rFonts w:hint="default" w:ascii="Arial" w:hAnsi="Arial" w:eastAsia="SimSun" w:cs="Arial"/>
          <w:color w:val="111111"/>
          <w:sz w:val="24"/>
          <w:szCs w:val="24"/>
          <w:lang w:val="es-ES" w:eastAsia="zh-CN"/>
        </w:rPr>
        <w:t xml:space="preserve">ya existentes</w:t>
      </w:r>
      <w:r>
        <w:rPr>
          <w:rFonts w:hint="default" w:ascii="Arial" w:hAnsi="Arial" w:eastAsia="SimSun" w:cs="Arial"/>
          <w:color w:val="111111"/>
          <w:sz w:val="24"/>
          <w:szCs w:val="24"/>
          <w:lang w:val="es-ES" w:eastAsia="zh-CN"/>
        </w:rPr>
        <w:t xml:space="preserve">.</w:t>
      </w:r>
      <w:r>
        <w:rPr>
          <w:rFonts w:hint="default" w:ascii="Arial" w:hAnsi="Arial" w:eastAsia="SimSun" w:cs="Arial"/>
          <w:color w:val="111111"/>
          <w:sz w:val="24"/>
          <w:szCs w:val="24"/>
          <w:lang w:val="es-ES"/>
        </w:rPr>
      </w:r>
    </w:p>
    <w:p>
      <w:pPr>
        <w:keepNext w:val="false"/>
        <w:keepLines w:val="false"/>
        <w:widowControl w:val="true"/>
        <w:suppressLineNumbers w:val="false"/>
        <w:pBdr/>
        <w:spacing w:line="360" w:lineRule="auto"/>
        <w:ind/>
        <w:jc w:val="both"/>
        <w:rPr>
          <w:rFonts w:hint="default" w:ascii="Arial" w:hAnsi="Arial" w:eastAsia="SimSun" w:cs="Arial"/>
          <w:color w:val="111111"/>
          <w:sz w:val="24"/>
          <w:szCs w:val="24"/>
          <w:lang w:val="es-ES"/>
        </w:rPr>
      </w:pPr>
      <w:r>
        <w:rPr>
          <w:rFonts w:ascii="Arial" w:hAnsi="Arial" w:cs="Arial"/>
          <w:sz w:val="24"/>
          <w:szCs w:val="24"/>
          <w:lang w:val="es-ES"/>
        </w:rPr>
        <w:t xml:space="preserve">Para demostrar esta hipótesis se plantea como objetivo general</w:t>
      </w:r>
      <w:r>
        <w:rPr>
          <w:rFonts w:hint="default" w:ascii="Arial" w:hAnsi="Arial" w:cs="Arial"/>
          <w:sz w:val="24"/>
          <w:szCs w:val="24"/>
          <w:lang w:val="es-ES"/>
        </w:rPr>
        <w:t xml:space="preserve"> c</w:t>
      </w:r>
      <w:r>
        <w:rPr>
          <w:rFonts w:hint="default" w:ascii="Arial" w:hAnsi="Arial" w:eastAsia="SimSun" w:cs="Arial"/>
          <w:color w:val="111111"/>
          <w:sz w:val="24"/>
          <w:szCs w:val="24"/>
          <w:lang w:val="es-ES" w:eastAsia="zh-CN"/>
        </w:rPr>
        <w:t xml:space="preserve">rear una consola de administración de código abierto adaptable, y fácil de desplegar para la gestión de Directorio Activo, ofreciendo una solución práctica y flexible para diferentes contextos.</w:t>
      </w:r>
      <w:r>
        <w:rPr>
          <w:rFonts w:hint="default" w:ascii="Arial" w:hAnsi="Arial" w:eastAsia="SimSun" w:cs="Arial"/>
          <w:color w:val="111111"/>
          <w:sz w:val="24"/>
          <w:szCs w:val="24"/>
          <w:lang w:val="es-ES"/>
        </w:rPr>
      </w:r>
    </w:p>
    <w:p>
      <w:pPr>
        <w:keepNext w:val="false"/>
        <w:keepLines w:val="false"/>
        <w:widowControl w:val="true"/>
        <w:suppressLineNumbers w:val="false"/>
        <w:pBdr/>
        <w:spacing w:line="360" w:lineRule="auto"/>
        <w:ind/>
        <w:jc w:val="both"/>
        <w:rPr>
          <w:rFonts w:hint="default" w:ascii="Arial" w:hAnsi="Arial" w:eastAsia="SimSun" w:cs="Arial"/>
          <w:color w:val="111111"/>
          <w:sz w:val="24"/>
          <w:szCs w:val="24"/>
          <w:lang w:val="es-ES"/>
        </w:rPr>
      </w:pPr>
      <w:r>
        <w:rPr>
          <w:rFonts w:hint="default" w:ascii="Arial" w:hAnsi="Arial" w:eastAsia="SimSun"/>
          <w:color w:val="111111"/>
          <w:sz w:val="24"/>
          <w:szCs w:val="24"/>
          <w:lang w:val="es-ES" w:eastAsia="zh-CN"/>
        </w:rPr>
        <w:t xml:space="preserve">A partir de este objetivo general, se derivan los siguientes objetivos específicos y tareas:</w:t>
      </w:r>
      <w:r>
        <w:rPr>
          <w:rFonts w:hint="default" w:ascii="Arial" w:hAnsi="Arial" w:eastAsia="SimSun" w:cs="Arial"/>
          <w:color w:val="111111"/>
          <w:sz w:val="24"/>
          <w:szCs w:val="24"/>
          <w:lang w:val="es-ES"/>
        </w:rPr>
      </w:r>
    </w:p>
    <w:p>
      <w:pPr>
        <w:pStyle w:val="31"/>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Analizar los requisitos de la aplicación y la personalización del sistema:</w:t>
      </w:r>
      <w:r>
        <w:rPr>
          <w:rFonts w:ascii="Arial" w:hAnsi="Arial" w:eastAsia="Arial" w:cs="Arial"/>
          <w:sz w:val="24"/>
          <w:szCs w:val="24"/>
        </w:rPr>
      </w:r>
    </w:p>
    <w:p>
      <w:pPr>
        <w:pStyle w:val="31"/>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funcionales y no funcionales que debe cumplir la aplicación.</w:t>
      </w:r>
      <w:r>
        <w:rPr>
          <w:rFonts w:ascii="Arial" w:hAnsi="Arial" w:eastAsia="Arial" w:cs="Arial"/>
          <w:sz w:val="24"/>
          <w:szCs w:val="24"/>
        </w:rPr>
      </w:r>
      <w:r>
        <w:rPr>
          <w:rFonts w:ascii="Arial" w:hAnsi="Arial" w:eastAsia="Arial" w:cs="Arial"/>
          <w:sz w:val="24"/>
          <w:szCs w:val="24"/>
        </w:rPr>
      </w:r>
    </w:p>
    <w:p>
      <w:pPr>
        <w:pStyle w:val="31"/>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Analizar diferentes casos de uso para identificar las opciones de personalización.</w:t>
      </w:r>
      <w:r>
        <w:rPr>
          <w:rFonts w:ascii="Arial" w:hAnsi="Arial" w:eastAsia="Arial" w:cs="Arial"/>
          <w:sz w:val="24"/>
          <w:szCs w:val="24"/>
        </w:rPr>
      </w:r>
      <w:r>
        <w:rPr>
          <w:rFonts w:ascii="Arial" w:hAnsi="Arial" w:eastAsia="Arial" w:cs="Arial"/>
          <w:sz w:val="24"/>
          <w:szCs w:val="24"/>
        </w:rPr>
      </w:r>
    </w:p>
    <w:p>
      <w:pPr>
        <w:pStyle w:val="31"/>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de personalización, incluyendo la interfaz de usuario</w:t>
      </w:r>
      <w:r>
        <w:rPr>
          <w:rFonts w:ascii="Arial" w:hAnsi="Arial" w:eastAsia="Arial" w:cs="Arial"/>
          <w:sz w:val="24"/>
          <w:szCs w:val="24"/>
          <w:lang w:val="en-US"/>
        </w:rPr>
        <w:t xml:space="preserve"> y </w:t>
      </w:r>
      <w:r>
        <w:rPr>
          <w:rFonts w:ascii="Arial" w:hAnsi="Arial" w:eastAsia="Arial" w:cs="Arial"/>
          <w:sz w:val="24"/>
          <w:szCs w:val="24"/>
        </w:rPr>
        <w:t xml:space="preserve">ajustes de seguridad.</w:t>
      </w:r>
      <w:r>
        <w:rPr>
          <w:rFonts w:ascii="Arial" w:hAnsi="Arial" w:eastAsia="Arial" w:cs="Arial"/>
          <w:sz w:val="24"/>
          <w:szCs w:val="24"/>
        </w:rPr>
      </w:r>
      <w:r>
        <w:rPr>
          <w:rFonts w:ascii="Arial" w:hAnsi="Arial" w:eastAsia="Arial" w:cs="Arial"/>
          <w:sz w:val="24"/>
          <w:szCs w:val="24"/>
        </w:rPr>
      </w:r>
    </w:p>
    <w:p>
      <w:pPr>
        <w:pStyle w:val="31"/>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S</w:t>
      </w:r>
      <w:r>
        <w:rPr>
          <w:rFonts w:ascii="Arial" w:hAnsi="Arial" w:eastAsia="Arial" w:cs="Arial"/>
          <w:sz w:val="24"/>
          <w:szCs w:val="24"/>
        </w:rPr>
        <w:t xml:space="preserve">eleccionar tecnologías adecuadas:</w:t>
      </w:r>
      <w:r>
        <w:rPr>
          <w:rFonts w:ascii="Arial" w:hAnsi="Arial" w:eastAsia="Arial" w:cs="Arial"/>
          <w:sz w:val="24"/>
          <w:szCs w:val="24"/>
        </w:rPr>
      </w:r>
    </w:p>
    <w:p>
      <w:pPr>
        <w:pStyle w:val="31"/>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Evaluar diferentes clientes LDAP disponibles en el mercado, considerando factores como compatibilidad, rendimiento y facilidad de integración.</w:t>
      </w:r>
      <w:r>
        <w:rPr>
          <w:rFonts w:ascii="Arial" w:hAnsi="Arial" w:eastAsia="Arial" w:cs="Arial"/>
          <w:sz w:val="24"/>
          <w:szCs w:val="24"/>
        </w:rPr>
      </w:r>
      <w:r>
        <w:rPr>
          <w:rFonts w:ascii="Arial" w:hAnsi="Arial" w:eastAsia="Arial" w:cs="Arial"/>
          <w:sz w:val="24"/>
          <w:szCs w:val="24"/>
        </w:rPr>
      </w:r>
    </w:p>
    <w:p>
      <w:pPr>
        <w:pStyle w:val="31"/>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Elegir el cliente LDAP que mejor se alinee con los requisitos funcionales y no funcionales previamente definidos.</w:t>
      </w:r>
      <w:r>
        <w:rPr>
          <w:rFonts w:ascii="Arial" w:hAnsi="Arial" w:eastAsia="Arial" w:cs="Arial"/>
          <w:sz w:val="24"/>
          <w:szCs w:val="24"/>
        </w:rPr>
      </w:r>
      <w:r>
        <w:rPr>
          <w:rFonts w:ascii="Arial" w:hAnsi="Arial" w:eastAsia="Arial" w:cs="Arial"/>
          <w:sz w:val="24"/>
          <w:szCs w:val="24"/>
        </w:rPr>
      </w:r>
    </w:p>
    <w:p>
      <w:pPr>
        <w:pStyle w:val="31"/>
        <w:numPr>
          <w:ilvl w:val="0"/>
          <w:numId w:val="3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Implementar</w:t>
      </w:r>
      <w:r>
        <w:rPr>
          <w:rFonts w:ascii="Arial" w:hAnsi="Arial" w:eastAsia="Arial" w:cs="Arial"/>
          <w:sz w:val="24"/>
          <w:szCs w:val="24"/>
          <w:lang w:val="en-US"/>
        </w:rPr>
        <w:t xml:space="preserve"> </w:t>
      </w:r>
      <w:r>
        <w:rPr>
          <w:rFonts w:ascii="Arial" w:hAnsi="Arial" w:eastAsia="Arial" w:cs="Arial"/>
          <w:sz w:val="24"/>
          <w:szCs w:val="24"/>
        </w:rPr>
        <w:t xml:space="preserve">la arquitectura y funciones básicas de la aplicación:</w:t>
      </w:r>
      <w:r>
        <w:rPr>
          <w:rFonts w:ascii="Arial" w:hAnsi="Arial" w:eastAsia="Arial" w:cs="Arial"/>
          <w:sz w:val="24"/>
          <w:szCs w:val="24"/>
        </w:rPr>
      </w:r>
    </w:p>
    <w:p>
      <w:pPr>
        <w:pStyle w:val="31"/>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Establecer la arquitectura base del proyecto y configurar el ambiente de desarrollo necesario.</w:t>
      </w:r>
      <w:r>
        <w:rPr>
          <w:rFonts w:ascii="Arial" w:hAnsi="Arial" w:eastAsia="Arial" w:cs="Arial"/>
          <w:sz w:val="24"/>
          <w:szCs w:val="24"/>
        </w:rPr>
      </w:r>
      <w:r>
        <w:rPr>
          <w:rFonts w:ascii="Arial" w:hAnsi="Arial" w:eastAsia="Arial" w:cs="Arial"/>
          <w:sz w:val="24"/>
          <w:szCs w:val="24"/>
        </w:rPr>
      </w:r>
    </w:p>
    <w:p>
      <w:pPr>
        <w:pStyle w:val="31"/>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Configurar el cliente LDAP seleccionado y las herramientas asociadas para iniciar el desarrollo.</w:t>
      </w:r>
      <w:r>
        <w:rPr>
          <w:rFonts w:ascii="Arial" w:hAnsi="Arial" w:eastAsia="Arial" w:cs="Arial"/>
          <w:sz w:val="24"/>
          <w:szCs w:val="24"/>
        </w:rPr>
      </w:r>
      <w:r>
        <w:rPr>
          <w:rFonts w:ascii="Arial" w:hAnsi="Arial" w:eastAsia="Arial" w:cs="Arial"/>
          <w:sz w:val="24"/>
          <w:szCs w:val="24"/>
        </w:rPr>
      </w:r>
    </w:p>
    <w:p>
      <w:pPr>
        <w:pStyle w:val="31"/>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Desarrollar mecanismos de autenticación que interactúen con el Directorio Activo utilizando el cliente LDAP seleccionado.</w:t>
      </w:r>
      <w:r>
        <w:rPr>
          <w:rFonts w:ascii="Arial" w:hAnsi="Arial" w:eastAsia="Arial" w:cs="Arial"/>
          <w:sz w:val="24"/>
          <w:szCs w:val="24"/>
        </w:rPr>
      </w:r>
      <w:r>
        <w:rPr>
          <w:rFonts w:ascii="Arial" w:hAnsi="Arial" w:eastAsia="Arial" w:cs="Arial"/>
          <w:sz w:val="24"/>
          <w:szCs w:val="24"/>
        </w:rPr>
      </w:r>
    </w:p>
    <w:p>
      <w:pPr>
        <w:pStyle w:val="31"/>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Implementar funcionalidades críticas para la gestión de usuarios</w:t>
      </w:r>
      <w:r>
        <w:rPr>
          <w:rFonts w:ascii="Arial" w:hAnsi="Arial" w:eastAsia="Arial" w:cs="Arial"/>
          <w:sz w:val="24"/>
          <w:szCs w:val="24"/>
          <w:lang w:val="en-US"/>
        </w:rPr>
        <w:t xml:space="preserve"> y</w:t>
      </w:r>
      <w:r>
        <w:rPr>
          <w:rFonts w:ascii="Arial" w:hAnsi="Arial" w:eastAsia="Arial" w:cs="Arial"/>
          <w:sz w:val="24"/>
          <w:szCs w:val="24"/>
        </w:rPr>
        <w:t xml:space="preserve"> grupos </w:t>
      </w:r>
      <w:r>
        <w:rPr>
          <w:rFonts w:ascii="Arial" w:hAnsi="Arial" w:eastAsia="Arial" w:cs="Arial"/>
          <w:sz w:val="24"/>
          <w:szCs w:val="24"/>
        </w:rPr>
        <w:t xml:space="preserve">utilizando el cliente LDAP, incluyendo operaciones de lectura, eliminación y actualización.</w:t>
      </w:r>
      <w:r>
        <w:rPr>
          <w:rFonts w:ascii="Arial" w:hAnsi="Arial" w:eastAsia="Arial" w:cs="Arial"/>
          <w:sz w:val="24"/>
          <w:szCs w:val="24"/>
        </w:rPr>
      </w:r>
      <w:r>
        <w:rPr>
          <w:rFonts w:ascii="Arial" w:hAnsi="Arial" w:eastAsia="Arial" w:cs="Arial"/>
          <w:sz w:val="24"/>
          <w:szCs w:val="24"/>
        </w:rPr>
      </w:r>
    </w:p>
    <w:p>
      <w:pPr>
        <w:pStyle w:val="31"/>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unitarias y funcionales para garantizar la confiabilidad y corrección de estas funciones básicas.</w:t>
      </w:r>
      <w:r>
        <w:rPr>
          <w:rFonts w:ascii="Arial" w:hAnsi="Arial" w:eastAsia="Arial" w:cs="Arial"/>
          <w:sz w:val="24"/>
          <w:szCs w:val="24"/>
        </w:rPr>
      </w:r>
      <w:r>
        <w:rPr>
          <w:rFonts w:ascii="Arial" w:hAnsi="Arial" w:eastAsia="Arial" w:cs="Arial"/>
          <w:sz w:val="24"/>
          <w:szCs w:val="24"/>
        </w:rPr>
      </w:r>
    </w:p>
    <w:p>
      <w:pPr>
        <w:pStyle w:val="31"/>
        <w:numPr>
          <w:ilvl w:val="0"/>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w:t>
      </w:r>
      <w:r>
        <w:rPr>
          <w:rFonts w:ascii="Arial" w:hAnsi="Arial" w:eastAsia="Arial" w:cs="Arial"/>
          <w:sz w:val="24"/>
          <w:szCs w:val="24"/>
          <w:lang w:val="en-US"/>
        </w:rPr>
        <w:t xml:space="preserve">para asegurar el correcto funcionamiento </w:t>
      </w:r>
      <w:r>
        <w:rPr>
          <w:rFonts w:ascii="Arial" w:hAnsi="Arial" w:eastAsia="Arial" w:cs="Arial"/>
          <w:sz w:val="24"/>
          <w:szCs w:val="24"/>
        </w:rPr>
        <w:t xml:space="preserve">del sistema:</w:t>
      </w:r>
      <w:r>
        <w:rPr>
          <w:rFonts w:ascii="Arial" w:hAnsi="Arial" w:eastAsia="Arial" w:cs="Arial"/>
          <w:sz w:val="24"/>
          <w:szCs w:val="24"/>
        </w:rPr>
      </w:r>
      <w:r>
        <w:rPr>
          <w:rFonts w:ascii="Arial" w:hAnsi="Arial" w:eastAsia="Arial" w:cs="Arial"/>
          <w:sz w:val="24"/>
          <w:szCs w:val="24"/>
        </w:rPr>
      </w:r>
    </w:p>
    <w:p>
      <w:pPr>
        <w:pStyle w:val="31"/>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Diseñar y ejecutar pruebas de integración que verifiquen el correcto funcionamiento del sistema en su conjunto, desde la autenticación hasta la gestión de recursos.</w:t>
      </w:r>
      <w:r>
        <w:rPr>
          <w:rFonts w:ascii="Arial" w:hAnsi="Arial" w:eastAsia="Arial" w:cs="Arial"/>
          <w:sz w:val="24"/>
          <w:szCs w:val="24"/>
        </w:rPr>
      </w:r>
    </w:p>
    <w:p>
      <w:pPr>
        <w:pStyle w:val="31"/>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Documentar los resultados de las pruebas y realizar los ajustes necesarios basados en los hallazgos.</w:t>
      </w:r>
      <w:r>
        <w:rPr>
          <w:rFonts w:ascii="Arial" w:hAnsi="Arial" w:eastAsia="Arial" w:cs="Arial"/>
          <w:sz w:val="24"/>
          <w:szCs w:val="24"/>
        </w:rPr>
      </w:r>
    </w:p>
    <w:p>
      <w:pPr>
        <w:pStyle w:val="31"/>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Extender el conjunto de pruebas de integración para abarcar nuevas funcionalidades y garantizar la estabilidad y compatibilidad del sistema ante cambios y actualizaciones futuras.</w:t>
      </w:r>
      <w:r>
        <w:rPr>
          <w:rFonts w:ascii="Arial" w:hAnsi="Arial" w:eastAsia="Arial" w:cs="Arial"/>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El alcance de las prácticas profesionales 2 es del objetivo 1 al 4; de cara a la tesis se proponen los siguientes objetivos y tareas:</w:t>
      </w:r>
      <w:r>
        <w:rPr>
          <w:rFonts w:ascii="Arial" w:hAnsi="Arial" w:eastAsia="Arial" w:cs="Arial"/>
          <w:sz w:val="24"/>
          <w:szCs w:val="24"/>
          <w:highlight w:val="none"/>
          <w:lang w:val="es-ES"/>
        </w:rPr>
      </w:r>
    </w:p>
    <w:p>
      <w:pPr>
        <w:pStyle w:val="31"/>
        <w:numPr>
          <w:ilvl w:val="0"/>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Simplificar y documentar el proceso de despliegue:</w:t>
      </w:r>
      <w:r>
        <w:rPr>
          <w:rFonts w:ascii="Arial" w:hAnsi="Arial" w:eastAsia="Arial" w:cs="Arial"/>
          <w:sz w:val="24"/>
          <w:szCs w:val="24"/>
        </w:rPr>
      </w:r>
    </w:p>
    <w:p>
      <w:pPr>
        <w:pStyle w:val="31"/>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Identificar y documentar estrategias y herramientas que simplifiquen el proceso de instalación y configuración inicial de la aplicación.</w:t>
      </w:r>
      <w:r>
        <w:rPr>
          <w:rFonts w:ascii="Arial" w:hAnsi="Arial" w:eastAsia="Arial" w:cs="Arial"/>
          <w:sz w:val="24"/>
          <w:szCs w:val="24"/>
        </w:rPr>
      </w:r>
    </w:p>
    <w:p>
      <w:pPr>
        <w:pStyle w:val="31"/>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U</w:t>
      </w:r>
      <w:r>
        <w:rPr>
          <w:rFonts w:ascii="Arial" w:hAnsi="Arial" w:eastAsia="Arial" w:cs="Arial"/>
          <w:sz w:val="24"/>
          <w:szCs w:val="24"/>
        </w:rPr>
        <w:t xml:space="preserve">tilizar contenedores Docker para simplificar el proceso de puesta en marcha de la aplicación.</w:t>
      </w:r>
      <w:r>
        <w:rPr>
          <w:rFonts w:ascii="Arial" w:hAnsi="Arial" w:eastAsia="Arial" w:cs="Arial"/>
          <w:sz w:val="24"/>
          <w:szCs w:val="24"/>
        </w:rPr>
      </w:r>
    </w:p>
    <w:p>
      <w:pPr>
        <w:pStyle w:val="31"/>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Elaborar documentación detallada </w:t>
      </w:r>
      <w:r>
        <w:rPr>
          <w:rFonts w:ascii="Arial" w:hAnsi="Arial" w:eastAsia="Arial" w:cs="Arial"/>
          <w:sz w:val="24"/>
          <w:szCs w:val="24"/>
          <w:lang w:val="en-US"/>
        </w:rPr>
        <w:t xml:space="preserve">del </w:t>
      </w:r>
      <w:r>
        <w:rPr>
          <w:rFonts w:ascii="Arial" w:hAnsi="Arial" w:eastAsia="Arial" w:cs="Arial"/>
          <w:sz w:val="24"/>
          <w:szCs w:val="24"/>
        </w:rPr>
        <w:t xml:space="preserve">proceso de despliegue.</w:t>
      </w:r>
      <w:r>
        <w:rPr>
          <w:rFonts w:ascii="Arial" w:hAnsi="Arial" w:eastAsia="Arial" w:cs="Arial"/>
          <w:sz w:val="24"/>
          <w:szCs w:val="24"/>
        </w:rPr>
      </w:r>
    </w:p>
    <w:p>
      <w:pPr>
        <w:pStyle w:val="31"/>
        <w:numPr>
          <w:ilvl w:val="0"/>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Desplegar documentación</w:t>
      </w:r>
      <w:r>
        <w:rPr>
          <w:rFonts w:ascii="Arial" w:hAnsi="Arial" w:eastAsia="Arial" w:cs="Arial"/>
          <w:sz w:val="24"/>
          <w:szCs w:val="24"/>
        </w:rPr>
        <w:t xml:space="preserve">:</w:t>
      </w:r>
      <w:r>
        <w:rPr>
          <w:rFonts w:ascii="Arial" w:hAnsi="Arial" w:eastAsia="Arial" w:cs="Arial"/>
          <w:sz w:val="24"/>
          <w:szCs w:val="24"/>
        </w:rPr>
      </w:r>
    </w:p>
    <w:p>
      <w:pPr>
        <w:pStyle w:val="31"/>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Crear y estructurar la documentación técnica que incluya la descripción del sistema, la arquitectura, y las guías de desarrollo.</w:t>
      </w:r>
      <w:r>
        <w:rPr>
          <w:rFonts w:ascii="Arial" w:hAnsi="Arial" w:eastAsia="Arial" w:cs="Arial"/>
          <w:sz w:val="24"/>
          <w:szCs w:val="24"/>
        </w:rPr>
      </w:r>
      <w:r>
        <w:rPr>
          <w:rFonts w:ascii="Arial" w:hAnsi="Arial" w:eastAsia="Arial" w:cs="Arial"/>
          <w:sz w:val="24"/>
          <w:szCs w:val="24"/>
        </w:rPr>
      </w:r>
    </w:p>
    <w:p>
      <w:pPr>
        <w:pStyle w:val="31"/>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Documentar</w:t>
      </w:r>
      <w:r>
        <w:rPr>
          <w:rFonts w:ascii="Arial" w:hAnsi="Arial" w:eastAsia="Arial" w:cs="Arial"/>
          <w:sz w:val="24"/>
          <w:szCs w:val="24"/>
        </w:rPr>
        <w:t xml:space="preserve"> referencias de API </w:t>
      </w:r>
      <w:r>
        <w:rPr>
          <w:rFonts w:ascii="Arial" w:hAnsi="Arial" w:eastAsia="Arial" w:cs="Arial"/>
          <w:sz w:val="24"/>
          <w:szCs w:val="24"/>
          <w:lang w:val="en-US"/>
        </w:rPr>
        <w:t xml:space="preserve">y/o archivos de configuracion </w:t>
      </w:r>
      <w:r>
        <w:rPr>
          <w:rFonts w:ascii="Arial" w:hAnsi="Arial" w:eastAsia="Arial" w:cs="Arial"/>
          <w:sz w:val="24"/>
          <w:szCs w:val="24"/>
        </w:rPr>
        <w:t xml:space="preserve">que sean claras y accesibles.</w:t>
      </w:r>
      <w:r>
        <w:rPr>
          <w:rFonts w:ascii="Arial" w:hAnsi="Arial" w:eastAsia="Arial" w:cs="Arial"/>
          <w:sz w:val="24"/>
          <w:szCs w:val="24"/>
        </w:rPr>
      </w:r>
      <w:r>
        <w:rPr>
          <w:rFonts w:ascii="Arial" w:hAnsi="Arial" w:eastAsia="Arial" w:cs="Arial"/>
          <w:sz w:val="24"/>
          <w:szCs w:val="24"/>
        </w:rPr>
      </w:r>
    </w:p>
    <w:p>
      <w:pPr>
        <w:pStyle w:val="31"/>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Publicar </w:t>
      </w:r>
      <w:r>
        <w:rPr>
          <w:rFonts w:ascii="Arial" w:hAnsi="Arial" w:eastAsia="Arial" w:cs="Arial"/>
          <w:sz w:val="24"/>
          <w:szCs w:val="24"/>
          <w:lang w:val="en-US"/>
        </w:rPr>
        <w:t xml:space="preserve">la</w:t>
      </w:r>
      <w:r>
        <w:rPr>
          <w:rFonts w:ascii="Arial" w:hAnsi="Arial" w:eastAsia="Arial" w:cs="Arial"/>
          <w:sz w:val="24"/>
          <w:szCs w:val="24"/>
          <w:lang w:val="en-US"/>
        </w:rPr>
        <w:t xml:space="preserve"> </w:t>
      </w:r>
      <w:r>
        <w:rPr>
          <w:rFonts w:ascii="Arial" w:hAnsi="Arial" w:eastAsia="Arial" w:cs="Arial"/>
          <w:sz w:val="24"/>
          <w:szCs w:val="24"/>
        </w:rPr>
        <w:t xml:space="preserve">documentación en un sitio web accesible</w:t>
      </w:r>
      <w:r>
        <w:rPr>
          <w:rFonts w:ascii="Arial" w:hAnsi="Arial" w:eastAsia="Arial" w:cs="Arial"/>
          <w:sz w:val="24"/>
          <w:szCs w:val="24"/>
          <w:lang w:val="en-US"/>
        </w:rPr>
        <w:t xml:space="preserve">.</w:t>
      </w:r>
      <w:r>
        <w:rPr>
          <w:rFonts w:ascii="Arial" w:hAnsi="Arial" w:eastAsia="Arial" w:cs="Arial"/>
          <w:sz w:val="24"/>
          <w:szCs w:val="24"/>
        </w:rPr>
      </w:r>
      <w:r>
        <w:rPr>
          <w:rFonts w:ascii="Arial" w:hAnsi="Arial" w:eastAsia="Arial" w:cs="Arial"/>
          <w:sz w:val="24"/>
          <w:szCs w:val="24"/>
        </w:rPr>
      </w:r>
    </w:p>
    <w:p>
      <w:pPr>
        <w:pStyle w:val="31"/>
        <w:keepNext w:val="false"/>
        <w:keepLines w:val="false"/>
        <w:widowControl w:val="true"/>
        <w:numPr>
          <w:ilvl w:val="0"/>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Desplegar demo:</w:t>
      </w:r>
      <w:r>
        <w:rPr>
          <w:rFonts w:ascii="Arial" w:hAnsi="Arial" w:eastAsia="Arial" w:cs="Arial"/>
          <w:sz w:val="24"/>
          <w:szCs w:val="24"/>
          <w:highlight w:val="none"/>
          <w:lang w:val="es-ES"/>
        </w:rPr>
      </w:r>
      <w:r>
        <w:rPr>
          <w:rFonts w:hint="default" w:ascii="Arial" w:hAnsi="Arial" w:eastAsia="Arial" w:cs="Arial"/>
          <w:color w:val="111111"/>
          <w:sz w:val="24"/>
          <w:szCs w:val="24"/>
          <w:lang w:val="es-ES"/>
        </w:rPr>
      </w:r>
    </w:p>
    <w:p>
      <w:pPr>
        <w:pStyle w:val="31"/>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el servidor donde se va a desplegar.</w:t>
      </w:r>
      <w:r>
        <w:rPr>
          <w:rFonts w:ascii="Arial" w:hAnsi="Arial" w:eastAsia="Arial" w:cs="Arial"/>
          <w:sz w:val="24"/>
          <w:szCs w:val="24"/>
          <w:highlight w:val="none"/>
          <w:lang w:val="es-ES"/>
        </w:rPr>
      </w:r>
    </w:p>
    <w:p>
      <w:pPr>
        <w:pStyle w:val="31"/>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Docker para simplificar el despliegue.</w:t>
      </w:r>
      <w:r>
        <w:rPr>
          <w:rFonts w:ascii="Arial" w:hAnsi="Arial" w:eastAsia="Arial" w:cs="Arial"/>
          <w:sz w:val="24"/>
          <w:szCs w:val="24"/>
          <w:highlight w:val="none"/>
          <w:lang w:val="es-ES"/>
        </w:rPr>
      </w:r>
    </w:p>
    <w:p>
      <w:pPr>
        <w:pStyle w:val="31"/>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CI/CD para despliegues automáticos.</w:t>
      </w:r>
      <w:r>
        <w:rPr>
          <w:rFonts w:ascii="Arial" w:hAnsi="Arial" w:eastAsia="Arial" w:cs="Arial"/>
          <w:sz w:val="24"/>
          <w:szCs w:val="24"/>
          <w:highlight w:val="none"/>
          <w:lang w:val="es-ES"/>
        </w:rPr>
      </w:r>
      <w:r>
        <w:rPr>
          <w:rFonts w:hint="default" w:ascii="Arial" w:hAnsi="Arial" w:eastAsia="Arial" w:cs="Arial"/>
          <w:color w:val="111111"/>
          <w:sz w:val="24"/>
          <w:szCs w:val="24"/>
          <w:lang w:val="es-ES"/>
        </w:rPr>
      </w:r>
    </w:p>
    <w:p>
      <w:pPr>
        <w:pStyle w:val="31"/>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lang w:val="es-ES"/>
        </w:rPr>
      </w:pPr>
      <w:r>
        <w:rPr>
          <w:rFonts w:ascii="Arial" w:hAnsi="Arial" w:eastAsia="Arial" w:cs="Arial"/>
          <w:sz w:val="24"/>
          <w:szCs w:val="24"/>
          <w:highlight w:val="none"/>
          <w:lang w:val="en-US"/>
        </w:rPr>
        <w:t xml:space="preserve">Ejecutar el primer despliegue exitoso.</w:t>
      </w:r>
      <w:r>
        <w:rPr>
          <w:rFonts w:ascii="Arial" w:hAnsi="Arial" w:eastAsia="Arial" w:cs="Arial"/>
          <w:sz w:val="24"/>
          <w:szCs w:val="24"/>
          <w:highlight w:val="none"/>
          <w:lang w:val="es-ES"/>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lang w:val="es-ES"/>
        </w:rPr>
      </w:pPr>
      <w:r>
        <w:rPr>
          <w:lang w:val="es-ES"/>
        </w:rPr>
      </w:r>
      <w:bookmarkStart w:id="10" w:name="_GoBack"/>
      <w:r>
        <w:rPr>
          <w:rFonts w:ascii="Arial" w:hAnsi="Arial" w:cs="Arial"/>
          <w:sz w:val="24"/>
          <w:szCs w:val="24"/>
          <w:lang w:val="es-ES"/>
        </w:rPr>
        <w:t xml:space="preserve">Como valor práctico con la realización de este trabajo se espera </w:t>
      </w:r>
      <w:r>
        <w:rPr>
          <w:rFonts w:hint="default" w:ascii="Arial" w:hAnsi="Arial" w:cs="Arial"/>
          <w:sz w:val="24"/>
          <w:szCs w:val="24"/>
          <w:lang w:val="es-ES"/>
        </w:rPr>
        <w:t xml:space="preserve">un diseño de software de una herramienta para la gestión de directorio activo que sea personalizable y fácil de desplegar</w:t>
      </w:r>
      <w:bookmarkEnd w:id="10"/>
      <w:r>
        <w:rPr>
          <w:rFonts w:ascii="Arial" w:hAnsi="Arial" w:cs="Arial"/>
          <w:sz w:val="24"/>
          <w:szCs w:val="24"/>
          <w:lang w:val="es-ES"/>
        </w:rPr>
        <w:t xml:space="preserve">.</w:t>
      </w:r>
      <w:r>
        <w:rPr>
          <w:rFonts w:ascii="Arial" w:hAnsi="Arial" w:cs="Arial"/>
          <w:sz w:val="24"/>
          <w:szCs w:val="24"/>
          <w:highlight w:val="none"/>
          <w:lang w:val="es-ES"/>
        </w:rPr>
      </w:r>
    </w:p>
    <w:p>
      <w:pPr>
        <w:keepNext w:val="false"/>
        <w:keepLines w:val="false"/>
        <w:widowControl w:val="true"/>
        <w:suppressLineNumbers w:val="false"/>
        <w:pBdr/>
        <w:spacing w:line="360" w:lineRule="auto"/>
        <w:ind/>
        <w:jc w:val="both"/>
        <w:rPr>
          <w:rFonts w:hint="default" w:ascii="Arial" w:hAnsi="Arial" w:eastAsia="SimSun"/>
          <w:color w:val="111111"/>
          <w:sz w:val="24"/>
          <w:szCs w:val="24"/>
          <w:lang w:val="es-ES"/>
        </w:rPr>
      </w:pPr>
      <w:r>
        <w:rPr>
          <w:rFonts w:hint="default" w:ascii="Arial" w:hAnsi="Arial" w:eastAsia="SimSun"/>
          <w:color w:val="111111"/>
          <w:sz w:val="24"/>
          <w:szCs w:val="24"/>
          <w:lang w:val="es-ES" w:eastAsia="zh-CN"/>
        </w:rPr>
        <w:t xml:space="preserve">La estructura del informe se organiza de la siguiente manera:</w:t>
      </w:r>
      <w:r>
        <w:rPr>
          <w:rFonts w:hint="default" w:ascii="Arial" w:hAnsi="Arial" w:eastAsia="SimSun"/>
          <w:color w:val="111111"/>
          <w:sz w:val="24"/>
          <w:szCs w:val="24"/>
          <w:lang w:val="es-ES"/>
        </w:rPr>
      </w:r>
    </w:p>
    <w:p>
      <w:pPr>
        <w:pBdr/>
        <w:spacing w:line="360" w:lineRule="auto"/>
        <w:ind/>
        <w:jc w:val="both"/>
        <w:rPr>
          <w:rFonts w:hint="default" w:ascii="Arial" w:hAnsi="Arial" w:eastAsia="SimSun"/>
          <w:color w:val="111111"/>
          <w:sz w:val="24"/>
          <w:szCs w:val="24"/>
          <w:lang w:val="es-ES" w:eastAsia="zh-CN"/>
        </w:rPr>
      </w:pPr>
      <w:r>
        <w:rPr>
          <w:rFonts w:hint="default" w:ascii="Arial" w:hAnsi="Arial" w:eastAsia="SimSun"/>
          <w:color w:val="111111"/>
          <w:sz w:val="24"/>
          <w:szCs w:val="24"/>
          <w:lang w:val="es-ES" w:eastAsia="zh-CN"/>
        </w:rPr>
        <w:t xml:space="preserve">Capítulo 1 Fundamentación teórica. En este capítulo se presenta una explicación teórica sobre los conc</w:t>
      </w:r>
      <w:r>
        <w:rPr>
          <w:rFonts w:hint="default" w:ascii="Arial" w:hAnsi="Arial" w:eastAsia="SimSun"/>
          <w:color w:val="111111"/>
          <w:sz w:val="24"/>
          <w:szCs w:val="24"/>
          <w:lang w:val="es-ES" w:eastAsia="zh-CN"/>
        </w:rPr>
        <w:t xml:space="preserve">eptos y tecnologías fundamentales para la gestión de usuarios y Directorio Activo. Se analizarán en profundidad temas como la importancia de la gestión de usuarios en entornos digitales, los principios de seguridad y autenticación, y el funcionamiento de l</w:t>
      </w:r>
      <w:r>
        <w:rPr>
          <w:rFonts w:hint="default" w:ascii="Arial" w:hAnsi="Arial" w:eastAsia="SimSun"/>
          <w:color w:val="111111"/>
          <w:sz w:val="24"/>
          <w:szCs w:val="24"/>
          <w:lang w:val="es-ES" w:eastAsia="zh-CN"/>
        </w:rPr>
        <w:t xml:space="preserve">os directorios activos y LDAP. También se abordarán las diferentes herramientas existentes para la gestión de Directorio Activo, sus ventajas y limitaciones, y se establecerá el marco teórico que sustenta la propuesta de solución planteada en este trabajo</w:t>
      </w:r>
      <w:r>
        <w:rPr>
          <w:rFonts w:hint="default" w:ascii="Arial" w:hAnsi="Arial" w:eastAsia="SimSun"/>
          <w:color w:val="111111"/>
          <w:sz w:val="24"/>
          <w:szCs w:val="24"/>
          <w:lang w:val="es-ES"/>
        </w:rPr>
      </w:r>
      <w:r>
        <w:rPr>
          <w:rFonts w:hint="default" w:ascii="Arial" w:hAnsi="Arial" w:eastAsia="SimSun"/>
          <w:color w:val="111111"/>
          <w:sz w:val="24"/>
          <w:szCs w:val="24"/>
          <w:lang w:val="es-ES" w:eastAsia="zh-CN"/>
        </w:rPr>
        <w:t xml:space="preserve">.</w:t>
      </w:r>
      <w:r>
        <w:rPr>
          <w:rFonts w:hint="default" w:ascii="Arial" w:hAnsi="Arial" w:eastAsia="SimSun"/>
          <w:color w:val="111111"/>
          <w:sz w:val="24"/>
          <w:szCs w:val="24"/>
          <w:lang w:val="es-ES"/>
        </w:rPr>
      </w:r>
      <w:r/>
      <w:r>
        <w:rPr>
          <w:rFonts w:hint="default" w:ascii="Arial" w:hAnsi="Arial" w:eastAsia="SimSun"/>
          <w:color w:val="111111"/>
          <w:sz w:val="24"/>
          <w:szCs w:val="24"/>
          <w:lang w:val="es-ES" w:eastAsia="zh-CN"/>
        </w:rPr>
      </w:r>
    </w:p>
    <w:p>
      <w:pPr>
        <w:pBdr/>
        <w:spacing w:line="360" w:lineRule="auto"/>
        <w:ind/>
        <w:jc w:val="both"/>
        <w:rPr>
          <w:rFonts w:hint="default" w:ascii="Arial" w:hAnsi="Arial" w:eastAsia="SimSun"/>
          <w:color w:val="111111"/>
          <w:sz w:val="24"/>
          <w:szCs w:val="24"/>
          <w:lang w:val="es-ES"/>
        </w:rPr>
      </w:pPr>
      <w:r>
        <w:rPr>
          <w:rFonts w:hint="default" w:ascii="Arial" w:hAnsi="Arial" w:eastAsia="SimSun"/>
          <w:color w:val="111111"/>
          <w:sz w:val="24"/>
          <w:szCs w:val="24"/>
          <w:lang w:val="es-ES" w:eastAsia="zh-CN"/>
        </w:rPr>
        <w:t xml:space="preserve">Capítulo 2 Descripción de la propuesta de solución. Este capítulo aporta una explicación</w:t>
      </w:r>
      <w:r>
        <w:rPr>
          <w:rFonts w:hint="default" w:ascii="Arial" w:hAnsi="Arial" w:eastAsia="SimSun"/>
          <w:color w:val="111111"/>
          <w:sz w:val="24"/>
          <w:szCs w:val="24"/>
          <w:lang w:val="es-ES" w:eastAsia="zh-CN"/>
        </w:rPr>
        <w:t xml:space="preserve"> detallada sobre la propuesta de solución a los problemas identificados en la gestión de Directorio Activo. Se describirá la arquitectura de la aplicación web de código abierto propuesta, sus funcionalidades principales, y cómo se abordarán los requisitos </w:t>
      </w:r>
      <w:r>
        <w:rPr>
          <w:rFonts w:hint="default" w:ascii="Arial" w:hAnsi="Arial" w:eastAsia="SimSun"/>
          <w:color w:val="111111"/>
          <w:sz w:val="24"/>
          <w:szCs w:val="24"/>
          <w:lang w:val="es-ES" w:eastAsia="zh-CN"/>
        </w:rPr>
        <w:t xml:space="preserve">de personalización y simplicidad de despliegue. Además, se explicarán las decisiones de diseño y las tecnologías seleccionadas para el desarrollo de la herramienta, así como los beneficios esperados en términos de seguridad, estabilidad y facilidad de uso.</w:t>
      </w:r>
      <w:r>
        <w:rPr>
          <w:rFonts w:hint="default" w:ascii="Arial" w:hAnsi="Arial" w:eastAsia="SimSun"/>
          <w:color w:val="111111"/>
          <w:sz w:val="24"/>
          <w:szCs w:val="24"/>
          <w:lang w:val="es-ES"/>
        </w:rPr>
      </w:r>
    </w:p>
    <w:p>
      <w:pPr>
        <w:pBdr/>
        <w:spacing w:line="360" w:lineRule="auto"/>
        <w:ind/>
        <w:jc w:val="both"/>
        <w:rPr>
          <w:rFonts w:hint="default" w:ascii="Arial" w:hAnsi="Arial" w:eastAsia="SimSun"/>
          <w:color w:val="111111"/>
          <w:sz w:val="24"/>
          <w:szCs w:val="24"/>
          <w:lang w:val="es-ES"/>
        </w:rPr>
      </w:pPr>
      <w:r>
        <w:rPr>
          <w:rFonts w:hint="default" w:ascii="Arial" w:hAnsi="Arial" w:eastAsia="SimSun"/>
          <w:color w:val="111111"/>
          <w:sz w:val="24"/>
          <w:szCs w:val="24"/>
          <w:lang w:val="es-ES" w:eastAsia="zh-CN"/>
        </w:rPr>
        <w:t xml:space="preserve">Capítulo 3 Validación de la propuesta de solución. Este capítulo está dedicado a la validación de la propuesta de solución mediante la realización de pruebas exhaustivas. Se diseñarán y ejecutarán pr</w:t>
      </w:r>
      <w:r>
        <w:rPr>
          <w:rFonts w:hint="default" w:ascii="Arial" w:hAnsi="Arial" w:eastAsia="SimSun"/>
          <w:color w:val="111111"/>
          <w:sz w:val="24"/>
          <w:szCs w:val="24"/>
          <w:lang w:val="es-ES" w:eastAsia="zh-CN"/>
        </w:rPr>
        <w:t xml:space="preserve">uebas de integración para verificar el correcto funcionamiento del sistema en su conjunto, desde la autenticación hasta la gestión de recursos. Los resultados de estas pruebas se documentarán y se realizarán los ajustes necesarios basados en los hallazgos.</w:t>
      </w:r>
      <w:r>
        <w:rPr>
          <w:rFonts w:hint="default" w:ascii="Arial" w:hAnsi="Arial" w:eastAsia="SimSun"/>
          <w:color w:val="111111"/>
          <w:sz w:val="24"/>
          <w:szCs w:val="24"/>
          <w:lang w:val="es-ES"/>
        </w:rPr>
      </w:r>
    </w:p>
    <w:p>
      <w:pPr>
        <w:pBdr/>
        <w:spacing w:line="360" w:lineRule="auto"/>
        <w:ind/>
        <w:jc w:val="both"/>
        <w:rPr>
          <w:rFonts w:hint="default" w:ascii="Arial" w:hAnsi="Arial" w:eastAsia="SimSun"/>
          <w:color w:val="111111"/>
          <w:sz w:val="24"/>
          <w:szCs w:val="24"/>
          <w:lang w:val="es-ES"/>
        </w:rPr>
      </w:pPr>
      <w:r>
        <w:rPr>
          <w:rFonts w:hint="default" w:ascii="Arial" w:hAnsi="Arial" w:eastAsia="SimSun"/>
          <w:color w:val="111111"/>
          <w:sz w:val="24"/>
          <w:szCs w:val="24"/>
          <w:lang w:val="es-ES" w:eastAsia="zh-CN"/>
        </w:rPr>
        <w:br w:type="page" w:clear="all"/>
      </w:r>
      <w:r>
        <w:rPr>
          <w:rFonts w:hint="default" w:ascii="Arial" w:hAnsi="Arial" w:eastAsia="SimSun"/>
          <w:color w:val="111111"/>
          <w:sz w:val="24"/>
          <w:szCs w:val="24"/>
          <w:lang w:val="es-ES"/>
        </w:rPr>
      </w:r>
    </w:p>
    <w:p>
      <w:pPr>
        <w:pStyle w:val="728"/>
        <w:pBdr/>
        <w:spacing/>
        <w:ind/>
        <w:rPr>
          <w:rFonts w:hint="default"/>
          <w:lang w:val="es-ES"/>
        </w:rPr>
      </w:pPr>
      <w:r/>
      <w:bookmarkStart w:id="15" w:name="_Toc2"/>
      <w:r>
        <w:rPr>
          <w:rFonts w:hint="default"/>
          <w:lang w:val="es-ES" w:eastAsia="zh-CN"/>
        </w:rPr>
        <w:t xml:space="preserve">Capítulo 1</w:t>
      </w:r>
      <w:r>
        <w:rPr>
          <w:rFonts w:hint="default"/>
          <w:lang w:val="en-US"/>
        </w:rPr>
        <w:t xml:space="preserve">: Fundamentación teórica</w:t>
      </w:r>
      <w:r/>
      <w:bookmarkEnd w:id="15"/>
      <w:r/>
      <w:r>
        <w:rPr>
          <w:rFonts w:hint="default"/>
          <w:lang w:val="es-ES"/>
        </w:rPr>
      </w:r>
      <w:r>
        <w:rPr>
          <w:rFonts w:ascii="Times New Roman" w:hAnsi="Times New Roman" w:eastAsia="Times New Roman" w:cs="Times New Roman"/>
          <w:b/>
          <w:bCs/>
          <w:color w:val="000000"/>
          <w:sz w:val="24"/>
          <w:szCs w:val="24"/>
          <w:lang w:val="es-ES"/>
        </w:rPr>
      </w:r>
      <w:r>
        <w:rPr>
          <w:rFonts w:ascii="Times New Roman" w:hAnsi="Times New Roman" w:eastAsia="Times New Roman" w:cs="Times New Roman"/>
          <w:b/>
          <w:bCs/>
          <w:color w:val="000000"/>
          <w:sz w:val="24"/>
          <w:szCs w:val="24"/>
          <w14:ligatures w14:val="none"/>
        </w:rPr>
      </w:r>
      <w:r>
        <w:rPr>
          <w:rFonts w:hint="default"/>
          <w:lang w:val="es-ES"/>
        </w:rPr>
      </w:r>
    </w:p>
    <w:p>
      <w:pPr>
        <w:pBdr/>
        <w:spacing w:line="360" w:lineRule="auto"/>
        <w:ind/>
        <w:jc w:val="both"/>
        <w:rPr>
          <w:rFonts w:ascii="Arial" w:hAnsi="Arial" w:cs="Arial"/>
          <w:sz w:val="24"/>
          <w:szCs w:val="24"/>
        </w:rPr>
      </w:pPr>
      <w:r>
        <w:rPr>
          <w:lang w:val="es-ES"/>
        </w:rPr>
      </w:r>
      <w:r>
        <w:rPr>
          <w:rFonts w:ascii="Arial" w:hAnsi="Arial" w:eastAsia="Arial" w:cs="Arial"/>
          <w:sz w:val="24"/>
          <w:szCs w:val="24"/>
          <w:lang w:val="es-ES"/>
        </w:rPr>
        <w:t xml:space="preserve">El propósito de este capítulo es proporcionar una base sólida sobre los conceptos y tecnologías fundamentales para la gestión de usuarios y Directorio Activo, que sustentan la propuesta de solución planteada. Se explorará la importancia de u</w:t>
      </w:r>
      <w:r>
        <w:rPr>
          <w:rFonts w:ascii="Arial" w:hAnsi="Arial" w:eastAsia="Arial" w:cs="Arial"/>
          <w:sz w:val="24"/>
          <w:szCs w:val="24"/>
          <w:lang w:val="es-ES"/>
        </w:rPr>
        <w:t xml:space="preserve">na gestión eficaz de usuarios en entornos digitales, abordando los principios clave de seguridad y autenticación que son esenciales para proteger la integridad y confidencialidad de los datos. Asimismo, se detallarán los conceptos de Directorio Activo y LDA</w:t>
      </w:r>
      <w:r>
        <w:rPr>
          <w:rFonts w:ascii="Arial" w:hAnsi="Arial" w:eastAsia="Arial" w:cs="Arial"/>
          <w:sz w:val="24"/>
          <w:szCs w:val="24"/>
          <w:lang w:val="es-ES"/>
        </w:rPr>
        <w:t xml:space="preserve">P, explicando su funcionamiento y relevancia en la administración de identidades y accesos. Además, se realizará un análisis exhaustivo de las herramientas existentes para la gestión de Directorio Activo, evaluando sus ventajas y limitaciones, con el objeti</w:t>
      </w:r>
      <w:r>
        <w:rPr>
          <w:rFonts w:ascii="Arial" w:hAnsi="Arial" w:eastAsia="Arial" w:cs="Arial"/>
          <w:sz w:val="24"/>
          <w:szCs w:val="24"/>
          <w:lang w:val="es-ES"/>
        </w:rPr>
        <w:t xml:space="preserve">vo de establecer un marco teórico robusto que guíe el desarrollo de una solución personalizable y fácil de desplegar.</w:t>
      </w:r>
      <w:r>
        <w:rPr>
          <w:rFonts w:ascii="Arial" w:hAnsi="Arial" w:eastAsia="Arial" w:cs="Arial"/>
          <w:sz w:val="24"/>
          <w:szCs w:val="24"/>
          <w:lang w:val="es-ES"/>
        </w:rPr>
      </w:r>
      <w:r>
        <w:rPr>
          <w:rFonts w:ascii="Arial" w:hAnsi="Arial" w:eastAsia="Arial" w:cs="Arial"/>
          <w:sz w:val="24"/>
          <w:szCs w:val="24"/>
          <w:lang w:val="es-ES"/>
        </w:rPr>
      </w:r>
    </w:p>
    <w:p>
      <w:pPr>
        <w:pStyle w:val="729"/>
        <w:pBdr/>
        <w:spacing/>
        <w:ind/>
        <w:rPr>
          <w:rFonts w:ascii="Arial" w:hAnsi="Arial" w:cs="Arial"/>
          <w14:ligatures w14:val="none"/>
        </w:rPr>
      </w:pPr>
      <w:r>
        <w:rPr>
          <w:rFonts w:ascii="Arial" w:hAnsi="Arial" w:eastAsia="Arial" w:cs="Arial"/>
        </w:rPr>
        <w:t xml:space="preserve">1.1 Introducción a la Gestión de Usuarios y Directorio Activo</w:t>
      </w:r>
      <w:r>
        <w:rPr>
          <w:rFonts w:ascii="Arial" w:hAnsi="Arial" w:eastAsia="Arial" w:cs="Arial"/>
        </w:rPr>
      </w:r>
    </w:p>
    <w:p>
      <w:pPr>
        <w:pStyle w:val="31"/>
        <w:numPr>
          <w:ilvl w:val="0"/>
          <w:numId w:val="40"/>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Importancia de la gestión de usuarios en entornos digitales.</w:t>
      </w:r>
      <w:r>
        <w:rPr>
          <w:rFonts w:ascii="Arial" w:hAnsi="Arial" w:eastAsia="Arial" w:cs="Arial"/>
        </w:rPr>
      </w:r>
    </w:p>
    <w:p>
      <w:pPr>
        <w:pStyle w:val="31"/>
        <w:numPr>
          <w:ilvl w:val="0"/>
          <w:numId w:val="40"/>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Principios de seguridad y autenticación en sistemas informáticos.</w:t>
      </w:r>
      <w:r>
        <w:rPr>
          <w:rFonts w:ascii="Arial" w:hAnsi="Arial" w:eastAsia="Arial" w:cs="Arial"/>
        </w:rPr>
      </w:r>
    </w:p>
    <w:p>
      <w:pPr>
        <w:pStyle w:val="31"/>
        <w:numPr>
          <w:ilvl w:val="0"/>
          <w:numId w:val="40"/>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Conceptos básicos de Directorio Activo y LDAP.</w:t>
      </w:r>
      <w:r>
        <w:rPr>
          <w:rFonts w:ascii="Arial" w:hAnsi="Arial" w:eastAsia="Arial" w:cs="Arial"/>
        </w:rPr>
      </w:r>
    </w:p>
    <w:p>
      <w:pPr>
        <w:pStyle w:val="729"/>
        <w:pBdr/>
        <w:shd w:val="clear" w:color="ffffff" w:themeColor="background1" w:fill="ffffff" w:themeFill="background1"/>
        <w:spacing/>
        <w:ind/>
        <w:rPr>
          <w:rFonts w:ascii="Arial" w:hAnsi="Arial" w:cs="Arial"/>
          <w14:ligatures w14:val="none"/>
        </w:rPr>
      </w:pPr>
      <w:r>
        <w:rPr>
          <w:rFonts w:ascii="Arial" w:hAnsi="Arial" w:eastAsia="Arial" w:cs="Arial"/>
        </w:rPr>
        <w:t xml:space="preserve">1.2 Tecnologías y Herramientas Existentes</w:t>
      </w:r>
      <w:r>
        <w:rPr>
          <w:rFonts w:ascii="Arial" w:hAnsi="Arial" w:eastAsia="Arial" w:cs="Arial"/>
        </w:rPr>
      </w:r>
    </w:p>
    <w:p>
      <w:pPr>
        <w:pStyle w:val="31"/>
        <w:numPr>
          <w:ilvl w:val="0"/>
          <w:numId w:val="4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Herramientas actuales para la gestión de Directorio Activo.</w:t>
      </w:r>
      <w:r>
        <w:rPr>
          <w:rFonts w:ascii="Arial" w:hAnsi="Arial" w:eastAsia="Arial" w:cs="Arial"/>
        </w:rPr>
      </w:r>
    </w:p>
    <w:p>
      <w:pPr>
        <w:pStyle w:val="31"/>
        <w:numPr>
          <w:ilvl w:val="0"/>
          <w:numId w:val="4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Ventajas y limitaciones de las soluciones existentes.</w:t>
      </w:r>
      <w:r>
        <w:rPr>
          <w:rFonts w:ascii="Arial" w:hAnsi="Arial" w:eastAsia="Arial" w:cs="Arial"/>
        </w:rPr>
      </w:r>
    </w:p>
    <w:p>
      <w:pPr>
        <w:pStyle w:val="31"/>
        <w:numPr>
          <w:ilvl w:val="0"/>
          <w:numId w:val="4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Marco teórico que sustenta la propuesta de solución planteada.</w:t>
      </w:r>
      <w:r>
        <w:rPr>
          <w:rFonts w:ascii="Arial" w:hAnsi="Arial" w:eastAsia="Arial" w:cs="Arial"/>
        </w:rPr>
      </w:r>
    </w:p>
    <w:p>
      <w:pPr>
        <w:pStyle w:val="729"/>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Pr>
          <w:rFonts w:ascii="Arial" w:hAnsi="Arial" w:cs="Arial"/>
          <w14:ligatures w14:val="none"/>
        </w:rPr>
      </w:pPr>
      <w:r>
        <w:rPr>
          <w:rFonts w:ascii="Arial" w:hAnsi="Arial" w:eastAsia="Arial" w:cs="Arial"/>
        </w:rPr>
        <w:t xml:space="preserve">1.3 Requisitos de la Aplicación y Personalización del Sistema</w:t>
      </w:r>
      <w:r>
        <w:rPr>
          <w:rFonts w:ascii="Arial" w:hAnsi="Arial" w:eastAsia="Arial" w:cs="Arial"/>
        </w:rPr>
      </w:r>
    </w:p>
    <w:p>
      <w:pPr>
        <w:pStyle w:val="31"/>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Documentación de requisitos funcionales y no funcionales.</w:t>
      </w:r>
      <w:r>
        <w:rPr>
          <w:rFonts w:ascii="Arial" w:hAnsi="Arial" w:eastAsia="Arial" w:cs="Arial"/>
        </w:rPr>
      </w:r>
    </w:p>
    <w:p>
      <w:pPr>
        <w:pStyle w:val="31"/>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Análisis de diferentes casos de uso para identificar opciones de personalización.</w:t>
      </w:r>
      <w:r>
        <w:rPr>
          <w:rFonts w:ascii="Arial" w:hAnsi="Arial" w:eastAsia="Arial" w:cs="Arial"/>
        </w:rPr>
      </w:r>
    </w:p>
    <w:p>
      <w:pPr>
        <w:pStyle w:val="31"/>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color w:val="000000"/>
          <w:sz w:val="24"/>
          <w:szCs w:val="24"/>
        </w:rPr>
      </w:pPr>
      <w:r>
        <w:rPr>
          <w:rFonts w:ascii="Arial" w:hAnsi="Arial" w:eastAsia="Arial" w:cs="Arial"/>
          <w:color w:val="000000"/>
          <w:sz w:val="24"/>
        </w:rPr>
        <w:t xml:space="preserve">Requisitos de personalización incluyendo interfaz de usuario y ajustes de seguridad.</w:t>
      </w:r>
      <w:r>
        <w:rPr>
          <w:rFonts w:ascii="Arial" w:hAnsi="Arial" w:eastAsia="Arial" w:cs="Arial"/>
          <w:sz w:val="24"/>
        </w:rPr>
      </w:r>
    </w:p>
    <w:p>
      <w:pPr>
        <w:pStyle w:val="31"/>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color w:val="000000"/>
          <w:sz w:val="24"/>
        </w:rPr>
      </w:r>
      <w:r>
        <w:rPr>
          <w:rFonts w:hint="default"/>
          <w:lang w:val="es-ES" w:eastAsia="zh-CN"/>
        </w:rPr>
        <w:br w:type="page" w:clear="all"/>
      </w:r>
      <w:r>
        <w:rPr>
          <w:rFonts w:ascii="Times New Roman" w:hAnsi="Times New Roman" w:eastAsia="Times New Roman" w:cs="Times New Roman"/>
          <w:sz w:val="24"/>
        </w:rPr>
      </w:r>
      <w:r/>
    </w:p>
    <w:p>
      <w:pPr>
        <w:pStyle w:val="728"/>
        <w:pBdr/>
        <w:spacing/>
        <w:ind/>
        <w:rPr>
          <w:rFonts w:hint="default"/>
          <w:lang w:val="es-ES"/>
        </w:rPr>
      </w:pPr>
      <w:r/>
      <w:bookmarkStart w:id="16" w:name="_Toc3"/>
      <w:r>
        <w:rPr>
          <w:rFonts w:hint="default"/>
          <w:lang w:val="es-ES" w:eastAsia="zh-CN"/>
        </w:rPr>
        <w:t xml:space="preserve">Capítulo 2</w:t>
      </w:r>
      <w:r>
        <w:rPr>
          <w:rFonts w:hint="default"/>
          <w:lang w:val="en-US"/>
        </w:rPr>
        <w:t xml:space="preserve">: Solución propuesta</w:t>
      </w:r>
      <w:r/>
      <w:bookmarkEnd w:id="16"/>
      <w:r/>
      <w:r>
        <w:rPr>
          <w:rFonts w:hint="default"/>
          <w:lang w:val="es-ES"/>
        </w:rPr>
      </w:r>
    </w:p>
    <w:p>
      <w:pPr>
        <w:pStyle w:val="729"/>
        <w:pBdr/>
        <w:spacing/>
        <w:ind/>
        <w:rPr>
          <w14:ligatures w14:val="none"/>
        </w:rPr>
      </w:pPr>
      <w:r>
        <w:t xml:space="preserve">2.1 </w:t>
      </w:r>
      <w:r>
        <w:t xml:space="preserve">Arquitectura </w:t>
      </w:r>
      <w:r>
        <w:t xml:space="preserve">de la Aplicación Web de Código Abierto</w:t>
      </w:r>
      <w:r/>
    </w:p>
    <w:p>
      <w:pPr>
        <w:pStyle w:val="31"/>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Descripción de la arquitectura base del proyecto.</w:t>
      </w:r>
      <w:r>
        <w:rPr>
          <w:rFonts w:ascii="Arial" w:hAnsi="Arial" w:eastAsia="Arial" w:cs="Arial"/>
        </w:rPr>
      </w:r>
    </w:p>
    <w:p>
      <w:pPr>
        <w:pStyle w:val="31"/>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Configuración del ambiente de desarrollo necesario.</w:t>
      </w:r>
      <w:r>
        <w:rPr>
          <w:rFonts w:ascii="Arial" w:hAnsi="Arial" w:eastAsia="Arial" w:cs="Arial"/>
        </w:rPr>
      </w:r>
    </w:p>
    <w:p>
      <w:pPr>
        <w:pStyle w:val="31"/>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Selección de tecnologías y herramientas para el desarrollo.</w:t>
      </w:r>
      <w:r>
        <w:rPr>
          <w:rFonts w:ascii="Arial" w:hAnsi="Arial" w:eastAsia="Arial" w:cs="Arial"/>
        </w:rPr>
      </w:r>
    </w:p>
    <w:p>
      <w:pPr>
        <w:pStyle w:val="729"/>
        <w:pBdr/>
        <w:spacing/>
        <w:ind/>
        <w:rPr>
          <w14:ligatures w14:val="none"/>
        </w:rPr>
      </w:pPr>
      <w:r>
        <w:t xml:space="preserve">2.2 Implementación de Funciones Básicas</w:t>
      </w:r>
      <w:r/>
    </w:p>
    <w:p>
      <w:pPr>
        <w:pStyle w:val="31"/>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Configuración del cliente LDAP seleccionado.</w:t>
      </w:r>
      <w:r>
        <w:rPr>
          <w:rFonts w:ascii="Arial" w:hAnsi="Arial" w:eastAsia="Arial" w:cs="Arial"/>
        </w:rPr>
      </w:r>
    </w:p>
    <w:p>
      <w:pPr>
        <w:pStyle w:val="31"/>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Desarrollo de mecanismos de autenticación que interactúen con el Directorio Activo.</w:t>
      </w:r>
      <w:r>
        <w:rPr>
          <w:rFonts w:ascii="Arial" w:hAnsi="Arial" w:eastAsia="Arial" w:cs="Arial"/>
        </w:rPr>
      </w:r>
    </w:p>
    <w:p>
      <w:pPr>
        <w:pStyle w:val="31"/>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Implementación de funcionalidades críticas para la gestión de usuarios y grupos.</w:t>
      </w:r>
      <w:r>
        <w:rPr>
          <w:rFonts w:ascii="Arial" w:hAnsi="Arial" w:eastAsia="Arial" w:cs="Arial"/>
        </w:rPr>
      </w:r>
    </w:p>
    <w:p>
      <w:pPr>
        <w:pBdr/>
        <w:spacing/>
        <w:ind/>
        <w:rPr>
          <w:rFonts w:hint="default"/>
          <w:lang w:val="es-ES"/>
        </w:rPr>
      </w:pPr>
      <w:r>
        <w:rPr>
          <w:rFonts w:hint="default"/>
          <w:lang w:val="es-ES" w:eastAsia="zh-CN"/>
        </w:rPr>
        <w:br w:type="page" w:clear="all"/>
      </w:r>
      <w:r>
        <w:rPr>
          <w:rFonts w:hint="default"/>
          <w:lang w:val="es-ES"/>
        </w:rPr>
      </w:r>
    </w:p>
    <w:p>
      <w:pPr>
        <w:pStyle w:val="728"/>
        <w:pBdr/>
        <w:spacing/>
        <w:ind/>
        <w:rPr>
          <w:rFonts w:hint="default"/>
          <w:lang w:val="es-ES"/>
        </w:rPr>
      </w:pPr>
      <w:r/>
      <w:bookmarkStart w:id="17" w:name="_Toc4"/>
      <w:r>
        <w:rPr>
          <w:rFonts w:hint="default"/>
          <w:lang w:val="es-ES" w:eastAsia="zh-CN"/>
        </w:rPr>
        <w:t xml:space="preserve">Capítulo 3</w:t>
      </w:r>
      <w:r>
        <w:rPr>
          <w:rFonts w:hint="default"/>
          <w:lang w:val="en-US"/>
        </w:rPr>
        <w:t xml:space="preserve">: Validación de la solución</w:t>
      </w:r>
      <w:r/>
      <w:bookmarkEnd w:id="17"/>
      <w:r/>
      <w:r>
        <w:rPr>
          <w:rFonts w:hint="default"/>
          <w:lang w:val="es-ES"/>
        </w:rPr>
      </w:r>
    </w:p>
    <w:p>
      <w:pPr>
        <w:pStyle w:val="729"/>
        <w:pBdr/>
        <w:spacing/>
        <w:ind/>
        <w:rPr>
          <w14:ligatures w14:val="none"/>
        </w:rPr>
      </w:pPr>
      <w:r>
        <w:t xml:space="preserve">3.1 Pruebas de Integración</w:t>
      </w:r>
      <w:r/>
    </w:p>
    <w:p>
      <w:pPr>
        <w:pStyle w:val="31"/>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Diseño y ejecución de pruebas de integración que verifiquen el funcionamiento del sistema desde la autenticación hasta la gestión de recursos.</w:t>
      </w:r>
      <w:r>
        <w:rPr>
          <w:rFonts w:ascii="Arial" w:hAnsi="Arial" w:eastAsia="Arial" w:cs="Arial"/>
        </w:rPr>
      </w:r>
    </w:p>
    <w:p>
      <w:pPr>
        <w:pStyle w:val="31"/>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Documentación de resultados de las pruebas y ajustes necesarios basados en los hallazgos.</w:t>
      </w:r>
      <w:r>
        <w:rPr>
          <w:rFonts w:ascii="Arial" w:hAnsi="Arial" w:eastAsia="Arial" w:cs="Arial"/>
        </w:rPr>
      </w:r>
    </w:p>
    <w:p>
      <w:pPr>
        <w:pBdr/>
        <w:spacing/>
        <w:ind/>
        <w:rPr>
          <w:rFonts w:hint="default" w:ascii="Arial" w:hAnsi="Arial" w:eastAsia="SimSun"/>
          <w:color w:val="111111"/>
          <w:sz w:val="24"/>
          <w:szCs w:val="24"/>
          <w:lang w:val="es-ES"/>
        </w:rPr>
      </w:pPr>
      <w:r>
        <w:rPr>
          <w:rFonts w:hint="default" w:ascii="Arial" w:hAnsi="Arial" w:eastAsia="SimSun"/>
          <w:color w:val="111111"/>
          <w:sz w:val="24"/>
          <w:szCs w:val="24"/>
          <w:lang w:val="es-ES" w:eastAsia="zh-CN"/>
        </w:rPr>
        <w:br w:type="page" w:clear="all"/>
      </w:r>
      <w:r>
        <w:rPr>
          <w:rFonts w:hint="default" w:ascii="Arial" w:hAnsi="Arial" w:eastAsia="SimSun"/>
          <w:color w:val="111111"/>
          <w:sz w:val="24"/>
          <w:szCs w:val="24"/>
          <w:lang w:val="es-ES"/>
        </w:rPr>
      </w:r>
    </w:p>
    <w:p>
      <w:pPr>
        <w:pStyle w:val="728"/>
        <w:pBdr/>
        <w:spacing/>
        <w:ind/>
        <w:rPr>
          <w:rFonts w:hint="default"/>
          <w:lang w:val="es-ES"/>
        </w:rPr>
      </w:pPr>
      <w:r/>
      <w:bookmarkStart w:id="18" w:name="_Toc5"/>
      <w:r>
        <w:rPr>
          <w:rFonts w:hint="default"/>
          <w:lang w:val="es-ES" w:eastAsia="zh-CN"/>
        </w:rPr>
        <w:t xml:space="preserve">Conclusiones</w:t>
      </w:r>
      <w:r/>
      <w:bookmarkEnd w:id="18"/>
      <w:r/>
      <w:r>
        <w:rPr>
          <w:rFonts w:hint="default"/>
          <w:lang w:val="es-ES"/>
        </w:rPr>
      </w:r>
    </w:p>
    <w:p>
      <w:pPr>
        <w:pBdr/>
        <w:spacing/>
        <w:ind/>
        <w:rPr>
          <w:rFonts w:hint="default" w:ascii="Arial" w:hAnsi="Arial" w:cs="Arial"/>
          <w:sz w:val="24"/>
          <w:szCs w:val="24"/>
          <w:lang w:val="es-ES"/>
        </w:rPr>
      </w:pPr>
      <w:r>
        <w:rPr>
          <w:rFonts w:hint="default" w:ascii="Arial" w:hAnsi="Arial" w:cs="Arial"/>
          <w:sz w:val="24"/>
          <w:szCs w:val="24"/>
          <w:lang w:val="es-ES" w:eastAsia="zh-CN"/>
        </w:rPr>
        <w:br w:type="page" w:clear="all"/>
      </w:r>
      <w:r>
        <w:rPr>
          <w:rFonts w:hint="default" w:ascii="Arial" w:hAnsi="Arial" w:cs="Arial"/>
          <w:sz w:val="24"/>
          <w:szCs w:val="24"/>
          <w:lang w:val="es-ES"/>
        </w:rPr>
      </w:r>
    </w:p>
    <w:p>
      <w:pPr>
        <w:pStyle w:val="728"/>
        <w:pBdr/>
        <w:spacing/>
        <w:ind/>
        <w:rPr>
          <w:rFonts w:hint="default"/>
          <w:lang w:val="es-ES"/>
        </w:rPr>
      </w:pPr>
      <w:r/>
      <w:bookmarkStart w:id="19" w:name="_Toc6"/>
      <w:r>
        <w:rPr>
          <w:rFonts w:hint="default"/>
          <w:lang w:val="es-ES" w:eastAsia="zh-CN"/>
        </w:rPr>
        <w:t xml:space="preserve">Bibliografía</w:t>
      </w:r>
      <w:r/>
      <w:bookmarkEnd w:id="19"/>
      <w:r/>
      <w:r>
        <w:rPr>
          <w:rFonts w:hint="default"/>
          <w:lang w:val="es-ES"/>
        </w:rPr>
      </w:r>
    </w:p>
    <w:p>
      <w:pPr>
        <w:pBdr/>
        <w:spacing/>
        <w:ind/>
        <w:rPr>
          <w:rFonts w:ascii="Arial" w:hAnsi="Arial" w:cs="Arial"/>
          <w:sz w:val="24"/>
          <w:szCs w:val="24"/>
        </w:rPr>
      </w:pPr>
      <w:r>
        <w:rPr>
          <w:lang w:val="es-ES"/>
        </w:rPr>
      </w:r>
      <w:r>
        <w:rPr>
          <w:rFonts w:ascii="Arial" w:hAnsi="Arial" w:eastAsia="Arial" w:cs="Arial"/>
          <w:sz w:val="24"/>
          <w:szCs w:val="24"/>
          <w:lang w:val="es-ES"/>
        </w:rPr>
        <w:fldChar w:fldCharType="begin"/>
        <w:instrText xml:space="preserve"> ADDIN ZOTERO_BIBLIOGRAPHY </w:instrText>
        <w:fldChar w:fldCharType="separate"/>
      </w:r>
      <w:r>
        <w:rPr>
          <w:rFonts w:ascii="Arial" w:hAnsi="Arial" w:eastAsia="Arial" w:cs="Arial"/>
          <w:sz w:val="24"/>
          <w:szCs w:val="24"/>
          <w:lang w:val="es-ES"/>
        </w:rPr>
      </w:r>
      <w:r>
        <w:rPr>
          <w:rFonts w:ascii="Arial" w:hAnsi="Arial" w:eastAsia="Arial" w:cs="Arial"/>
          <w:sz w:val="24"/>
          <w:szCs w:val="24"/>
          <w:lang w:val="es-ES"/>
        </w:rPr>
        <w:t xml:space="preserve">  </w:t>
        <w:br/>
        <w:t xml:space="preserve">    [1]M. A. Thakur and R. Gaikwad, “User identity and Access Management trends in IT infrastructure- an overview,” in 2015 International Conference on Pervasive Computing (ICPC), Pune, India: IEEE, 2015, pp. 1–4. doi: 10.1109/PERVASIVE.2015.7086972.</w:t>
        <w:br/>
        <w:t xml:space="preserve">  </w:t>
        <w:br/>
        <w:t xml:space="preserve">  </w:t>
        <w:br/>
        <w:t xml:space="preserve">    [2]A. Josang et al., “Local user-centric identity management,” J Trust Manag, vol. 2, no. 1, p. 1, 2015, doi: 10.1186/s40493-014-0009-6.</w:t>
        <w:br/>
        <w:t xml:space="preserve">  </w:t>
        <w:br/>
        <w:t xml:space="preserve">  </w:t>
        <w:br/>
        <w:t xml:space="preserve">    [3]J. M. Kizza, “Access Control and Authorization,” in Guide to Computer Network Security, Cham: Springer International Publishing, 2024, pp. 195–214. doi: 10.1007/978-3-031-47549-8_9.</w:t>
        <w:br/>
        <w:t xml:space="preserve">  </w:t>
        <w:br/>
        <w:t xml:space="preserve">  </w:t>
        <w:br/>
        <w:t xml:space="preserve">    [4]G. Carter, LDAP System Administration. O’Reilly Media, Inc., 2003.</w:t>
        <w:br/>
        <w:t xml:space="preserve">  </w:t>
        <w:br/>
        <w:t xml:space="preserve">  </w:t>
        <w:br/>
        <w:t xml:space="preserve">    [5]R. Harrison, “Lightweight Directory Access Protocol (LDAP): Authentication Methods and Security Mechanisms.” IETF, Jun. 2006. Accessed: May 15, 2024. [Online]. Available: https://datatracker.ietf.org/doc/html/rfc4513</w:t>
        <w:br/>
        <w:t xml:space="preserve">  </w:t>
        <w:br/>
        <w:t xml:space="preserve">  </w:t>
        <w:br/>
        <w:t xml:space="preserve">    [6]M. A. Thakur and R. Gaikwad, “User identity and lifecycle management using LDAP directory server on distributed network,” in 2015 International Conference on Pervasive Computing (ICPC), Pune, India: IEEE, 2015, pp. 1–3. doi: 10.1109/PERVASIVE.2015.7086970.</w:t>
        <w:br/>
        <w:t xml:space="preserve">  </w:t>
        <w:br/>
        <w:t xml:space="preserve">  </w:t>
        <w:br/>
        <w:t xml:space="preserve">    [7]J. Sermersheim, “Lightweight Directory Access Protocol (LDAP): The Protocol,” www.rfc-editor.org, Jun. 2006, doi: 10.17487/RFC4511.</w:t>
        <w:br/>
        <w:t xml:space="preserve">  </w:t>
        <w:br/>
        <w:t xml:space="preserve">  </w:t>
        <w:br/>
        <w:t xml:space="preserve">    [8]A. Bartlett, “Samba 4 -Active Directory.” 2005. [Online]. Available: https://www.samba.org/samba/news/articles/abartlet_thesis.pdf</w:t>
        <w:br/>
        <w:t xml:space="preserve">  </w:t>
        <w:br/>
        <w:t xml:space="preserve">  </w:t>
        <w:br/>
        <w:t xml:space="preserve">    [9]R. E. Voglmaier, The ABCs of LDAP. CRC Press, 2003.</w:t>
        <w:br/>
        <w:t xml:space="preserve">  </w:t>
        <w:br/>
        <w:t xml:space="preserve">  </w:t>
        <w:br/>
        <w:t xml:space="preserve">    [10]RedHat, “What is LDAP authentication?” RedHat, Jun. 03, 2022. [Online]. Available: https://www.redhat.com/en/topics/security/what-is-ldap-authentication</w:t>
        <w:br/>
        <w:t xml:space="preserve">  </w:t>
        <w:br/>
        <w:t xml:space="preserve">  </w:t>
        <w:br/>
        <w:t xml:space="preserve">    [11]R. Janice, “LDAP authentication with Microsoft Entra ID - Microsoft Entra.” Accessed: Jun. 28, 2024. [Online]. Available: https://learn.microsoft.com/en-us/entra/architecture/auth-ldap</w:t>
        <w:br/>
        <w:t xml:space="preserve">  </w:t>
        <w:br/>
        <w:t xml:space="preserve">  </w:t>
        <w:br/>
        <w:t xml:space="preserve">    [12]S. Graber, stgraber/samba4-manager. 2024. Accessed: Jun. 28, 2024. [Online]. Available: https://github.com/stgraber/samba4-manager</w:t>
        <w:br/>
        <w:t xml:space="preserve">  </w:t>
        <w:br/>
        <w:t xml:space="preserve">  </w:t>
        <w:br/>
        <w:t xml:space="preserve">    [13]V. S. G. Jerez, VicentGJ/AD-webmanager. 2024. Accessed: Jun. 28, 2024. [Online]. Available: https://github.com/VicentGJ/AD-webmanager</w:t>
        <w:br/>
        <w:t xml:space="preserve">  </w:t>
        <w:br/>
        <w:t xml:space="preserve">  </w:t>
        <w:br/>
        <w:t xml:space="preserve">    [14]D. Han, “Remote Server Administration Tools - Windows Server.” Microsoft, May 03, 2024. Accessed: Jun. 10, 2024. [Online]. Available: https://learn.microsoft.com/en-us/troubleshoot/windows-server/system-management-components/remote-server-administration-tools</w:t>
        <w:br/>
        <w:t xml:space="preserve">  </w:t>
        <w:br/>
        <w:t xml:space="preserve">  </w:t>
        <w:br/>
        <w:t xml:space="preserve">    [15]M. Karzyński, Webmin Administrator’s Cookbook. Packt Publishing Ltd, 2014.</w:t>
        <w:br/>
        <w:t xml:space="preserve">  </w:t>
        <w:br/>
      </w:r>
      <w:r>
        <w:rPr>
          <w:rFonts w:ascii="Arial" w:hAnsi="Arial" w:eastAsia="Arial" w:cs="Arial"/>
          <w:sz w:val="24"/>
          <w:szCs w:val="24"/>
          <w:lang w:val="es-ES"/>
        </w:rPr>
        <w:fldChar w:fldCharType="end"/>
      </w:r>
      <w:r>
        <w:rPr>
          <w:rFonts w:ascii="Arial" w:hAnsi="Arial" w:eastAsia="Arial" w:cs="Arial"/>
          <w:sz w:val="24"/>
          <w:szCs w:val="24"/>
          <w:lang w:val="es-ES"/>
        </w:rPr>
      </w:r>
      <w:r>
        <w:rPr>
          <w:rFonts w:ascii="Arial" w:hAnsi="Arial" w:eastAsia="Arial" w:cs="Arial"/>
          <w:sz w:val="24"/>
          <w:szCs w:val="24"/>
          <w:lang w:val="es-ES"/>
        </w:rPr>
      </w:r>
    </w:p>
    <w:sectPr>
      <w:headerReference w:type="default" r:id="rId11"/>
      <w:footerReference w:type="default" r:id="rId14"/>
      <w:footnotePr/>
      <w:endnotePr/>
      <w:type w:val="nextPage"/>
      <w:pgSz w:h="16838" w:orient="portrait" w:w="11906"/>
      <w:pgMar w:top="1440" w:right="1800" w:bottom="1440" w:left="180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libri">
    <w:panose1 w:val="020F0502020204030204"/>
  </w:font>
  <w:font w:name="黑体">
    <w:panose1 w:val="02010609060101010101"/>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pBdr/>
      <w:spacing/>
      <w:ind/>
      <w:jc w:val="right"/>
      <w:rPr/>
    </w:pPr>
    <w:r/>
    <w:r/>
  </w:p>
  <w:p>
    <w:pPr>
      <w:pStyle w:val="734"/>
      <w:pBdr/>
      <w:spacing/>
      <w:ind/>
      <w:rPr/>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pBdr/>
      <w:spacing/>
      <w:ind/>
      <w:jc w:val="right"/>
      <w:rPr/>
    </w:pPr>
    <w:fldSimple w:instr="PAGE \* MERGEFORMAT">
      <w:r>
        <w:t xml:space="preserve">1</w:t>
      </w:r>
    </w:fldSimple>
    <w:r/>
    <w:r/>
  </w:p>
  <w:p>
    <w:pPr>
      <w:pStyle w:val="734"/>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5"/>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5"/>
      <w:pBdr/>
      <w:spacing/>
      <w:ind/>
      <w:rPr/>
    </w:pPr>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2">
    <w:lvl w:ilvl="0">
      <w:isLgl w:val="false"/>
      <w:lvlJc w:val="left"/>
      <w:lvlText w:val="%1."/>
      <w:numFmt w:val="decimal"/>
      <w:pPr>
        <w:pBdr/>
        <w:spacing/>
        <w:ind/>
      </w:pPr>
      <w:rPr/>
      <w:start w:val="14"/>
      <w:suff w:val="space"/>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3">
    <w:lvl w:ilvl="0">
      <w:isLgl w:val="false"/>
      <w:lvlJc w:val="left"/>
      <w:lvlText w:val="%1."/>
      <w:numFmt w:val="decimal"/>
      <w:pPr>
        <w:pBdr/>
        <w:tabs>
          <w:tab w:val="left" w:leader="none" w:pos="845"/>
        </w:tabs>
        <w:spacing/>
        <w:ind w:hanging="425" w:left="84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decimal"/>
      <w:pPr>
        <w:pBdr/>
        <w:tabs>
          <w:tab w:val="left" w:leader="none" w:pos="425"/>
        </w:tabs>
        <w:spacing/>
        <w:ind w:hanging="425" w:left="425"/>
      </w:pPr>
      <w:pStyle w:val="742"/>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left" w:leader="none" w:pos="432"/>
        </w:tabs>
        <w:spacing/>
        <w:ind w:hanging="432" w:left="432"/>
      </w:pPr>
      <w:rPr>
        <w:rFonts w:hint="default"/>
      </w:rPr>
      <w:start w:val="10"/>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3."/>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6">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
      <w:numFmt w:val="bullet"/>
      <w:pPr>
        <w:pBdr/>
        <w:spacing/>
        <w:ind w:hanging="360" w:left="1080"/>
      </w:pPr>
      <w:rPr>
        <w:rFonts w:hint="default" w:ascii="Symbol" w:hAnsi="Symbol" w:eastAsia="Symbol" w:cs="Symbol"/>
      </w:rPr>
      <w:start w:val="1"/>
      <w:suff w:val="tab"/>
    </w:lvl>
    <w:lvl w:ilvl="2">
      <w:isLgl w:val="false"/>
      <w:lvlJc w:val="left"/>
      <w:lvlText w:val="·"/>
      <w:numFmt w:val="bullet"/>
      <w:pPr>
        <w:pBdr/>
        <w:spacing/>
        <w:ind w:hanging="360" w:left="1800"/>
      </w:pPr>
      <w:rPr>
        <w:rFonts w:hint="default" w:ascii="Symbol" w:hAnsi="Symbol" w:eastAsia="Symbol" w:cs="Symbol"/>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
      <w:numFmt w:val="bullet"/>
      <w:pPr>
        <w:pBdr/>
        <w:spacing/>
        <w:ind w:hanging="360" w:left="3240"/>
      </w:pPr>
      <w:rPr>
        <w:rFonts w:hint="default" w:ascii="Symbol" w:hAnsi="Symbol" w:eastAsia="Symbol" w:cs="Symbol"/>
      </w:rPr>
      <w:start w:val="1"/>
      <w:suff w:val="tab"/>
    </w:lvl>
    <w:lvl w:ilvl="5">
      <w:isLgl w:val="false"/>
      <w:lvlJc w:val="left"/>
      <w:lvlText w:val="·"/>
      <w:numFmt w:val="bullet"/>
      <w:pPr>
        <w:pBdr/>
        <w:spacing/>
        <w:ind w:hanging="360" w:left="3960"/>
      </w:pPr>
      <w:rPr>
        <w:rFonts w:hint="default" w:ascii="Symbol" w:hAnsi="Symbol" w:eastAsia="Symbol" w:cs="Symbol"/>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
      <w:numFmt w:val="bullet"/>
      <w:pPr>
        <w:pBdr/>
        <w:spacing/>
        <w:ind w:hanging="360" w:left="5400"/>
      </w:pPr>
      <w:rPr>
        <w:rFonts w:hint="default" w:ascii="Symbol" w:hAnsi="Symbol" w:eastAsia="Symbol" w:cs="Symbol"/>
      </w:rPr>
      <w:start w:val="1"/>
      <w:suff w:val="tab"/>
    </w:lvl>
    <w:lvl w:ilvl="8">
      <w:isLgl w:val="false"/>
      <w:lvlJc w:val="left"/>
      <w:lvlText w:val="·"/>
      <w:numFmt w:val="bullet"/>
      <w:pPr>
        <w:pBdr/>
        <w:spacing/>
        <w:ind w:hanging="360" w:left="6120"/>
      </w:pPr>
      <w:rPr>
        <w:rFonts w:hint="default" w:ascii="Symbol" w:hAnsi="Symbol" w:eastAsia="Symbol" w:cs="Symbol"/>
      </w:rPr>
      <w:start w:val="1"/>
      <w:suff w:val="tab"/>
    </w:lvl>
  </w:abstractNum>
  <w:abstractNum w:abstractNumId="27">
    <w:lvl w:ilvl="0">
      <w:isLgl w:val="false"/>
      <w:lvlJc w:val="left"/>
      <w:lvlText w:val="4."/>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4.%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5"/>
      <w:numFmt w:val="none"/>
      <w:pPr>
        <w:pBdr/>
        <w:spacing/>
        <w:ind w:hanging="360" w:left="360"/>
      </w:pPr>
      <w:rPr/>
      <w:start w:val="1"/>
      <w:suff w:val="tab"/>
    </w:lvl>
    <w:lvl w:ilvl="1">
      <w:isLgl w:val="false"/>
      <w:lvlJc w:val="left"/>
      <w:lvlText w:val="5%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6."/>
      <w:numFmt w:val="none"/>
      <w:pPr>
        <w:pBdr/>
        <w:spacing/>
        <w:ind w:hanging="360" w:left="360"/>
      </w:pPr>
      <w:rPr/>
      <w:start w:val="1"/>
      <w:suff w:val="tab"/>
    </w:lvl>
    <w:lvl w:ilvl="1">
      <w:isLgl w:val="false"/>
      <w:lvlJc w:val="left"/>
      <w:lvlText w:val="6%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4">
    <w:lvl w:ilvl="0">
      <w:isLgl w:val="false"/>
      <w:lvlJc w:val="left"/>
      <w:lvlText w:val="3."/>
      <w:numFmt w:val="none"/>
      <w:pPr>
        <w:pBdr/>
        <w:spacing/>
        <w:ind w:hanging="360" w:left="360"/>
      </w:pPr>
      <w:rPr/>
      <w:start w:val="1"/>
      <w:suff w:val="tab"/>
    </w:lvl>
    <w:lvl w:ilvl="1">
      <w:isLgl w:val="false"/>
      <w:lvlJc w:val="left"/>
      <w:lvlText w:val="3%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6">
    <w:lvl w:ilvl="0">
      <w:isLgl w:val="false"/>
      <w:lvlJc w:val="left"/>
      <w:lvlText w:val="7."/>
      <w:numFmt w:val="none"/>
      <w:pPr>
        <w:pBdr/>
        <w:spacing/>
        <w:ind w:hanging="360" w:left="360"/>
      </w:pPr>
      <w:rPr/>
      <w:start w:val="1"/>
      <w:suff w:val="tab"/>
    </w:lvl>
    <w:lvl w:ilvl="1">
      <w:isLgl w:val="false"/>
      <w:lvlJc w:val="left"/>
      <w:lvlText w:val="7%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12"/>
  </w:num>
  <w:num w:numId="2">
    <w:abstractNumId w:val="1"/>
  </w:num>
  <w:num w:numId="3">
    <w:abstractNumId w:val="8"/>
  </w:num>
  <w:num w:numId="4">
    <w:abstractNumId w:val="6"/>
  </w:num>
  <w:num w:numId="5">
    <w:abstractNumId w:val="15"/>
  </w:num>
  <w:num w:numId="6">
    <w:abstractNumId w:val="5"/>
  </w:num>
  <w:num w:numId="7">
    <w:abstractNumId w:val="4"/>
  </w:num>
  <w:num w:numId="8">
    <w:abstractNumId w:val="9"/>
  </w:num>
  <w:num w:numId="9">
    <w:abstractNumId w:val="7"/>
  </w:num>
  <w:num w:numId="10">
    <w:abstractNumId w:val="17"/>
  </w:num>
  <w:num w:numId="11">
    <w:abstractNumId w:val="3"/>
  </w:num>
  <w:num w:numId="12">
    <w:abstractNumId w:val="16"/>
  </w:num>
  <w:num w:numId="13">
    <w:abstractNumId w:val="13"/>
  </w:num>
  <w:num w:numId="14">
    <w:abstractNumId w:val="14"/>
  </w:num>
  <w:num w:numId="15">
    <w:abstractNumId w:val="10"/>
  </w:num>
  <w:num w:numId="16">
    <w:abstractNumId w:val="11"/>
  </w:num>
  <w:num w:numId="17">
    <w:abstractNumId w:val="2"/>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
    <w:name w:val="Heading 2 Char"/>
    <w:basedOn w:val="730"/>
    <w:link w:val="729"/>
    <w:uiPriority w:val="9"/>
    <w:pPr>
      <w:pBdr/>
      <w:spacing/>
      <w:ind/>
    </w:pPr>
    <w:rPr>
      <w:rFonts w:ascii="Arial" w:hAnsi="Arial" w:eastAsia="Arial" w:cs="Arial"/>
      <w:sz w:val="34"/>
    </w:rPr>
  </w:style>
  <w:style w:type="paragraph" w:styleId="17">
    <w:name w:val="Heading 3"/>
    <w:basedOn w:val="727"/>
    <w:next w:val="72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730"/>
    <w:link w:val="17"/>
    <w:uiPriority w:val="9"/>
    <w:pPr>
      <w:pBdr/>
      <w:spacing/>
      <w:ind/>
    </w:pPr>
    <w:rPr>
      <w:rFonts w:ascii="Arial" w:hAnsi="Arial" w:eastAsia="Arial" w:cs="Arial"/>
      <w:sz w:val="30"/>
      <w:szCs w:val="30"/>
    </w:rPr>
  </w:style>
  <w:style w:type="paragraph" w:styleId="19">
    <w:name w:val="Heading 4"/>
    <w:basedOn w:val="727"/>
    <w:next w:val="72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730"/>
    <w:link w:val="19"/>
    <w:uiPriority w:val="9"/>
    <w:pPr>
      <w:pBdr/>
      <w:spacing/>
      <w:ind/>
    </w:pPr>
    <w:rPr>
      <w:rFonts w:ascii="Arial" w:hAnsi="Arial" w:eastAsia="Arial" w:cs="Arial"/>
      <w:b/>
      <w:bCs/>
      <w:sz w:val="26"/>
      <w:szCs w:val="26"/>
    </w:rPr>
  </w:style>
  <w:style w:type="paragraph" w:styleId="21">
    <w:name w:val="Heading 5"/>
    <w:basedOn w:val="727"/>
    <w:next w:val="72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730"/>
    <w:link w:val="21"/>
    <w:uiPriority w:val="9"/>
    <w:pPr>
      <w:pBdr/>
      <w:spacing/>
      <w:ind/>
    </w:pPr>
    <w:rPr>
      <w:rFonts w:ascii="Arial" w:hAnsi="Arial" w:eastAsia="Arial" w:cs="Arial"/>
      <w:b/>
      <w:bCs/>
      <w:sz w:val="24"/>
      <w:szCs w:val="24"/>
    </w:rPr>
  </w:style>
  <w:style w:type="paragraph" w:styleId="23">
    <w:name w:val="Heading 6"/>
    <w:basedOn w:val="727"/>
    <w:next w:val="72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730"/>
    <w:link w:val="23"/>
    <w:uiPriority w:val="9"/>
    <w:pPr>
      <w:pBdr/>
      <w:spacing/>
      <w:ind/>
    </w:pPr>
    <w:rPr>
      <w:rFonts w:ascii="Arial" w:hAnsi="Arial" w:eastAsia="Arial" w:cs="Arial"/>
      <w:b/>
      <w:bCs/>
      <w:sz w:val="22"/>
      <w:szCs w:val="22"/>
    </w:rPr>
  </w:style>
  <w:style w:type="paragraph" w:styleId="25">
    <w:name w:val="Heading 7"/>
    <w:basedOn w:val="727"/>
    <w:next w:val="72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730"/>
    <w:link w:val="25"/>
    <w:uiPriority w:val="9"/>
    <w:pPr>
      <w:pBdr/>
      <w:spacing/>
      <w:ind/>
    </w:pPr>
    <w:rPr>
      <w:rFonts w:ascii="Arial" w:hAnsi="Arial" w:eastAsia="Arial" w:cs="Arial"/>
      <w:b/>
      <w:bCs/>
      <w:i/>
      <w:iCs/>
      <w:sz w:val="22"/>
      <w:szCs w:val="22"/>
    </w:rPr>
  </w:style>
  <w:style w:type="paragraph" w:styleId="27">
    <w:name w:val="Heading 8"/>
    <w:basedOn w:val="727"/>
    <w:next w:val="72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730"/>
    <w:link w:val="27"/>
    <w:uiPriority w:val="9"/>
    <w:pPr>
      <w:pBdr/>
      <w:spacing/>
      <w:ind/>
    </w:pPr>
    <w:rPr>
      <w:rFonts w:ascii="Arial" w:hAnsi="Arial" w:eastAsia="Arial" w:cs="Arial"/>
      <w:i/>
      <w:iCs/>
      <w:sz w:val="22"/>
      <w:szCs w:val="22"/>
    </w:rPr>
  </w:style>
  <w:style w:type="paragraph" w:styleId="29">
    <w:name w:val="Heading 9"/>
    <w:basedOn w:val="727"/>
    <w:next w:val="72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730"/>
    <w:link w:val="29"/>
    <w:uiPriority w:val="9"/>
    <w:pPr>
      <w:pBdr/>
      <w:spacing/>
      <w:ind/>
    </w:pPr>
    <w:rPr>
      <w:rFonts w:ascii="Arial" w:hAnsi="Arial" w:eastAsia="Arial" w:cs="Arial"/>
      <w:i/>
      <w:iCs/>
      <w:sz w:val="21"/>
      <w:szCs w:val="21"/>
    </w:rPr>
  </w:style>
  <w:style w:type="paragraph" w:styleId="31">
    <w:name w:val="List Paragraph"/>
    <w:basedOn w:val="72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727"/>
    <w:next w:val="727"/>
    <w:link w:val="35"/>
    <w:uiPriority w:val="10"/>
    <w:qFormat/>
    <w:pPr>
      <w:pBdr/>
      <w:spacing w:after="200" w:before="300"/>
      <w:ind/>
      <w:contextualSpacing w:val="true"/>
    </w:pPr>
    <w:rPr>
      <w:sz w:val="48"/>
      <w:szCs w:val="48"/>
    </w:rPr>
  </w:style>
  <w:style w:type="character" w:styleId="35">
    <w:name w:val="Title Char"/>
    <w:basedOn w:val="730"/>
    <w:link w:val="34"/>
    <w:uiPriority w:val="10"/>
    <w:pPr>
      <w:pBdr/>
      <w:spacing/>
      <w:ind/>
    </w:pPr>
    <w:rPr>
      <w:sz w:val="48"/>
      <w:szCs w:val="48"/>
    </w:rPr>
  </w:style>
  <w:style w:type="paragraph" w:styleId="36">
    <w:name w:val="Subtitle"/>
    <w:basedOn w:val="727"/>
    <w:next w:val="727"/>
    <w:link w:val="37"/>
    <w:uiPriority w:val="11"/>
    <w:qFormat/>
    <w:pPr>
      <w:pBdr/>
      <w:spacing w:after="200" w:before="200"/>
      <w:ind/>
    </w:pPr>
    <w:rPr>
      <w:sz w:val="24"/>
      <w:szCs w:val="24"/>
    </w:rPr>
  </w:style>
  <w:style w:type="character" w:styleId="37">
    <w:name w:val="Subtitle Char"/>
    <w:basedOn w:val="730"/>
    <w:link w:val="36"/>
    <w:uiPriority w:val="11"/>
    <w:pPr>
      <w:pBdr/>
      <w:spacing/>
      <w:ind/>
    </w:pPr>
    <w:rPr>
      <w:sz w:val="24"/>
      <w:szCs w:val="24"/>
    </w:rPr>
  </w:style>
  <w:style w:type="paragraph" w:styleId="38">
    <w:name w:val="Quote"/>
    <w:basedOn w:val="727"/>
    <w:next w:val="72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27"/>
    <w:next w:val="72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730"/>
    <w:link w:val="735"/>
    <w:uiPriority w:val="99"/>
    <w:pPr>
      <w:pBdr/>
      <w:spacing/>
      <w:ind/>
    </w:pPr>
  </w:style>
  <w:style w:type="character" w:styleId="45">
    <w:name w:val="Footer Char"/>
    <w:basedOn w:val="730"/>
    <w:link w:val="734"/>
    <w:uiPriority w:val="99"/>
    <w:pPr>
      <w:pBdr/>
      <w:spacing/>
      <w:ind/>
    </w:pPr>
  </w:style>
  <w:style w:type="character" w:styleId="47">
    <w:name w:val="Caption Char"/>
    <w:basedOn w:val="732"/>
    <w:link w:val="734"/>
    <w:uiPriority w:val="99"/>
    <w:pPr>
      <w:pBdr/>
      <w:spacing/>
      <w:ind/>
    </w:pPr>
  </w:style>
  <w:style w:type="table" w:styleId="48">
    <w:name w:val="Table Grid"/>
    <w:basedOn w:val="7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7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7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7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7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7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7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7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7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7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7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7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7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7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7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7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7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7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7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7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7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7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7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7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7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7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7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7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7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7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7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7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7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7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7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7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7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7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7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7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2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730"/>
    <w:uiPriority w:val="99"/>
    <w:unhideWhenUsed/>
    <w:pPr>
      <w:pBdr/>
      <w:spacing/>
      <w:ind/>
    </w:pPr>
    <w:rPr>
      <w:vertAlign w:val="superscript"/>
    </w:rPr>
  </w:style>
  <w:style w:type="paragraph" w:styleId="178">
    <w:name w:val="endnote text"/>
    <w:basedOn w:val="72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30"/>
    <w:uiPriority w:val="99"/>
    <w:semiHidden/>
    <w:unhideWhenUsed/>
    <w:pPr>
      <w:pBdr/>
      <w:spacing/>
      <w:ind/>
    </w:pPr>
    <w:rPr>
      <w:vertAlign w:val="superscript"/>
    </w:rPr>
  </w:style>
  <w:style w:type="paragraph" w:styleId="183">
    <w:name w:val="toc 3"/>
    <w:basedOn w:val="727"/>
    <w:next w:val="727"/>
    <w:uiPriority w:val="39"/>
    <w:unhideWhenUsed/>
    <w:pPr>
      <w:pBdr/>
      <w:spacing w:after="57"/>
      <w:ind w:right="0" w:firstLine="0" w:left="567"/>
    </w:pPr>
  </w:style>
  <w:style w:type="paragraph" w:styleId="184">
    <w:name w:val="toc 4"/>
    <w:basedOn w:val="727"/>
    <w:next w:val="727"/>
    <w:uiPriority w:val="39"/>
    <w:unhideWhenUsed/>
    <w:pPr>
      <w:pBdr/>
      <w:spacing w:after="57"/>
      <w:ind w:right="0" w:firstLine="0" w:left="850"/>
    </w:pPr>
  </w:style>
  <w:style w:type="paragraph" w:styleId="185">
    <w:name w:val="toc 5"/>
    <w:basedOn w:val="727"/>
    <w:next w:val="727"/>
    <w:uiPriority w:val="39"/>
    <w:unhideWhenUsed/>
    <w:pPr>
      <w:pBdr/>
      <w:spacing w:after="57"/>
      <w:ind w:right="0" w:firstLine="0" w:left="1134"/>
    </w:pPr>
  </w:style>
  <w:style w:type="paragraph" w:styleId="186">
    <w:name w:val="toc 6"/>
    <w:basedOn w:val="727"/>
    <w:next w:val="727"/>
    <w:uiPriority w:val="39"/>
    <w:unhideWhenUsed/>
    <w:pPr>
      <w:pBdr/>
      <w:spacing w:after="57"/>
      <w:ind w:right="0" w:firstLine="0" w:left="1417"/>
    </w:pPr>
  </w:style>
  <w:style w:type="paragraph" w:styleId="187">
    <w:name w:val="toc 7"/>
    <w:basedOn w:val="727"/>
    <w:next w:val="727"/>
    <w:uiPriority w:val="39"/>
    <w:unhideWhenUsed/>
    <w:pPr>
      <w:pBdr/>
      <w:spacing w:after="57"/>
      <w:ind w:right="0" w:firstLine="0" w:left="1701"/>
    </w:pPr>
  </w:style>
  <w:style w:type="paragraph" w:styleId="188">
    <w:name w:val="toc 8"/>
    <w:basedOn w:val="727"/>
    <w:next w:val="727"/>
    <w:uiPriority w:val="39"/>
    <w:unhideWhenUsed/>
    <w:pPr>
      <w:pBdr/>
      <w:spacing w:after="57"/>
      <w:ind w:right="0" w:firstLine="0" w:left="1984"/>
    </w:pPr>
  </w:style>
  <w:style w:type="paragraph" w:styleId="189">
    <w:name w:val="toc 9"/>
    <w:basedOn w:val="727"/>
    <w:next w:val="727"/>
    <w:uiPriority w:val="39"/>
    <w:unhideWhenUsed/>
    <w:pPr>
      <w:pBdr/>
      <w:spacing w:after="57"/>
      <w:ind w:right="0" w:firstLine="0" w:left="2268"/>
    </w:pPr>
  </w:style>
  <w:style w:type="paragraph" w:styleId="190">
    <w:name w:val="TOC Heading"/>
    <w:uiPriority w:val="39"/>
    <w:unhideWhenUsed/>
    <w:pPr>
      <w:pBdr/>
      <w:spacing/>
      <w:ind/>
    </w:pPr>
  </w:style>
  <w:style w:type="paragraph" w:styleId="727" w:default="1">
    <w:name w:val="Normal"/>
    <w:uiPriority w:val="0"/>
    <w:qFormat/>
    <w:pPr>
      <w:pBdr/>
      <w:spacing w:after="160" w:line="259" w:lineRule="auto"/>
      <w:ind/>
    </w:pPr>
    <w:rPr>
      <w:rFonts w:asciiTheme="minorHAnsi" w:hAnsiTheme="minorHAnsi" w:eastAsiaTheme="minorHAnsi" w:cstheme="minorBidi"/>
      <w:sz w:val="22"/>
      <w:szCs w:val="22"/>
      <w:lang w:val="es-ES" w:eastAsia="en-US" w:bidi="ar-SA"/>
    </w:rPr>
  </w:style>
  <w:style w:type="paragraph" w:styleId="728">
    <w:name w:val="Heading 1"/>
    <w:basedOn w:val="727"/>
    <w:next w:val="727"/>
    <w:link w:val="741"/>
    <w:uiPriority w:val="0"/>
    <w:qFormat/>
    <w:pPr>
      <w:keepNext w:val="true"/>
      <w:keepLines w:val="true"/>
      <w:pBdr/>
      <w:spacing w:after="330" w:before="340" w:line="578" w:lineRule="auto"/>
      <w:ind/>
      <w:outlineLvl w:val="0"/>
    </w:pPr>
    <w:rPr>
      <w:rFonts w:cs="Arial" w:asciiTheme="minorAscii" w:hAnsiTheme="minorAscii" w:eastAsiaTheme="minorEastAsia"/>
      <w:b/>
      <w:bCs/>
      <w:sz w:val="44"/>
      <w:szCs w:val="44"/>
    </w:rPr>
  </w:style>
  <w:style w:type="paragraph" w:styleId="729">
    <w:name w:val="Heading 2"/>
    <w:basedOn w:val="727"/>
    <w:next w:val="727"/>
    <w:uiPriority w:val="0"/>
    <w:unhideWhenUsed/>
    <w:qFormat/>
    <w:pPr>
      <w:keepNext w:val="true"/>
      <w:keepLines w:val="true"/>
      <w:pBdr/>
      <w:spacing w:after="260" w:before="260" w:line="416" w:lineRule="auto"/>
      <w:ind/>
      <w:outlineLvl w:val="1"/>
    </w:pPr>
    <w:rPr>
      <w:b/>
      <w:bCs/>
      <w:sz w:val="32"/>
      <w:szCs w:val="32"/>
    </w:rPr>
  </w:style>
  <w:style w:type="character" w:styleId="730" w:default="1">
    <w:name w:val="Default Paragraph Font"/>
    <w:uiPriority w:val="0"/>
    <w:semiHidden/>
    <w:pPr>
      <w:pBdr/>
      <w:spacing/>
      <w:ind/>
    </w:pPr>
  </w:style>
  <w:style w:type="table" w:styleId="731"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32">
    <w:name w:val="Caption"/>
    <w:basedOn w:val="727"/>
    <w:next w:val="727"/>
    <w:uiPriority w:val="0"/>
    <w:semiHidden/>
    <w:unhideWhenUsed/>
    <w:qFormat/>
    <w:pPr>
      <w:pBdr/>
      <w:spacing/>
      <w:ind/>
    </w:pPr>
    <w:rPr>
      <w:rFonts w:ascii="Arial" w:hAnsi="Arial" w:eastAsia="黑体" w:cs="Arial"/>
      <w:sz w:val="20"/>
    </w:rPr>
  </w:style>
  <w:style w:type="character" w:styleId="733">
    <w:name w:val="FollowedHyperlink"/>
    <w:basedOn w:val="730"/>
    <w:uiPriority w:val="0"/>
    <w:qFormat/>
    <w:pPr>
      <w:pBdr/>
      <w:spacing/>
      <w:ind/>
    </w:pPr>
    <w:rPr>
      <w:color w:val="800080"/>
      <w:u w:val="single"/>
    </w:rPr>
  </w:style>
  <w:style w:type="paragraph" w:styleId="734">
    <w:name w:val="Footer"/>
    <w:basedOn w:val="727"/>
    <w:uiPriority w:val="0"/>
    <w:pPr>
      <w:pBdr/>
      <w:tabs>
        <w:tab w:val="center" w:leader="none" w:pos="4153"/>
        <w:tab w:val="right" w:leader="none" w:pos="8306"/>
      </w:tabs>
      <w:spacing/>
      <w:ind/>
      <w:jc w:val="left"/>
    </w:pPr>
    <w:rPr>
      <w:sz w:val="18"/>
      <w:szCs w:val="18"/>
    </w:rPr>
  </w:style>
  <w:style w:type="paragraph" w:styleId="735">
    <w:name w:val="Header"/>
    <w:basedOn w:val="727"/>
    <w:uiPriority w:val="0"/>
    <w:pPr>
      <w:pBdr/>
      <w:tabs>
        <w:tab w:val="center" w:leader="none" w:pos="4153"/>
        <w:tab w:val="right" w:leader="none" w:pos="8306"/>
      </w:tabs>
      <w:spacing/>
      <w:ind/>
    </w:pPr>
    <w:rPr>
      <w:sz w:val="18"/>
      <w:szCs w:val="18"/>
    </w:rPr>
  </w:style>
  <w:style w:type="character" w:styleId="736">
    <w:name w:val="Hyperlink"/>
    <w:basedOn w:val="730"/>
    <w:uiPriority w:val="0"/>
    <w:qFormat/>
    <w:pPr>
      <w:pBdr/>
      <w:spacing/>
      <w:ind/>
    </w:pPr>
    <w:rPr>
      <w:color w:val="0000ff"/>
      <w:u w:val="single"/>
    </w:rPr>
  </w:style>
  <w:style w:type="paragraph" w:styleId="737">
    <w:name w:val="Normal (Web)"/>
    <w:uiPriority w:val="0"/>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paragraph" w:styleId="738">
    <w:name w:val="table of figures"/>
    <w:basedOn w:val="727"/>
    <w:next w:val="727"/>
    <w:uiPriority w:val="0"/>
    <w:pPr>
      <w:pBdr/>
      <w:spacing/>
      <w:ind w:hanging="200"/>
    </w:pPr>
  </w:style>
  <w:style w:type="paragraph" w:styleId="739">
    <w:name w:val="toc 1"/>
    <w:basedOn w:val="727"/>
    <w:next w:val="727"/>
    <w:uiPriority w:val="0"/>
    <w:pPr>
      <w:pBdr/>
      <w:spacing/>
      <w:ind/>
    </w:pPr>
  </w:style>
  <w:style w:type="paragraph" w:styleId="740">
    <w:name w:val="toc 2"/>
    <w:basedOn w:val="727"/>
    <w:next w:val="727"/>
    <w:uiPriority w:val="0"/>
    <w:qFormat/>
    <w:pPr>
      <w:pBdr/>
      <w:spacing/>
      <w:ind w:left="420"/>
    </w:pPr>
  </w:style>
  <w:style w:type="character" w:styleId="741" w:customStyle="1">
    <w:name w:val="Heading 1 Char"/>
    <w:link w:val="728"/>
    <w:uiPriority w:val="0"/>
    <w:pPr>
      <w:pBdr/>
      <w:spacing/>
      <w:ind/>
    </w:pPr>
    <w:rPr>
      <w:rFonts w:cs="Arial" w:asciiTheme="minorAscii" w:hAnsiTheme="minorAscii" w:eastAsiaTheme="minorEastAsia"/>
      <w:b/>
      <w:bCs/>
      <w:sz w:val="44"/>
      <w:szCs w:val="44"/>
    </w:rPr>
  </w:style>
  <w:style w:type="paragraph" w:styleId="742" w:customStyle="1">
    <w:name w:val="Style1"/>
    <w:basedOn w:val="727"/>
    <w:next w:val="727"/>
    <w:uiPriority w:val="0"/>
    <w:qFormat/>
    <w:pPr>
      <w:keepNext w:val="true"/>
      <w:keepLines w:val="true"/>
      <w:numPr>
        <w:ilvl w:val="0"/>
        <w:numId w:val="1"/>
      </w:numPr>
      <w:pBdr/>
      <w:spacing w:after="380" w:before="380" w:line="240" w:lineRule="auto"/>
      <w:ind w:left="0"/>
      <w:jc w:val="both"/>
      <w:outlineLvl w:val="1"/>
    </w:pPr>
    <w:rPr>
      <w:rFonts w:cs="Arial" w:asciiTheme="minorAscii" w:hAnsiTheme="minorAscii" w:eastAsiaTheme="minorEastAsia"/>
      <w:b/>
      <w:sz w:val="24"/>
      <w:szCs w:val="24"/>
      <w:lang w:val="en-US" w:eastAsia="zh-CN"/>
    </w:rPr>
  </w:style>
  <w:style w:type="paragraph" w:styleId="743" w:customStyle="1">
    <w:name w:val="WPSOffice手动目录 2"/>
    <w:uiPriority w:val="0"/>
    <w:qFormat/>
    <w:pPr>
      <w:pBdr/>
      <w:spacing/>
      <w:ind/>
    </w:pPr>
    <w:rPr>
      <w:rFonts w:ascii="Times New Roman" w:hAnsi="Times New Roman" w:eastAsia="SimSun" w:cs="Times New Roman"/>
      <w:sz w:val="20"/>
      <w:szCs w:val="20"/>
    </w:rPr>
  </w:style>
  <w:style w:type="paragraph" w:styleId="744" w:customStyle="1">
    <w:name w:val="WPSOffice手动目录 1"/>
    <w:uiPriority w:val="0"/>
    <w:qFormat/>
    <w:pPr>
      <w:pBdr/>
      <w:spacing/>
      <w:ind/>
    </w:pPr>
    <w:rPr>
      <w:rFonts w:ascii="Times New Roman" w:hAnsi="Times New Roman" w:eastAsia="SimSun" w:cs="Times New Roman"/>
      <w:sz w:val="20"/>
      <w:szCs w:val="20"/>
    </w:rPr>
  </w:style>
  <w:style w:type="character" w:styleId="745" w:customStyle="1">
    <w:name w:val="font11"/>
    <w:uiPriority w:val="0"/>
    <w:qFormat/>
    <w:pPr>
      <w:pBdr/>
      <w:spacing/>
      <w:ind/>
    </w:pPr>
    <w:rPr>
      <w:rFonts w:hint="default" w:ascii="Calibri" w:hAnsi="Calibri" w:cs="Calibri"/>
      <w:b/>
      <w:bCs/>
      <w:color w:val="000000"/>
      <w:sz w:val="22"/>
      <w:szCs w:val="22"/>
      <w:u w:val="none"/>
    </w:rPr>
  </w:style>
  <w:style w:type="character" w:styleId="746" w:customStyle="1">
    <w:name w:val="font01"/>
    <w:uiPriority w:val="0"/>
    <w:pPr>
      <w:pBdr/>
      <w:spacing/>
      <w:ind/>
    </w:pPr>
    <w:rPr>
      <w:rFonts w:hint="default" w:ascii="Calibri" w:hAnsi="Calibri" w:cs="Calibri"/>
      <w:color w:val="000000"/>
      <w:sz w:val="22"/>
      <w:szCs w:val="22"/>
      <w:u w:val="none"/>
    </w:rPr>
  </w:style>
  <w:style w:type="numbering" w:styleId="1678"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carlosvilaseca406</dc:creator>
  <cp:revision>2</cp:revision>
  <dcterms:created xsi:type="dcterms:W3CDTF">2024-05-14T21:26:00Z</dcterms:created>
  <dcterms:modified xsi:type="dcterms:W3CDTF">2024-06-29T05:15:52Z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B9C18F6B828F4253ADAD4645346D166B_13</vt:lpwstr>
  </property>
</Properties>
</file>