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1EA96" w14:textId="0F98A846" w:rsidR="0063395C" w:rsidRDefault="0016000A">
      <w:pPr>
        <w:rPr>
          <w:lang w:val="es-ES"/>
        </w:rPr>
      </w:pPr>
      <w:r>
        <w:rPr>
          <w:lang w:val="es-ES"/>
        </w:rPr>
        <w:t>Contenido 1 Introducción al desarrollo organizacional:}</w:t>
      </w:r>
    </w:p>
    <w:p w14:paraId="339652EF" w14:textId="22165A86" w:rsidR="0016000A" w:rsidRDefault="0016000A">
      <w:pPr>
        <w:rPr>
          <w:lang w:val="en-US"/>
        </w:rPr>
      </w:pPr>
      <w:r>
        <w:rPr>
          <w:lang w:val="es-ES"/>
        </w:rPr>
        <w:t>Contenido programático:</w:t>
      </w:r>
    </w:p>
    <w:p w14:paraId="38DA3B33" w14:textId="77777777" w:rsidR="0016000A" w:rsidRPr="0016000A" w:rsidRDefault="0016000A" w:rsidP="0016000A">
      <w:pPr>
        <w:numPr>
          <w:ilvl w:val="0"/>
          <w:numId w:val="2"/>
        </w:numPr>
      </w:pPr>
      <w:r w:rsidRPr="0016000A">
        <w:t>Definición y concepto.</w:t>
      </w:r>
    </w:p>
    <w:p w14:paraId="271DEE91" w14:textId="77777777" w:rsidR="0016000A" w:rsidRPr="0016000A" w:rsidRDefault="0016000A" w:rsidP="0016000A">
      <w:pPr>
        <w:numPr>
          <w:ilvl w:val="0"/>
          <w:numId w:val="2"/>
        </w:numPr>
      </w:pPr>
      <w:r w:rsidRPr="0016000A">
        <w:t>Perspectivas del desarrollo organizacional: premisas y valores.</w:t>
      </w:r>
    </w:p>
    <w:p w14:paraId="4255FEC0" w14:textId="77777777" w:rsidR="0016000A" w:rsidRPr="0016000A" w:rsidRDefault="0016000A" w:rsidP="0016000A">
      <w:pPr>
        <w:numPr>
          <w:ilvl w:val="0"/>
          <w:numId w:val="2"/>
        </w:numPr>
      </w:pPr>
      <w:r w:rsidRPr="0016000A">
        <w:t>Objetivos básicos.</w:t>
      </w:r>
    </w:p>
    <w:p w14:paraId="781AEFED" w14:textId="77777777" w:rsidR="0016000A" w:rsidRPr="0016000A" w:rsidRDefault="0016000A" w:rsidP="0016000A">
      <w:pPr>
        <w:numPr>
          <w:ilvl w:val="0"/>
          <w:numId w:val="2"/>
        </w:numPr>
      </w:pPr>
      <w:r w:rsidRPr="0016000A">
        <w:t>Principios del desarrollo organizacional.</w:t>
      </w:r>
    </w:p>
    <w:p w14:paraId="3C7351AE" w14:textId="77777777" w:rsidR="0016000A" w:rsidRPr="0016000A" w:rsidRDefault="0016000A" w:rsidP="0016000A">
      <w:pPr>
        <w:numPr>
          <w:ilvl w:val="0"/>
          <w:numId w:val="2"/>
        </w:numPr>
      </w:pPr>
      <w:r w:rsidRPr="0016000A">
        <w:t>Fuentes que inciden en el desarrollo organizacional.</w:t>
      </w:r>
    </w:p>
    <w:p w14:paraId="2F116058" w14:textId="77777777" w:rsidR="0016000A" w:rsidRPr="0016000A" w:rsidRDefault="0016000A" w:rsidP="0016000A">
      <w:pPr>
        <w:numPr>
          <w:ilvl w:val="0"/>
          <w:numId w:val="2"/>
        </w:numPr>
      </w:pPr>
      <w:r w:rsidRPr="0016000A">
        <w:t>Características e importancia del desarrollo organizacional.</w:t>
      </w:r>
    </w:p>
    <w:p w14:paraId="48A9EB88" w14:textId="77777777" w:rsidR="0016000A" w:rsidRPr="0016000A" w:rsidRDefault="0016000A" w:rsidP="0016000A">
      <w:pPr>
        <w:numPr>
          <w:ilvl w:val="0"/>
          <w:numId w:val="2"/>
        </w:numPr>
      </w:pPr>
      <w:r w:rsidRPr="0016000A">
        <w:t>Clima y cultura organizacional.</w:t>
      </w:r>
    </w:p>
    <w:p w14:paraId="41A6944B" w14:textId="77777777" w:rsidR="0016000A" w:rsidRDefault="0016000A">
      <w:pPr>
        <w:rPr>
          <w:lang w:val="en-US"/>
        </w:rPr>
      </w:pPr>
    </w:p>
    <w:p w14:paraId="47EB2E6E" w14:textId="30512BC8" w:rsidR="0016000A" w:rsidRDefault="0016000A">
      <w:pPr>
        <w:rPr>
          <w:lang w:val="en-US"/>
        </w:rPr>
      </w:pPr>
      <w:r>
        <w:rPr>
          <w:lang w:val="en-US"/>
        </w:rPr>
        <w:br/>
      </w:r>
      <w:proofErr w:type="spellStart"/>
      <w:r>
        <w:rPr>
          <w:lang w:val="en-US"/>
        </w:rPr>
        <w:t>Contenido</w:t>
      </w:r>
      <w:proofErr w:type="spellEnd"/>
      <w:r>
        <w:rPr>
          <w:lang w:val="en-US"/>
        </w:rPr>
        <w:t xml:space="preserve"> 2 Cambio </w:t>
      </w:r>
      <w:proofErr w:type="spellStart"/>
      <w:r>
        <w:rPr>
          <w:lang w:val="en-US"/>
        </w:rPr>
        <w:t>organizacional</w:t>
      </w:r>
      <w:proofErr w:type="spellEnd"/>
      <w:r>
        <w:rPr>
          <w:lang w:val="en-US"/>
        </w:rPr>
        <w:t>:</w:t>
      </w:r>
    </w:p>
    <w:p w14:paraId="44CA1887" w14:textId="2A2687D6" w:rsidR="0016000A" w:rsidRDefault="0016000A">
      <w:pPr>
        <w:rPr>
          <w:lang w:val="en-US"/>
        </w:rPr>
      </w:pPr>
      <w:proofErr w:type="spellStart"/>
      <w:r>
        <w:rPr>
          <w:lang w:val="en-US"/>
        </w:rPr>
        <w:t>Contenido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programatico</w:t>
      </w:r>
      <w:proofErr w:type="spellEnd"/>
      <w:r>
        <w:rPr>
          <w:lang w:val="en-US"/>
        </w:rPr>
        <w:t>:</w:t>
      </w:r>
    </w:p>
    <w:p w14:paraId="32957068" w14:textId="77777777" w:rsidR="0016000A" w:rsidRPr="0016000A" w:rsidRDefault="0016000A" w:rsidP="0016000A">
      <w:pPr>
        <w:pStyle w:val="Prrafodelista"/>
        <w:numPr>
          <w:ilvl w:val="0"/>
          <w:numId w:val="3"/>
        </w:numPr>
      </w:pPr>
      <w:r w:rsidRPr="0016000A">
        <w:t>Naturaleza de los cambios. y concepto.</w:t>
      </w:r>
    </w:p>
    <w:p w14:paraId="2A0614E8" w14:textId="77777777" w:rsidR="0016000A" w:rsidRPr="0016000A" w:rsidRDefault="0016000A" w:rsidP="0016000A">
      <w:pPr>
        <w:pStyle w:val="Prrafodelista"/>
        <w:numPr>
          <w:ilvl w:val="0"/>
          <w:numId w:val="3"/>
        </w:numPr>
      </w:pPr>
      <w:r w:rsidRPr="0016000A">
        <w:t>Cambios en el sistema orgánico.</w:t>
      </w:r>
    </w:p>
    <w:p w14:paraId="465CDAED" w14:textId="77777777" w:rsidR="0016000A" w:rsidRPr="0016000A" w:rsidRDefault="0016000A" w:rsidP="0016000A">
      <w:pPr>
        <w:pStyle w:val="Prrafodelista"/>
        <w:numPr>
          <w:ilvl w:val="0"/>
          <w:numId w:val="3"/>
        </w:numPr>
      </w:pPr>
      <w:r w:rsidRPr="0016000A">
        <w:t>Cambios en el campo de fuerza.</w:t>
      </w:r>
    </w:p>
    <w:p w14:paraId="73479D59" w14:textId="77777777" w:rsidR="0016000A" w:rsidRPr="0016000A" w:rsidRDefault="0016000A" w:rsidP="0016000A">
      <w:pPr>
        <w:pStyle w:val="Prrafodelista"/>
        <w:numPr>
          <w:ilvl w:val="0"/>
          <w:numId w:val="3"/>
        </w:numPr>
      </w:pPr>
      <w:r w:rsidRPr="0016000A">
        <w:t>El proceso de cambio en las organizaciones.</w:t>
      </w:r>
    </w:p>
    <w:p w14:paraId="1D6C44B6" w14:textId="77777777" w:rsidR="0016000A" w:rsidRPr="0016000A" w:rsidRDefault="0016000A" w:rsidP="0016000A">
      <w:pPr>
        <w:pStyle w:val="Prrafodelista"/>
        <w:numPr>
          <w:ilvl w:val="0"/>
          <w:numId w:val="3"/>
        </w:numPr>
      </w:pPr>
      <w:r w:rsidRPr="0016000A">
        <w:t>Fases del cambio.</w:t>
      </w:r>
    </w:p>
    <w:p w14:paraId="5D94CAD0" w14:textId="77777777" w:rsidR="0016000A" w:rsidRPr="0016000A" w:rsidRDefault="0016000A" w:rsidP="0016000A">
      <w:pPr>
        <w:pStyle w:val="Prrafodelista"/>
        <w:numPr>
          <w:ilvl w:val="0"/>
          <w:numId w:val="3"/>
        </w:numPr>
      </w:pPr>
      <w:r w:rsidRPr="0016000A">
        <w:t>Ciclos del cambio en los sistemas abiertos.</w:t>
      </w:r>
    </w:p>
    <w:p w14:paraId="30357F74" w14:textId="77777777" w:rsidR="0016000A" w:rsidRPr="0016000A" w:rsidRDefault="0016000A" w:rsidP="0016000A">
      <w:pPr>
        <w:pStyle w:val="Prrafodelista"/>
        <w:numPr>
          <w:ilvl w:val="0"/>
          <w:numId w:val="3"/>
        </w:numPr>
      </w:pPr>
      <w:r w:rsidRPr="0016000A">
        <w:t>Cambios y comportamiento humano.</w:t>
      </w:r>
    </w:p>
    <w:p w14:paraId="0F676294" w14:textId="77777777" w:rsidR="0016000A" w:rsidRPr="0016000A" w:rsidRDefault="0016000A" w:rsidP="0016000A">
      <w:pPr>
        <w:pStyle w:val="Prrafodelista"/>
        <w:numPr>
          <w:ilvl w:val="0"/>
          <w:numId w:val="3"/>
        </w:numPr>
      </w:pPr>
      <w:r w:rsidRPr="0016000A">
        <w:t>Resistencia al cambio.</w:t>
      </w:r>
    </w:p>
    <w:p w14:paraId="2F7A6420" w14:textId="0C3D8EA7" w:rsidR="0016000A" w:rsidRDefault="0016000A" w:rsidP="0016000A">
      <w:pPr>
        <w:pStyle w:val="Prrafodelista"/>
        <w:numPr>
          <w:ilvl w:val="0"/>
          <w:numId w:val="3"/>
        </w:numPr>
      </w:pPr>
      <w:r w:rsidRPr="0016000A">
        <w:t>Requisitos para el cambio planeado eficazmente.</w:t>
      </w:r>
    </w:p>
    <w:p w14:paraId="34C8EE92" w14:textId="17862B34" w:rsidR="0016000A" w:rsidRDefault="0016000A" w:rsidP="0016000A">
      <w:pPr>
        <w:rPr>
          <w:b/>
          <w:bCs/>
        </w:rPr>
      </w:pPr>
      <w:r>
        <w:t xml:space="preserve">Contenido 3 </w:t>
      </w:r>
      <w:r w:rsidRPr="0016000A">
        <w:rPr>
          <w:b/>
          <w:bCs/>
        </w:rPr>
        <w:t>Fases del Desarrollo Organizacional</w:t>
      </w:r>
      <w:r>
        <w:rPr>
          <w:b/>
          <w:bCs/>
        </w:rPr>
        <w:t>:</w:t>
      </w:r>
    </w:p>
    <w:p w14:paraId="17C78BC8" w14:textId="7DE8B301" w:rsidR="0016000A" w:rsidRDefault="0016000A" w:rsidP="0016000A">
      <w:r>
        <w:t xml:space="preserve">Contenido </w:t>
      </w:r>
      <w:proofErr w:type="spellStart"/>
      <w:r>
        <w:t>programatico</w:t>
      </w:r>
      <w:proofErr w:type="spellEnd"/>
      <w:r>
        <w:t>:</w:t>
      </w:r>
    </w:p>
    <w:p w14:paraId="61A31281" w14:textId="77777777" w:rsidR="0016000A" w:rsidRPr="0016000A" w:rsidRDefault="0016000A" w:rsidP="0016000A">
      <w:pPr>
        <w:numPr>
          <w:ilvl w:val="0"/>
          <w:numId w:val="5"/>
        </w:numPr>
      </w:pPr>
      <w:r w:rsidRPr="0016000A">
        <w:t>Diagnóstico inicial.</w:t>
      </w:r>
    </w:p>
    <w:p w14:paraId="4809DC5F" w14:textId="77777777" w:rsidR="0016000A" w:rsidRPr="0016000A" w:rsidRDefault="0016000A" w:rsidP="0016000A">
      <w:pPr>
        <w:numPr>
          <w:ilvl w:val="0"/>
          <w:numId w:val="5"/>
        </w:numPr>
      </w:pPr>
      <w:r w:rsidRPr="0016000A">
        <w:t>Eliminación de barreras.</w:t>
      </w:r>
    </w:p>
    <w:p w14:paraId="3D57FC82" w14:textId="77777777" w:rsidR="0016000A" w:rsidRPr="0016000A" w:rsidRDefault="0016000A" w:rsidP="0016000A">
      <w:pPr>
        <w:numPr>
          <w:ilvl w:val="0"/>
          <w:numId w:val="5"/>
        </w:numPr>
      </w:pPr>
      <w:r w:rsidRPr="0016000A">
        <w:t>Planificación.</w:t>
      </w:r>
    </w:p>
    <w:p w14:paraId="737ED274" w14:textId="77777777" w:rsidR="0016000A" w:rsidRPr="0016000A" w:rsidRDefault="0016000A" w:rsidP="0016000A">
      <w:pPr>
        <w:numPr>
          <w:ilvl w:val="0"/>
          <w:numId w:val="5"/>
        </w:numPr>
      </w:pPr>
      <w:r w:rsidRPr="0016000A">
        <w:t>Implementación.</w:t>
      </w:r>
    </w:p>
    <w:p w14:paraId="635C9410" w14:textId="77777777" w:rsidR="0016000A" w:rsidRPr="0016000A" w:rsidRDefault="0016000A" w:rsidP="0016000A">
      <w:pPr>
        <w:numPr>
          <w:ilvl w:val="0"/>
          <w:numId w:val="5"/>
        </w:numPr>
      </w:pPr>
      <w:r w:rsidRPr="0016000A">
        <w:t>Evaluación.</w:t>
      </w:r>
    </w:p>
    <w:p w14:paraId="44981F49" w14:textId="41F0961D" w:rsidR="0016000A" w:rsidRDefault="0016000A" w:rsidP="0016000A">
      <w:pPr>
        <w:rPr>
          <w:b/>
          <w:bCs/>
        </w:rPr>
      </w:pPr>
      <w:r>
        <w:t xml:space="preserve">Contenido 4 </w:t>
      </w:r>
      <w:r w:rsidRPr="0016000A">
        <w:rPr>
          <w:b/>
          <w:bCs/>
        </w:rPr>
        <w:t>Historia del Desarrollo Organizacional</w:t>
      </w:r>
    </w:p>
    <w:p w14:paraId="432F4BDD" w14:textId="77777777" w:rsidR="0016000A" w:rsidRPr="0016000A" w:rsidRDefault="0016000A" w:rsidP="0016000A">
      <w:pPr>
        <w:rPr>
          <w:b/>
          <w:bCs/>
        </w:rPr>
      </w:pPr>
      <w:r w:rsidRPr="0016000A">
        <w:rPr>
          <w:b/>
          <w:bCs/>
        </w:rPr>
        <w:t>Contenido Programático</w:t>
      </w:r>
    </w:p>
    <w:p w14:paraId="087E3A20" w14:textId="77777777" w:rsidR="0016000A" w:rsidRPr="0016000A" w:rsidRDefault="0016000A" w:rsidP="0016000A">
      <w:pPr>
        <w:numPr>
          <w:ilvl w:val="0"/>
          <w:numId w:val="6"/>
        </w:numPr>
      </w:pPr>
      <w:r w:rsidRPr="0016000A">
        <w:t>Breve historia de la evolución del desarrollo organizacional. de los cambios. y concepto.</w:t>
      </w:r>
    </w:p>
    <w:p w14:paraId="6D88931F" w14:textId="77777777" w:rsidR="0016000A" w:rsidRPr="0016000A" w:rsidRDefault="0016000A" w:rsidP="0016000A">
      <w:pPr>
        <w:numPr>
          <w:ilvl w:val="0"/>
          <w:numId w:val="6"/>
        </w:numPr>
      </w:pPr>
      <w:r w:rsidRPr="0016000A">
        <w:t>Entrenamiento en laboratorios de sensibilización.</w:t>
      </w:r>
    </w:p>
    <w:p w14:paraId="2B8100A0" w14:textId="77777777" w:rsidR="0016000A" w:rsidRPr="0016000A" w:rsidRDefault="0016000A" w:rsidP="0016000A">
      <w:pPr>
        <w:numPr>
          <w:ilvl w:val="0"/>
          <w:numId w:val="6"/>
        </w:numPr>
      </w:pPr>
      <w:r w:rsidRPr="0016000A">
        <w:lastRenderedPageBreak/>
        <w:t>Los grupos “T”</w:t>
      </w:r>
    </w:p>
    <w:p w14:paraId="0F01D76A" w14:textId="77777777" w:rsidR="0016000A" w:rsidRPr="0016000A" w:rsidRDefault="0016000A" w:rsidP="0016000A">
      <w:pPr>
        <w:numPr>
          <w:ilvl w:val="0"/>
          <w:numId w:val="6"/>
        </w:numPr>
      </w:pPr>
      <w:r w:rsidRPr="0016000A">
        <w:t>Tendencias del desarrollo organizacional.</w:t>
      </w:r>
    </w:p>
    <w:p w14:paraId="54B1B674" w14:textId="77777777" w:rsidR="0016000A" w:rsidRPr="0016000A" w:rsidRDefault="0016000A" w:rsidP="0016000A">
      <w:pPr>
        <w:numPr>
          <w:ilvl w:val="0"/>
          <w:numId w:val="6"/>
        </w:numPr>
      </w:pPr>
      <w:r w:rsidRPr="0016000A">
        <w:t>El papel del ejecutivo de talento humano.</w:t>
      </w:r>
    </w:p>
    <w:p w14:paraId="1BEE6093" w14:textId="7079CFD9" w:rsidR="0016000A" w:rsidRDefault="0016000A" w:rsidP="0016000A">
      <w:pPr>
        <w:rPr>
          <w:b/>
          <w:bCs/>
        </w:rPr>
      </w:pPr>
      <w:r>
        <w:t xml:space="preserve">Contenido 5 </w:t>
      </w:r>
      <w:r w:rsidRPr="0016000A">
        <w:rPr>
          <w:b/>
          <w:bCs/>
        </w:rPr>
        <w:t>Enfoques Clásicos</w:t>
      </w:r>
    </w:p>
    <w:p w14:paraId="3B01E5DB" w14:textId="77777777" w:rsidR="0016000A" w:rsidRPr="0016000A" w:rsidRDefault="0016000A" w:rsidP="0016000A">
      <w:pPr>
        <w:rPr>
          <w:b/>
          <w:bCs/>
        </w:rPr>
      </w:pPr>
      <w:r w:rsidRPr="0016000A">
        <w:rPr>
          <w:b/>
          <w:bCs/>
        </w:rPr>
        <w:t>Contenido Programático</w:t>
      </w:r>
    </w:p>
    <w:p w14:paraId="52DBCB8A" w14:textId="77777777" w:rsidR="0016000A" w:rsidRPr="0016000A" w:rsidRDefault="0016000A" w:rsidP="0016000A">
      <w:pPr>
        <w:numPr>
          <w:ilvl w:val="0"/>
          <w:numId w:val="7"/>
        </w:numPr>
      </w:pPr>
      <w:r w:rsidRPr="0016000A">
        <w:t>El desarrollo organizacional desde el punto de vista sistémico.</w:t>
      </w:r>
    </w:p>
    <w:p w14:paraId="551C43D3" w14:textId="77777777" w:rsidR="0016000A" w:rsidRPr="0016000A" w:rsidRDefault="0016000A" w:rsidP="0016000A">
      <w:pPr>
        <w:numPr>
          <w:ilvl w:val="0"/>
          <w:numId w:val="7"/>
        </w:numPr>
      </w:pPr>
      <w:r w:rsidRPr="0016000A">
        <w:t>El desarrollo organizacional desde el punto de vista clásico.</w:t>
      </w:r>
    </w:p>
    <w:p w14:paraId="3862D590" w14:textId="77777777" w:rsidR="0016000A" w:rsidRPr="0016000A" w:rsidRDefault="0016000A" w:rsidP="0016000A">
      <w:pPr>
        <w:numPr>
          <w:ilvl w:val="0"/>
          <w:numId w:val="7"/>
        </w:numPr>
      </w:pPr>
      <w:r w:rsidRPr="0016000A">
        <w:t>Características de los enfoques del desarrollo organizacional.</w:t>
      </w:r>
    </w:p>
    <w:p w14:paraId="42A7BBF8" w14:textId="77777777" w:rsidR="0016000A" w:rsidRPr="0016000A" w:rsidRDefault="0016000A" w:rsidP="0016000A">
      <w:pPr>
        <w:numPr>
          <w:ilvl w:val="0"/>
          <w:numId w:val="7"/>
        </w:numPr>
      </w:pPr>
      <w:r w:rsidRPr="0016000A">
        <w:t>Ventajas y desventajas.</w:t>
      </w:r>
    </w:p>
    <w:p w14:paraId="271AAF44" w14:textId="74F6CCF1" w:rsidR="0016000A" w:rsidRDefault="0016000A" w:rsidP="0016000A">
      <w:pPr>
        <w:rPr>
          <w:b/>
          <w:bCs/>
        </w:rPr>
      </w:pPr>
      <w:r>
        <w:t xml:space="preserve">Contenido 6 </w:t>
      </w:r>
      <w:r w:rsidRPr="0016000A">
        <w:rPr>
          <w:b/>
          <w:bCs/>
        </w:rPr>
        <w:t>Estrategias del Desarrollo Organizacional</w:t>
      </w:r>
    </w:p>
    <w:p w14:paraId="1E8F3D3A" w14:textId="77777777" w:rsidR="0016000A" w:rsidRDefault="0016000A" w:rsidP="0016000A">
      <w:r>
        <w:t>Contenido Programático</w:t>
      </w:r>
    </w:p>
    <w:p w14:paraId="782C9DF4" w14:textId="77777777" w:rsidR="0016000A" w:rsidRDefault="0016000A" w:rsidP="0016000A">
      <w:r>
        <w:t>Estrategias dirigidas a los individuos.</w:t>
      </w:r>
    </w:p>
    <w:p w14:paraId="62B48935" w14:textId="77777777" w:rsidR="0016000A" w:rsidRDefault="0016000A" w:rsidP="0016000A">
      <w:r>
        <w:t xml:space="preserve">Estrategias dirigidas a grupos </w:t>
      </w:r>
      <w:proofErr w:type="gramStart"/>
      <w:r>
        <w:t>( importancia</w:t>
      </w:r>
      <w:proofErr w:type="gramEnd"/>
      <w:r>
        <w:t>, formación, creación y facilitación)</w:t>
      </w:r>
    </w:p>
    <w:p w14:paraId="059A4850" w14:textId="4300A1ED" w:rsidR="0016000A" w:rsidRDefault="0016000A" w:rsidP="0016000A">
      <w:r>
        <w:t>Estrategias dirigidas a estructuras y al sistema total.</w:t>
      </w:r>
    </w:p>
    <w:p w14:paraId="5B05D9B2" w14:textId="69B2233C" w:rsidR="0016000A" w:rsidRPr="0016000A" w:rsidRDefault="0016000A" w:rsidP="0016000A">
      <w:r>
        <w:t xml:space="preserve">Contenido 7 </w:t>
      </w:r>
      <w:r w:rsidRPr="0016000A">
        <w:rPr>
          <w:b/>
          <w:bCs/>
        </w:rPr>
        <w:t>Diagnóstico e Investigación</w:t>
      </w:r>
    </w:p>
    <w:p w14:paraId="39A104C4" w14:textId="77777777" w:rsidR="0016000A" w:rsidRPr="0016000A" w:rsidRDefault="0016000A" w:rsidP="0016000A">
      <w:pPr>
        <w:rPr>
          <w:b/>
          <w:bCs/>
        </w:rPr>
      </w:pPr>
      <w:r w:rsidRPr="0016000A">
        <w:rPr>
          <w:b/>
          <w:bCs/>
        </w:rPr>
        <w:t>Contenido Programático</w:t>
      </w:r>
    </w:p>
    <w:p w14:paraId="7140A40C" w14:textId="77777777" w:rsidR="0016000A" w:rsidRPr="0016000A" w:rsidRDefault="0016000A" w:rsidP="0016000A">
      <w:pPr>
        <w:numPr>
          <w:ilvl w:val="0"/>
          <w:numId w:val="8"/>
        </w:numPr>
      </w:pPr>
      <w:r w:rsidRPr="0016000A">
        <w:t>Diagnóstico del desarrollo organizacional: Especificidad del tema. Características del tema.</w:t>
      </w:r>
    </w:p>
    <w:p w14:paraId="57E26030" w14:textId="77777777" w:rsidR="0016000A" w:rsidRPr="0016000A" w:rsidRDefault="0016000A" w:rsidP="0016000A">
      <w:pPr>
        <w:numPr>
          <w:ilvl w:val="0"/>
          <w:numId w:val="8"/>
        </w:numPr>
      </w:pPr>
      <w:r w:rsidRPr="0016000A">
        <w:t>Naturaleza del tema.</w:t>
      </w:r>
    </w:p>
    <w:p w14:paraId="2290E6C8" w14:textId="77777777" w:rsidR="0016000A" w:rsidRPr="0016000A" w:rsidRDefault="0016000A" w:rsidP="0016000A">
      <w:pPr>
        <w:numPr>
          <w:ilvl w:val="0"/>
          <w:numId w:val="8"/>
        </w:numPr>
      </w:pPr>
      <w:r w:rsidRPr="0016000A">
        <w:t>Justificación del tema.</w:t>
      </w:r>
    </w:p>
    <w:p w14:paraId="2BF25C3A" w14:textId="77777777" w:rsidR="0016000A" w:rsidRPr="0016000A" w:rsidRDefault="0016000A" w:rsidP="0016000A">
      <w:pPr>
        <w:numPr>
          <w:ilvl w:val="0"/>
          <w:numId w:val="8"/>
        </w:numPr>
      </w:pPr>
      <w:r w:rsidRPr="0016000A">
        <w:t>Desarrollo.</w:t>
      </w:r>
    </w:p>
    <w:p w14:paraId="0BC8E12F" w14:textId="77777777" w:rsidR="0016000A" w:rsidRPr="0016000A" w:rsidRDefault="0016000A" w:rsidP="0016000A">
      <w:pPr>
        <w:numPr>
          <w:ilvl w:val="0"/>
          <w:numId w:val="8"/>
        </w:numPr>
      </w:pPr>
      <w:r w:rsidRPr="0016000A">
        <w:t>Estudio de viabilidad.</w:t>
      </w:r>
    </w:p>
    <w:p w14:paraId="6408B46D" w14:textId="5A6807FD" w:rsidR="0016000A" w:rsidRDefault="0016000A">
      <w:pPr>
        <w:rPr>
          <w:b/>
          <w:bCs/>
        </w:rPr>
      </w:pPr>
      <w:r>
        <w:t xml:space="preserve">Contenido 8 </w:t>
      </w:r>
      <w:r w:rsidRPr="0016000A">
        <w:rPr>
          <w:b/>
          <w:bCs/>
        </w:rPr>
        <w:t>Funciones del Consultor</w:t>
      </w:r>
    </w:p>
    <w:p w14:paraId="0DE3CDC7" w14:textId="77777777" w:rsidR="0016000A" w:rsidRPr="0016000A" w:rsidRDefault="0016000A" w:rsidP="0016000A">
      <w:pPr>
        <w:rPr>
          <w:b/>
          <w:bCs/>
        </w:rPr>
      </w:pPr>
      <w:r w:rsidRPr="0016000A">
        <w:rPr>
          <w:b/>
          <w:bCs/>
        </w:rPr>
        <w:t>Contenido Programático</w:t>
      </w:r>
    </w:p>
    <w:p w14:paraId="7759FF71" w14:textId="77777777" w:rsidR="0016000A" w:rsidRPr="0016000A" w:rsidRDefault="0016000A" w:rsidP="0016000A">
      <w:pPr>
        <w:numPr>
          <w:ilvl w:val="0"/>
          <w:numId w:val="9"/>
        </w:numPr>
      </w:pPr>
      <w:r w:rsidRPr="0016000A">
        <w:t>El proceso de consultoría.</w:t>
      </w:r>
    </w:p>
    <w:p w14:paraId="52A97C13" w14:textId="77777777" w:rsidR="0016000A" w:rsidRPr="0016000A" w:rsidRDefault="0016000A" w:rsidP="0016000A">
      <w:pPr>
        <w:numPr>
          <w:ilvl w:val="0"/>
          <w:numId w:val="9"/>
        </w:numPr>
      </w:pPr>
      <w:r w:rsidRPr="0016000A">
        <w:t>Factores que intervienen en el proceso de consultoría.</w:t>
      </w:r>
    </w:p>
    <w:p w14:paraId="4B09BFA4" w14:textId="77777777" w:rsidR="0016000A" w:rsidRPr="0016000A" w:rsidRDefault="0016000A" w:rsidP="0016000A">
      <w:pPr>
        <w:numPr>
          <w:ilvl w:val="0"/>
          <w:numId w:val="9"/>
        </w:numPr>
      </w:pPr>
      <w:r w:rsidRPr="0016000A">
        <w:t>El consultor de Desarrollo Organizacional.</w:t>
      </w:r>
    </w:p>
    <w:p w14:paraId="5009CF25" w14:textId="77777777" w:rsidR="0016000A" w:rsidRPr="0016000A" w:rsidRDefault="0016000A" w:rsidP="0016000A">
      <w:pPr>
        <w:numPr>
          <w:ilvl w:val="0"/>
          <w:numId w:val="9"/>
        </w:numPr>
      </w:pPr>
      <w:r w:rsidRPr="0016000A">
        <w:t>Requisitos de un consultor.</w:t>
      </w:r>
    </w:p>
    <w:p w14:paraId="235C8CBE" w14:textId="77777777" w:rsidR="0016000A" w:rsidRPr="0016000A" w:rsidRDefault="0016000A" w:rsidP="0016000A">
      <w:pPr>
        <w:numPr>
          <w:ilvl w:val="0"/>
          <w:numId w:val="9"/>
        </w:numPr>
      </w:pPr>
      <w:r w:rsidRPr="0016000A">
        <w:t>Roles del consultor.</w:t>
      </w:r>
    </w:p>
    <w:p w14:paraId="309027BF" w14:textId="77777777" w:rsidR="0016000A" w:rsidRPr="0016000A" w:rsidRDefault="0016000A" w:rsidP="0016000A">
      <w:pPr>
        <w:numPr>
          <w:ilvl w:val="0"/>
          <w:numId w:val="9"/>
        </w:numPr>
      </w:pPr>
      <w:r w:rsidRPr="0016000A">
        <w:t>Dimensiones de las metas del consultor.</w:t>
      </w:r>
    </w:p>
    <w:p w14:paraId="2551923F" w14:textId="77777777" w:rsidR="0016000A" w:rsidRPr="0016000A" w:rsidRDefault="0016000A" w:rsidP="0016000A">
      <w:pPr>
        <w:numPr>
          <w:ilvl w:val="0"/>
          <w:numId w:val="9"/>
        </w:numPr>
      </w:pPr>
      <w:r w:rsidRPr="0016000A">
        <w:t>Principios del consultor.</w:t>
      </w:r>
    </w:p>
    <w:p w14:paraId="7B837FDB" w14:textId="29AF7A4A" w:rsidR="0016000A" w:rsidRPr="0016000A" w:rsidRDefault="0016000A" w:rsidP="00904A88">
      <w:pPr>
        <w:numPr>
          <w:ilvl w:val="0"/>
          <w:numId w:val="9"/>
        </w:numPr>
      </w:pPr>
      <w:r w:rsidRPr="0016000A">
        <w:lastRenderedPageBreak/>
        <w:t>Ética del consultor.</w:t>
      </w:r>
    </w:p>
    <w:sectPr w:rsidR="0016000A" w:rsidRPr="00160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72E5C"/>
    <w:multiLevelType w:val="multilevel"/>
    <w:tmpl w:val="7AFE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6B07D4"/>
    <w:multiLevelType w:val="hybridMultilevel"/>
    <w:tmpl w:val="0C36EC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636AC"/>
    <w:multiLevelType w:val="multilevel"/>
    <w:tmpl w:val="586E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4B2744"/>
    <w:multiLevelType w:val="multilevel"/>
    <w:tmpl w:val="2C4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D93EDE"/>
    <w:multiLevelType w:val="multilevel"/>
    <w:tmpl w:val="1CCA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0114C6"/>
    <w:multiLevelType w:val="multilevel"/>
    <w:tmpl w:val="63AC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CA252C"/>
    <w:multiLevelType w:val="hybridMultilevel"/>
    <w:tmpl w:val="0466121C"/>
    <w:lvl w:ilvl="0" w:tplc="4EA0AD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34EFE"/>
    <w:multiLevelType w:val="multilevel"/>
    <w:tmpl w:val="7602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0D0A67"/>
    <w:multiLevelType w:val="multilevel"/>
    <w:tmpl w:val="94C0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8487323">
    <w:abstractNumId w:val="2"/>
  </w:num>
  <w:num w:numId="2" w16cid:durableId="323319735">
    <w:abstractNumId w:val="3"/>
  </w:num>
  <w:num w:numId="3" w16cid:durableId="442648368">
    <w:abstractNumId w:val="1"/>
  </w:num>
  <w:num w:numId="4" w16cid:durableId="436566178">
    <w:abstractNumId w:val="6"/>
  </w:num>
  <w:num w:numId="5" w16cid:durableId="1217816360">
    <w:abstractNumId w:val="8"/>
  </w:num>
  <w:num w:numId="6" w16cid:durableId="31347220">
    <w:abstractNumId w:val="4"/>
  </w:num>
  <w:num w:numId="7" w16cid:durableId="705183468">
    <w:abstractNumId w:val="7"/>
  </w:num>
  <w:num w:numId="8" w16cid:durableId="839851353">
    <w:abstractNumId w:val="0"/>
  </w:num>
  <w:num w:numId="9" w16cid:durableId="6013735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0A"/>
    <w:rsid w:val="0016000A"/>
    <w:rsid w:val="0063395C"/>
    <w:rsid w:val="00904A88"/>
    <w:rsid w:val="009D1677"/>
    <w:rsid w:val="00A165EA"/>
    <w:rsid w:val="00E4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0B81B8"/>
  <w15:chartTrackingRefBased/>
  <w15:docId w15:val="{FAD334FD-DDBD-45E2-AD64-61B2980D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160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0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000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0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000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0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0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0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0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000A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00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000A"/>
    <w:rPr>
      <w:rFonts w:eastAsiaTheme="majorEastAsia" w:cstheme="majorBidi"/>
      <w:color w:val="2E74B5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000A"/>
    <w:rPr>
      <w:rFonts w:eastAsiaTheme="majorEastAsia" w:cstheme="majorBidi"/>
      <w:i/>
      <w:iCs/>
      <w:color w:val="2E74B5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000A"/>
    <w:rPr>
      <w:rFonts w:eastAsiaTheme="majorEastAsia" w:cstheme="majorBidi"/>
      <w:color w:val="2E74B5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000A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000A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000A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000A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160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000A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160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000A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160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000A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1600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000A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000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000A"/>
    <w:rPr>
      <w:i/>
      <w:iCs/>
      <w:color w:val="2E74B5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16000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Deivith Zanella</dc:creator>
  <cp:keywords/>
  <dc:description/>
  <cp:lastModifiedBy>Deivith Zanella</cp:lastModifiedBy>
  <cp:revision>1</cp:revision>
  <dcterms:created xsi:type="dcterms:W3CDTF">2025-07-17T04:15:00Z</dcterms:created>
  <dcterms:modified xsi:type="dcterms:W3CDTF">2025-07-17T04:37:00Z</dcterms:modified>
</cp:coreProperties>
</file>