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888CE" w14:textId="38CE2F52" w:rsidR="00515FC1" w:rsidRPr="00515FC1" w:rsidRDefault="00515FC1" w:rsidP="00515FC1">
      <w:pPr>
        <w:spacing w:after="0"/>
        <w:rPr>
          <w:rFonts w:ascii="Arial" w:hAnsi="Arial" w:cs="Arial"/>
          <w:sz w:val="24"/>
          <w:szCs w:val="24"/>
        </w:rPr>
      </w:pPr>
      <w:r w:rsidRPr="00515FC1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515FC1">
        <w:rPr>
          <w:rFonts w:ascii="Arial" w:hAnsi="Arial" w:cs="Arial"/>
          <w:sz w:val="24"/>
          <w:szCs w:val="24"/>
        </w:rPr>
        <w:t>Carlos Eduardo Rodrigues</w:t>
      </w:r>
    </w:p>
    <w:p w14:paraId="10AFDFF1" w14:textId="464BC9B3" w:rsidR="00515FC1" w:rsidRDefault="00515FC1" w:rsidP="00515FC1">
      <w:pPr>
        <w:spacing w:after="0"/>
        <w:rPr>
          <w:rFonts w:ascii="Arial" w:hAnsi="Arial" w:cs="Arial"/>
          <w:sz w:val="24"/>
          <w:szCs w:val="24"/>
        </w:rPr>
      </w:pPr>
      <w:r w:rsidRPr="00515FC1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515FC1">
        <w:rPr>
          <w:rFonts w:ascii="Arial" w:hAnsi="Arial" w:cs="Arial"/>
          <w:sz w:val="24"/>
          <w:szCs w:val="24"/>
        </w:rPr>
        <w:t>221031265</w:t>
      </w:r>
    </w:p>
    <w:p w14:paraId="10476B9E" w14:textId="77777777" w:rsidR="00515FC1" w:rsidRPr="00515FC1" w:rsidRDefault="00515FC1" w:rsidP="00515FC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BF4E88C" w14:textId="47B00C02" w:rsidR="00391D43" w:rsidRPr="00515FC1" w:rsidRDefault="00515FC1">
      <w:pPr>
        <w:rPr>
          <w:rFonts w:ascii="Arial" w:hAnsi="Arial" w:cs="Arial"/>
          <w:b/>
          <w:bCs/>
          <w:sz w:val="28"/>
          <w:szCs w:val="28"/>
        </w:rPr>
      </w:pPr>
      <w:r w:rsidRPr="00515FC1">
        <w:rPr>
          <w:rFonts w:ascii="Arial" w:hAnsi="Arial" w:cs="Arial"/>
          <w:b/>
          <w:bCs/>
          <w:sz w:val="28"/>
          <w:szCs w:val="28"/>
        </w:rPr>
        <w:t>DE</w:t>
      </w:r>
      <w:r w:rsidR="00C87394">
        <w:rPr>
          <w:rFonts w:ascii="Arial" w:hAnsi="Arial" w:cs="Arial"/>
          <w:b/>
          <w:bCs/>
          <w:sz w:val="28"/>
          <w:szCs w:val="28"/>
        </w:rPr>
        <w:t>-</w:t>
      </w:r>
      <w:r w:rsidRPr="00515FC1">
        <w:rPr>
          <w:rFonts w:ascii="Arial" w:hAnsi="Arial" w:cs="Arial"/>
          <w:b/>
          <w:bCs/>
          <w:sz w:val="28"/>
          <w:szCs w:val="28"/>
        </w:rPr>
        <w:t>R</w:t>
      </w:r>
    </w:p>
    <w:p w14:paraId="0A602EF7" w14:textId="0065C45A" w:rsidR="00515FC1" w:rsidRDefault="0081666B" w:rsidP="0081666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B2A569C" wp14:editId="50AEB794">
            <wp:extent cx="5334264" cy="3190875"/>
            <wp:effectExtent l="0" t="0" r="0" b="0"/>
            <wp:docPr id="6395590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5903" name="Imagem 2" descr="Diagram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3439"/>
                    <a:stretch/>
                  </pic:blipFill>
                  <pic:spPr bwMode="auto">
                    <a:xfrm>
                      <a:off x="0" y="0"/>
                      <a:ext cx="5360031" cy="320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D53CB" w14:textId="42F6FCAE" w:rsidR="00AF3515" w:rsidRPr="00AF3515" w:rsidRDefault="00AF3515" w:rsidP="00AF3515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AF3515">
        <w:rPr>
          <w:rFonts w:ascii="Arial" w:hAnsi="Arial" w:cs="Arial"/>
          <w:color w:val="FF0000"/>
          <w:sz w:val="24"/>
          <w:szCs w:val="24"/>
        </w:rPr>
        <w:t>Correção na indicação dos atributos não obrigatórios.</w:t>
      </w:r>
    </w:p>
    <w:p w14:paraId="57D96FA3" w14:textId="4443B606" w:rsidR="00515FC1" w:rsidRDefault="00515FC1">
      <w:pPr>
        <w:rPr>
          <w:rFonts w:ascii="Arial" w:hAnsi="Arial" w:cs="Arial"/>
          <w:b/>
          <w:bCs/>
          <w:sz w:val="28"/>
          <w:szCs w:val="28"/>
        </w:rPr>
      </w:pPr>
      <w:r w:rsidRPr="00515FC1">
        <w:rPr>
          <w:rFonts w:ascii="Arial" w:hAnsi="Arial" w:cs="Arial"/>
          <w:b/>
          <w:bCs/>
          <w:sz w:val="28"/>
          <w:szCs w:val="28"/>
        </w:rPr>
        <w:t>DLD</w:t>
      </w:r>
    </w:p>
    <w:p w14:paraId="06CED438" w14:textId="6F2930DE" w:rsidR="00C87394" w:rsidRDefault="00E7372F" w:rsidP="00C873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7372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A44A8DD" wp14:editId="172F6D22">
            <wp:extent cx="3819525" cy="3607800"/>
            <wp:effectExtent l="0" t="0" r="0" b="0"/>
            <wp:docPr id="3376056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563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686" cy="3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37B6" w14:textId="71B409C0" w:rsidR="00E7372F" w:rsidRPr="00AF3515" w:rsidRDefault="00E7372F" w:rsidP="00E7372F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Adição das setas no DLD</w:t>
      </w:r>
    </w:p>
    <w:p w14:paraId="1EB7737C" w14:textId="77777777" w:rsidR="00E7372F" w:rsidRDefault="00E7372F" w:rsidP="00C873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B7E199" w14:textId="41737EA8" w:rsidR="00515FC1" w:rsidRPr="00515FC1" w:rsidRDefault="00515FC1" w:rsidP="00C87394">
      <w:pPr>
        <w:rPr>
          <w:rFonts w:ascii="Arial" w:hAnsi="Arial" w:cs="Arial"/>
          <w:b/>
          <w:bCs/>
          <w:sz w:val="28"/>
          <w:szCs w:val="28"/>
        </w:rPr>
      </w:pPr>
      <w:r w:rsidRPr="00515FC1">
        <w:rPr>
          <w:rFonts w:ascii="Arial" w:hAnsi="Arial" w:cs="Arial"/>
          <w:b/>
          <w:bCs/>
          <w:sz w:val="28"/>
          <w:szCs w:val="28"/>
        </w:rPr>
        <w:t xml:space="preserve">DICIONÁRIO DE DADOS </w:t>
      </w:r>
    </w:p>
    <w:p w14:paraId="08568EFD" w14:textId="77777777" w:rsidR="00515FC1" w:rsidRDefault="00515FC1" w:rsidP="00515FC1">
      <w:pPr>
        <w:spacing w:after="0"/>
      </w:pPr>
      <w:r>
        <w:rPr>
          <w:rFonts w:ascii="Calibri" w:eastAsia="Calibri" w:hAnsi="Calibri" w:cs="Calibri"/>
          <w:b/>
          <w:sz w:val="16"/>
        </w:rPr>
        <w:t xml:space="preserve"> </w:t>
      </w:r>
    </w:p>
    <w:tbl>
      <w:tblPr>
        <w:tblStyle w:val="TableGrid"/>
        <w:tblW w:w="8738" w:type="dxa"/>
        <w:tblInd w:w="173" w:type="dxa"/>
        <w:tblCellMar>
          <w:top w:w="53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1817"/>
        <w:gridCol w:w="1841"/>
        <w:gridCol w:w="1676"/>
        <w:gridCol w:w="1222"/>
        <w:gridCol w:w="2182"/>
      </w:tblGrid>
      <w:tr w:rsidR="00515FC1" w14:paraId="66E29441" w14:textId="77777777" w:rsidTr="00CE2E7B">
        <w:trPr>
          <w:trHeight w:val="302"/>
        </w:trPr>
        <w:tc>
          <w:tcPr>
            <w:tcW w:w="8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2AB" w14:textId="77777777" w:rsidR="00515FC1" w:rsidRDefault="00515FC1" w:rsidP="00CE2E7B">
            <w:r>
              <w:rPr>
                <w:rFonts w:ascii="Calibri" w:eastAsia="Calibri" w:hAnsi="Calibri" w:cs="Calibri"/>
                <w:b/>
              </w:rPr>
              <w:t xml:space="preserve">Entidade: GENRE </w:t>
            </w:r>
          </w:p>
        </w:tc>
      </w:tr>
      <w:tr w:rsidR="00515FC1" w14:paraId="485A3DA4" w14:textId="77777777" w:rsidTr="00CE2E7B">
        <w:trPr>
          <w:trHeight w:val="305"/>
        </w:trPr>
        <w:tc>
          <w:tcPr>
            <w:tcW w:w="8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5E74" w14:textId="77777777" w:rsidR="00515FC1" w:rsidRDefault="00515FC1" w:rsidP="00CE2E7B">
            <w:r>
              <w:rPr>
                <w:rFonts w:ascii="Calibri" w:eastAsia="Calibri" w:hAnsi="Calibri" w:cs="Calibri"/>
                <w:b/>
              </w:rPr>
              <w:t>Descrição:</w:t>
            </w:r>
            <w:r>
              <w:rPr>
                <w:rFonts w:ascii="Calibri" w:eastAsia="Calibri" w:hAnsi="Calibri" w:cs="Calibri"/>
              </w:rPr>
              <w:t xml:space="preserve"> Define os dados do gênero de jogo cadastrado na base de dados. </w:t>
            </w:r>
          </w:p>
        </w:tc>
      </w:tr>
      <w:tr w:rsidR="00515FC1" w14:paraId="579FE8BC" w14:textId="77777777" w:rsidTr="00CE2E7B">
        <w:trPr>
          <w:trHeight w:val="595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8A94" w14:textId="77777777" w:rsidR="00515FC1" w:rsidRDefault="00515FC1" w:rsidP="00CE2E7B">
            <w:r>
              <w:rPr>
                <w:rFonts w:ascii="Calibri" w:eastAsia="Calibri" w:hAnsi="Calibri" w:cs="Calibri"/>
                <w:b/>
              </w:rPr>
              <w:t xml:space="preserve">Atributo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2CF9" w14:textId="77777777" w:rsidR="00515FC1" w:rsidRDefault="00515FC1" w:rsidP="00CE2E7B">
            <w:pPr>
              <w:ind w:left="12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Propriedades do atributo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4B2A" w14:textId="77777777" w:rsidR="00515FC1" w:rsidRDefault="00515FC1" w:rsidP="00CE2E7B">
            <w:pPr>
              <w:ind w:left="75"/>
            </w:pPr>
            <w:r>
              <w:rPr>
                <w:rFonts w:ascii="Calibri" w:eastAsia="Calibri" w:hAnsi="Calibri" w:cs="Calibri"/>
                <w:b/>
              </w:rPr>
              <w:t xml:space="preserve">Tipo de dado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43BA" w14:textId="77777777" w:rsidR="00515FC1" w:rsidRDefault="00515FC1" w:rsidP="00CE2E7B">
            <w:pPr>
              <w:ind w:left="26"/>
            </w:pPr>
            <w:r>
              <w:rPr>
                <w:rFonts w:ascii="Calibri" w:eastAsia="Calibri" w:hAnsi="Calibri" w:cs="Calibri"/>
                <w:b/>
              </w:rPr>
              <w:t xml:space="preserve">Tamanho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C9F" w14:textId="77777777" w:rsidR="00515FC1" w:rsidRDefault="00515FC1" w:rsidP="00CE2E7B">
            <w:pPr>
              <w:ind w:right="29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Descrição </w:t>
            </w:r>
          </w:p>
        </w:tc>
      </w:tr>
      <w:tr w:rsidR="00515FC1" w14:paraId="0F91FF83" w14:textId="77777777" w:rsidTr="00CE2E7B">
        <w:trPr>
          <w:trHeight w:val="88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607F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id_genre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A6B5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chave primária obrigatório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1492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int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DBF7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4BAE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que </w:t>
            </w:r>
          </w:p>
          <w:p w14:paraId="7E9E077B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identifica o gênero de um jogo </w:t>
            </w:r>
          </w:p>
        </w:tc>
      </w:tr>
      <w:tr w:rsidR="00515FC1" w14:paraId="263D0B12" w14:textId="77777777" w:rsidTr="00CE2E7B">
        <w:trPr>
          <w:trHeight w:val="59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ECF9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08FE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A78E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BDA9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CC0" w14:textId="77777777" w:rsidR="00515FC1" w:rsidRDefault="00515FC1" w:rsidP="00CE2E7B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Descrição do gênero de um jogo </w:t>
            </w:r>
          </w:p>
        </w:tc>
      </w:tr>
    </w:tbl>
    <w:p w14:paraId="0EDE89A8" w14:textId="77777777" w:rsidR="00515FC1" w:rsidRDefault="00515FC1" w:rsidP="00515FC1">
      <w:pPr>
        <w:spacing w:after="0"/>
        <w:ind w:left="283"/>
      </w:pPr>
      <w:r>
        <w:rPr>
          <w:rFonts w:ascii="Calibri" w:eastAsia="Calibri" w:hAnsi="Calibri" w:cs="Calibri"/>
          <w:b/>
          <w:sz w:val="32"/>
        </w:rPr>
        <w:t xml:space="preserve"> </w:t>
      </w:r>
    </w:p>
    <w:tbl>
      <w:tblPr>
        <w:tblStyle w:val="TableGrid"/>
        <w:tblW w:w="8738" w:type="dxa"/>
        <w:tblInd w:w="173" w:type="dxa"/>
        <w:tblCellMar>
          <w:top w:w="53" w:type="dxa"/>
          <w:left w:w="89" w:type="dxa"/>
          <w:right w:w="63" w:type="dxa"/>
        </w:tblCellMar>
        <w:tblLook w:val="04A0" w:firstRow="1" w:lastRow="0" w:firstColumn="1" w:lastColumn="0" w:noHBand="0" w:noVBand="1"/>
      </w:tblPr>
      <w:tblGrid>
        <w:gridCol w:w="1791"/>
        <w:gridCol w:w="1985"/>
        <w:gridCol w:w="1700"/>
        <w:gridCol w:w="1277"/>
        <w:gridCol w:w="1985"/>
      </w:tblGrid>
      <w:tr w:rsidR="00515FC1" w14:paraId="4982158C" w14:textId="77777777" w:rsidTr="00CE2E7B">
        <w:trPr>
          <w:trHeight w:val="302"/>
        </w:trPr>
        <w:tc>
          <w:tcPr>
            <w:tcW w:w="8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BCE3" w14:textId="77777777" w:rsidR="00515FC1" w:rsidRDefault="00515FC1" w:rsidP="00CE2E7B">
            <w:pPr>
              <w:ind w:left="26"/>
            </w:pPr>
            <w:r>
              <w:rPr>
                <w:rFonts w:ascii="Calibri" w:eastAsia="Calibri" w:hAnsi="Calibri" w:cs="Calibri"/>
                <w:b/>
              </w:rPr>
              <w:t xml:space="preserve">Entidade: PUBLISHER </w:t>
            </w:r>
          </w:p>
        </w:tc>
      </w:tr>
      <w:tr w:rsidR="00515FC1" w14:paraId="6A44C666" w14:textId="77777777" w:rsidTr="00CE2E7B">
        <w:trPr>
          <w:trHeight w:val="305"/>
        </w:trPr>
        <w:tc>
          <w:tcPr>
            <w:tcW w:w="8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87D5" w14:textId="77777777" w:rsidR="00515FC1" w:rsidRDefault="00515FC1" w:rsidP="00CE2E7B">
            <w:pPr>
              <w:ind w:left="26"/>
            </w:pPr>
            <w:r>
              <w:rPr>
                <w:rFonts w:ascii="Calibri" w:eastAsia="Calibri" w:hAnsi="Calibri" w:cs="Calibri"/>
                <w:b/>
              </w:rPr>
              <w:t>Descrição:</w:t>
            </w:r>
            <w:r>
              <w:rPr>
                <w:rFonts w:ascii="Calibri" w:eastAsia="Calibri" w:hAnsi="Calibri" w:cs="Calibri"/>
              </w:rPr>
              <w:t xml:space="preserve"> Define os dados que serão guardados sobre quem publicou o jogo. </w:t>
            </w:r>
          </w:p>
        </w:tc>
      </w:tr>
      <w:tr w:rsidR="00515FC1" w14:paraId="4DCB29E3" w14:textId="77777777" w:rsidTr="00CE2E7B">
        <w:trPr>
          <w:trHeight w:val="595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36F4" w14:textId="77777777" w:rsidR="00515FC1" w:rsidRDefault="00515FC1" w:rsidP="00CE2E7B">
            <w:pPr>
              <w:ind w:left="26"/>
            </w:pPr>
            <w:r>
              <w:rPr>
                <w:rFonts w:ascii="Calibri" w:eastAsia="Calibri" w:hAnsi="Calibri" w:cs="Calibri"/>
                <w:b/>
              </w:rPr>
              <w:t xml:space="preserve">Atributo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312B" w14:textId="77777777" w:rsidR="00515FC1" w:rsidRDefault="00515FC1" w:rsidP="00CE2E7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Propriedades do atributo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0248" w14:textId="77777777" w:rsidR="00515FC1" w:rsidRDefault="00515FC1" w:rsidP="00CE2E7B">
            <w:pPr>
              <w:ind w:left="113"/>
            </w:pPr>
            <w:r>
              <w:rPr>
                <w:rFonts w:ascii="Calibri" w:eastAsia="Calibri" w:hAnsi="Calibri" w:cs="Calibri"/>
                <w:b/>
              </w:rPr>
              <w:t xml:space="preserve">Tipo de dado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5ED3" w14:textId="77777777" w:rsidR="00515FC1" w:rsidRDefault="00515FC1" w:rsidP="00CE2E7B">
            <w:pPr>
              <w:ind w:left="82"/>
            </w:pPr>
            <w:r>
              <w:rPr>
                <w:rFonts w:ascii="Calibri" w:eastAsia="Calibri" w:hAnsi="Calibri" w:cs="Calibri"/>
                <w:b/>
              </w:rPr>
              <w:t xml:space="preserve">Tamanho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6FE3" w14:textId="77777777" w:rsidR="00515FC1" w:rsidRDefault="00515FC1" w:rsidP="00CE2E7B">
            <w:pPr>
              <w:ind w:right="2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Descrição </w:t>
            </w:r>
          </w:p>
        </w:tc>
      </w:tr>
      <w:tr w:rsidR="00515FC1" w14:paraId="0939E9A6" w14:textId="77777777" w:rsidTr="00CE2E7B">
        <w:trPr>
          <w:trHeight w:val="888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BBD1" w14:textId="77777777" w:rsidR="00515FC1" w:rsidRDefault="00515FC1" w:rsidP="00CE2E7B">
            <w:pPr>
              <w:ind w:right="143"/>
              <w:jc w:val="center"/>
            </w:pPr>
            <w:r>
              <w:rPr>
                <w:rFonts w:ascii="Calibri" w:eastAsia="Calibri" w:hAnsi="Calibri" w:cs="Calibri"/>
              </w:rPr>
              <w:t xml:space="preserve">id_publisher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E5F1" w14:textId="77777777" w:rsidR="00515FC1" w:rsidRDefault="00515FC1" w:rsidP="00CE2E7B">
            <w:pPr>
              <w:ind w:left="26"/>
            </w:pPr>
            <w:r>
              <w:rPr>
                <w:rFonts w:ascii="Calibri" w:eastAsia="Calibri" w:hAnsi="Calibri" w:cs="Calibri"/>
              </w:rPr>
              <w:t xml:space="preserve">chave primária 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1E0D" w14:textId="77777777" w:rsidR="00515FC1" w:rsidRDefault="00515FC1" w:rsidP="00CE2E7B">
            <w:pPr>
              <w:ind w:left="27"/>
            </w:pPr>
            <w:r>
              <w:rPr>
                <w:rFonts w:ascii="Calibri" w:eastAsia="Calibri" w:hAnsi="Calibri" w:cs="Calibri"/>
              </w:rPr>
              <w:t xml:space="preserve">int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A7D8" w14:textId="77777777" w:rsidR="00515FC1" w:rsidRDefault="00515FC1" w:rsidP="00CE2E7B">
            <w:pPr>
              <w:ind w:left="29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027A" w14:textId="77777777" w:rsidR="00515FC1" w:rsidRDefault="00515FC1" w:rsidP="00CE2E7B">
            <w:pPr>
              <w:ind w:left="26" w:right="282"/>
              <w:jc w:val="both"/>
            </w:pPr>
            <w:r>
              <w:rPr>
                <w:rFonts w:ascii="Calibri" w:eastAsia="Calibri" w:hAnsi="Calibri" w:cs="Calibri"/>
              </w:rPr>
              <w:t xml:space="preserve">Número que identifica quem publicou o jogo </w:t>
            </w:r>
          </w:p>
        </w:tc>
      </w:tr>
      <w:tr w:rsidR="00515FC1" w14:paraId="75A536F5" w14:textId="77777777" w:rsidTr="00CE2E7B">
        <w:trPr>
          <w:trHeight w:val="598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4B5E" w14:textId="77777777" w:rsidR="00515FC1" w:rsidRDefault="00515FC1" w:rsidP="00CE2E7B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publisher_name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0241" w14:textId="77777777" w:rsidR="00515FC1" w:rsidRDefault="00515FC1" w:rsidP="00CE2E7B">
            <w:pPr>
              <w:ind w:left="26"/>
            </w:pPr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5ECA" w14:textId="77777777" w:rsidR="00515FC1" w:rsidRDefault="00515FC1" w:rsidP="00CE2E7B">
            <w:pPr>
              <w:ind w:left="27"/>
            </w:pPr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49CC" w14:textId="77777777" w:rsidR="00515FC1" w:rsidRDefault="00515FC1" w:rsidP="00CE2E7B">
            <w:pPr>
              <w:ind w:left="29"/>
            </w:pPr>
            <w:r>
              <w:rPr>
                <w:rFonts w:ascii="Calibri" w:eastAsia="Calibri" w:hAnsi="Calibri" w:cs="Calibri"/>
              </w:rPr>
              <w:t xml:space="preserve">80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57D" w14:textId="77777777" w:rsidR="00515FC1" w:rsidRDefault="00515FC1" w:rsidP="00CE2E7B">
            <w:pPr>
              <w:ind w:left="26"/>
            </w:pPr>
            <w:r>
              <w:rPr>
                <w:rFonts w:ascii="Calibri" w:eastAsia="Calibri" w:hAnsi="Calibri" w:cs="Calibri"/>
              </w:rPr>
              <w:t xml:space="preserve">Nome do publicador </w:t>
            </w:r>
          </w:p>
        </w:tc>
      </w:tr>
    </w:tbl>
    <w:p w14:paraId="5E3A3A15" w14:textId="77777777" w:rsidR="00515FC1" w:rsidRDefault="00515FC1" w:rsidP="00515FC1">
      <w:pPr>
        <w:spacing w:after="0"/>
        <w:ind w:left="283"/>
      </w:pPr>
      <w:r>
        <w:rPr>
          <w:rFonts w:ascii="Calibri" w:eastAsia="Calibri" w:hAnsi="Calibri" w:cs="Calibri"/>
          <w:b/>
          <w:sz w:val="36"/>
        </w:rPr>
        <w:t xml:space="preserve"> </w:t>
      </w:r>
    </w:p>
    <w:tbl>
      <w:tblPr>
        <w:tblStyle w:val="TableGrid"/>
        <w:tblW w:w="8738" w:type="dxa"/>
        <w:tblInd w:w="173" w:type="dxa"/>
        <w:tblCellMar>
          <w:top w:w="53" w:type="dxa"/>
          <w:left w:w="115" w:type="dxa"/>
          <w:right w:w="81" w:type="dxa"/>
        </w:tblCellMar>
        <w:tblLook w:val="04A0" w:firstRow="1" w:lastRow="0" w:firstColumn="1" w:lastColumn="0" w:noHBand="0" w:noVBand="1"/>
      </w:tblPr>
      <w:tblGrid>
        <w:gridCol w:w="1944"/>
        <w:gridCol w:w="1797"/>
        <w:gridCol w:w="1641"/>
        <w:gridCol w:w="1171"/>
        <w:gridCol w:w="2185"/>
      </w:tblGrid>
      <w:tr w:rsidR="00515FC1" w14:paraId="0E85B7F1" w14:textId="77777777" w:rsidTr="00CE2E7B">
        <w:trPr>
          <w:trHeight w:val="302"/>
        </w:trPr>
        <w:tc>
          <w:tcPr>
            <w:tcW w:w="8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12D0" w14:textId="77777777" w:rsidR="00515FC1" w:rsidRDefault="00515FC1" w:rsidP="00CE2E7B">
            <w:r>
              <w:rPr>
                <w:rFonts w:ascii="Calibri" w:eastAsia="Calibri" w:hAnsi="Calibri" w:cs="Calibri"/>
                <w:b/>
              </w:rPr>
              <w:t xml:space="preserve">Entidade: GAME </w:t>
            </w:r>
          </w:p>
        </w:tc>
      </w:tr>
      <w:tr w:rsidR="00515FC1" w14:paraId="6337F698" w14:textId="77777777" w:rsidTr="00CE2E7B">
        <w:trPr>
          <w:trHeight w:val="302"/>
        </w:trPr>
        <w:tc>
          <w:tcPr>
            <w:tcW w:w="8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4E20" w14:textId="77777777" w:rsidR="00515FC1" w:rsidRDefault="00515FC1" w:rsidP="00CE2E7B">
            <w:r>
              <w:rPr>
                <w:rFonts w:ascii="Calibri" w:eastAsia="Calibri" w:hAnsi="Calibri" w:cs="Calibri"/>
                <w:b/>
              </w:rPr>
              <w:t>Descrição:</w:t>
            </w:r>
            <w:r>
              <w:rPr>
                <w:rFonts w:ascii="Calibri" w:eastAsia="Calibri" w:hAnsi="Calibri" w:cs="Calibri"/>
              </w:rPr>
              <w:t xml:space="preserve"> Define os dados que serão guardados a respeito do jogo. </w:t>
            </w:r>
          </w:p>
        </w:tc>
      </w:tr>
      <w:tr w:rsidR="00515FC1" w14:paraId="149B991D" w14:textId="77777777" w:rsidTr="0081666B">
        <w:trPr>
          <w:trHeight w:val="598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FE4E" w14:textId="77777777" w:rsidR="00515FC1" w:rsidRDefault="00515FC1" w:rsidP="00CE2E7B">
            <w:r>
              <w:rPr>
                <w:rFonts w:ascii="Calibri" w:eastAsia="Calibri" w:hAnsi="Calibri" w:cs="Calibri"/>
                <w:b/>
              </w:rPr>
              <w:t xml:space="preserve">Atributo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F56B" w14:textId="77777777" w:rsidR="00515FC1" w:rsidRDefault="00515FC1" w:rsidP="00CE2E7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Propriedades do atributo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BFC0" w14:textId="77777777" w:rsidR="00515FC1" w:rsidRDefault="00515FC1" w:rsidP="00CE2E7B">
            <w:pPr>
              <w:ind w:left="87"/>
            </w:pPr>
            <w:r>
              <w:rPr>
                <w:rFonts w:ascii="Calibri" w:eastAsia="Calibri" w:hAnsi="Calibri" w:cs="Calibri"/>
                <w:b/>
              </w:rPr>
              <w:t xml:space="preserve">Tipo de dado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CCDE" w14:textId="77777777" w:rsidR="00515FC1" w:rsidRDefault="00515FC1" w:rsidP="00CE2E7B">
            <w:pPr>
              <w:ind w:left="55"/>
            </w:pPr>
            <w:r>
              <w:rPr>
                <w:rFonts w:ascii="Calibri" w:eastAsia="Calibri" w:hAnsi="Calibri" w:cs="Calibri"/>
                <w:b/>
              </w:rPr>
              <w:t xml:space="preserve">Tamanho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4040" w14:textId="77777777" w:rsidR="00515FC1" w:rsidRDefault="00515FC1" w:rsidP="00CE2E7B">
            <w:pPr>
              <w:ind w:right="2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Descrição </w:t>
            </w:r>
          </w:p>
        </w:tc>
      </w:tr>
      <w:tr w:rsidR="00515FC1" w14:paraId="7D43A5F9" w14:textId="77777777" w:rsidTr="0081666B">
        <w:trPr>
          <w:trHeight w:val="595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BA6A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id_game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35EC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chave primária 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682A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int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ED66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293C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que </w:t>
            </w:r>
          </w:p>
          <w:p w14:paraId="29ECD211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identifica o jogo </w:t>
            </w:r>
          </w:p>
        </w:tc>
      </w:tr>
      <w:tr w:rsidR="00515FC1" w14:paraId="1BA9E3F1" w14:textId="77777777" w:rsidTr="0081666B">
        <w:trPr>
          <w:trHeight w:val="30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2C75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name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6AA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D082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E286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132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D33F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Nome do jogo </w:t>
            </w:r>
          </w:p>
        </w:tc>
      </w:tr>
      <w:tr w:rsidR="00515FC1" w14:paraId="44351DD0" w14:textId="77777777" w:rsidTr="0081666B">
        <w:trPr>
          <w:trHeight w:val="118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5609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id_genre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8E08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chave estrangeira opcional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9EED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int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B1A7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3F6A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que </w:t>
            </w:r>
          </w:p>
          <w:p w14:paraId="4A8AA6FD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identifica o gênero de um jogo </w:t>
            </w:r>
          </w:p>
        </w:tc>
      </w:tr>
      <w:tr w:rsidR="00515FC1" w14:paraId="143A9CF1" w14:textId="77777777" w:rsidTr="0081666B">
        <w:trPr>
          <w:trHeight w:val="888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F9A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id_publisher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D505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chave estrangeira 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04FF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int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7EDB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77B1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que identifica quem publicou o jogo </w:t>
            </w:r>
          </w:p>
        </w:tc>
      </w:tr>
      <w:tr w:rsidR="00515FC1" w14:paraId="173F7279" w14:textId="77777777" w:rsidTr="0081666B">
        <w:trPr>
          <w:trHeight w:val="147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82A6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lastRenderedPageBreak/>
              <w:t xml:space="preserve">developer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DD84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opcional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E82B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A3F2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80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4B17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Nome da empresa ou profissional que desenvolveu o jogo </w:t>
            </w:r>
          </w:p>
        </w:tc>
      </w:tr>
      <w:tr w:rsidR="00515FC1" w14:paraId="50BE28AD" w14:textId="77777777" w:rsidTr="0081666B">
        <w:trPr>
          <w:trHeight w:val="891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3983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platform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4CB7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DCED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3EC5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0120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Plataforma onde o jogo pode ser encontrado </w:t>
            </w:r>
          </w:p>
        </w:tc>
      </w:tr>
      <w:tr w:rsidR="00515FC1" w14:paraId="700398F3" w14:textId="77777777" w:rsidTr="0081666B">
        <w:trPr>
          <w:trHeight w:val="14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5EF3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na_sales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4B8B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0757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numeric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4109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5,2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EB75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de vendas na América do Norte (em unidade de </w:t>
            </w:r>
          </w:p>
          <w:p w14:paraId="3F8BC4A4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milhão) </w:t>
            </w:r>
          </w:p>
        </w:tc>
      </w:tr>
      <w:tr w:rsidR="00515FC1" w14:paraId="1650A88B" w14:textId="77777777" w:rsidTr="0081666B">
        <w:trPr>
          <w:trHeight w:val="1183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8628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eu_sales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8B51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73A5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numeric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7D3F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5,2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C0EA" w14:textId="77777777" w:rsidR="00515FC1" w:rsidRDefault="00515FC1" w:rsidP="00CE2E7B">
            <w:pPr>
              <w:spacing w:line="241" w:lineRule="auto"/>
            </w:pPr>
            <w:r>
              <w:rPr>
                <w:rFonts w:ascii="Calibri" w:eastAsia="Calibri" w:hAnsi="Calibri" w:cs="Calibri"/>
              </w:rPr>
              <w:t xml:space="preserve">Número de vendas na Europa (em unidade de </w:t>
            </w:r>
          </w:p>
          <w:p w14:paraId="6266A18E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milhão) </w:t>
            </w:r>
          </w:p>
        </w:tc>
      </w:tr>
      <w:tr w:rsidR="00515FC1" w14:paraId="503516F8" w14:textId="77777777" w:rsidTr="0081666B">
        <w:trPr>
          <w:trHeight w:val="1181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9BD0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jp_sales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40B2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C71B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numeric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1381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5,2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F449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de vendas no Japão (em unidade de </w:t>
            </w:r>
          </w:p>
          <w:p w14:paraId="6CFD65BE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milhão) </w:t>
            </w:r>
          </w:p>
        </w:tc>
      </w:tr>
      <w:tr w:rsidR="00515FC1" w14:paraId="5F8039E2" w14:textId="77777777" w:rsidTr="0081666B">
        <w:trPr>
          <w:trHeight w:val="147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0622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other_sales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F840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AE68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numeric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88B3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5,2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085A" w14:textId="77777777" w:rsidR="00515FC1" w:rsidRDefault="00515FC1" w:rsidP="00CE2E7B">
            <w:pPr>
              <w:spacing w:line="241" w:lineRule="auto"/>
            </w:pPr>
            <w:r>
              <w:rPr>
                <w:rFonts w:ascii="Calibri" w:eastAsia="Calibri" w:hAnsi="Calibri" w:cs="Calibri"/>
              </w:rPr>
              <w:t xml:space="preserve">Número de vendas em outro lugar no mundo (em unidade de </w:t>
            </w:r>
          </w:p>
          <w:p w14:paraId="4AB366EC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milhão) </w:t>
            </w:r>
          </w:p>
        </w:tc>
      </w:tr>
      <w:tr w:rsidR="00515FC1" w14:paraId="009B2BA9" w14:textId="77777777" w:rsidTr="0081666B">
        <w:trPr>
          <w:trHeight w:val="595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7E40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critic_score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2D5A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opcional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8FD7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0325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8CB0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Avaliação feita pela Metacritic </w:t>
            </w:r>
          </w:p>
        </w:tc>
      </w:tr>
      <w:tr w:rsidR="00515FC1" w14:paraId="45BD1795" w14:textId="77777777" w:rsidTr="0081666B">
        <w:trPr>
          <w:trHeight w:val="1181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9F46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critic_count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3911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opcional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110C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B53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B3A2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de críticos que participaram da avaliação </w:t>
            </w:r>
          </w:p>
        </w:tc>
      </w:tr>
      <w:tr w:rsidR="00515FC1" w14:paraId="368453C2" w14:textId="77777777" w:rsidTr="0081666B">
        <w:trPr>
          <w:trHeight w:val="598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7EC8" w14:textId="77777777" w:rsidR="00515FC1" w:rsidRDefault="00515FC1" w:rsidP="00CE2E7B">
            <w:pPr>
              <w:ind w:right="69"/>
              <w:jc w:val="right"/>
            </w:pPr>
            <w:r>
              <w:rPr>
                <w:rFonts w:ascii="Calibri" w:eastAsia="Calibri" w:hAnsi="Calibri" w:cs="Calibri"/>
              </w:rPr>
              <w:t xml:space="preserve">year_of_release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755B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obrigatório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EE77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23E0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747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Ano em que o jogo foi lançado </w:t>
            </w:r>
          </w:p>
        </w:tc>
      </w:tr>
      <w:tr w:rsidR="00515FC1" w14:paraId="115A58ED" w14:textId="77777777" w:rsidTr="0081666B">
        <w:trPr>
          <w:trHeight w:val="888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102C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user_score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2188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opcional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2510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BBAA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5554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Avaliação feita pelos usuários da Metacritic </w:t>
            </w:r>
          </w:p>
        </w:tc>
      </w:tr>
      <w:tr w:rsidR="00515FC1" w14:paraId="1735B9BC" w14:textId="77777777" w:rsidTr="0081666B">
        <w:trPr>
          <w:trHeight w:val="1183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34AB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user_count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6348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opcional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8EDB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4F43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7FCD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Número de usuários que participaram da avaliação </w:t>
            </w:r>
          </w:p>
        </w:tc>
      </w:tr>
      <w:tr w:rsidR="00515FC1" w14:paraId="222C029B" w14:textId="77777777" w:rsidTr="0081666B">
        <w:trPr>
          <w:trHeight w:val="88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281C" w14:textId="77777777" w:rsidR="00515FC1" w:rsidRDefault="00515FC1" w:rsidP="00CE2E7B">
            <w:pPr>
              <w:ind w:left="115"/>
            </w:pPr>
            <w:r>
              <w:rPr>
                <w:rFonts w:ascii="Calibri" w:eastAsia="Calibri" w:hAnsi="Calibri" w:cs="Calibri"/>
              </w:rPr>
              <w:t xml:space="preserve">rating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603C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opcional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C221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varchar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ECA" w14:textId="77777777" w:rsidR="00515FC1" w:rsidRDefault="00515FC1" w:rsidP="00CE2E7B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73D9" w14:textId="77777777" w:rsidR="00515FC1" w:rsidRDefault="00515FC1" w:rsidP="00CE2E7B">
            <w:r>
              <w:rPr>
                <w:rFonts w:ascii="Calibri" w:eastAsia="Calibri" w:hAnsi="Calibri" w:cs="Calibri"/>
              </w:rPr>
              <w:t xml:space="preserve">Classificação indicativa feita pela ESBR </w:t>
            </w:r>
          </w:p>
        </w:tc>
      </w:tr>
    </w:tbl>
    <w:p w14:paraId="2C130846" w14:textId="05B77563" w:rsidR="00C87394" w:rsidRDefault="00C87394" w:rsidP="00C87394">
      <w:pPr>
        <w:spacing w:after="276"/>
        <w:jc w:val="both"/>
      </w:pPr>
    </w:p>
    <w:sectPr w:rsidR="00C87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10161" w14:textId="77777777" w:rsidR="002E1049" w:rsidRDefault="002E1049" w:rsidP="0081666B">
      <w:pPr>
        <w:spacing w:after="0" w:line="240" w:lineRule="auto"/>
      </w:pPr>
      <w:r>
        <w:separator/>
      </w:r>
    </w:p>
  </w:endnote>
  <w:endnote w:type="continuationSeparator" w:id="0">
    <w:p w14:paraId="630A5C1D" w14:textId="77777777" w:rsidR="002E1049" w:rsidRDefault="002E1049" w:rsidP="0081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68E3C" w14:textId="77777777" w:rsidR="002E1049" w:rsidRDefault="002E1049" w:rsidP="0081666B">
      <w:pPr>
        <w:spacing w:after="0" w:line="240" w:lineRule="auto"/>
      </w:pPr>
      <w:r>
        <w:separator/>
      </w:r>
    </w:p>
  </w:footnote>
  <w:footnote w:type="continuationSeparator" w:id="0">
    <w:p w14:paraId="50669AEB" w14:textId="77777777" w:rsidR="002E1049" w:rsidRDefault="002E1049" w:rsidP="0081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2F83"/>
    <w:multiLevelType w:val="hybridMultilevel"/>
    <w:tmpl w:val="BCDA9D24"/>
    <w:lvl w:ilvl="0" w:tplc="A2FE77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C1"/>
    <w:rsid w:val="00016708"/>
    <w:rsid w:val="002E1049"/>
    <w:rsid w:val="00391D43"/>
    <w:rsid w:val="003E2902"/>
    <w:rsid w:val="00515FC1"/>
    <w:rsid w:val="0081666B"/>
    <w:rsid w:val="008F6D28"/>
    <w:rsid w:val="00AF3515"/>
    <w:rsid w:val="00C87394"/>
    <w:rsid w:val="00CA7123"/>
    <w:rsid w:val="00E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54D6"/>
  <w15:chartTrackingRefBased/>
  <w15:docId w15:val="{CC5357D0-FC2B-48E2-A5FB-5A4BF2FB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5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5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15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5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F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FC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F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F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F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F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5F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5F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5FC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FC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5FC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515FC1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16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66B"/>
  </w:style>
  <w:style w:type="paragraph" w:styleId="Rodap">
    <w:name w:val="footer"/>
    <w:basedOn w:val="Normal"/>
    <w:link w:val="RodapChar"/>
    <w:uiPriority w:val="99"/>
    <w:unhideWhenUsed/>
    <w:rsid w:val="00816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Rodrigues</dc:creator>
  <cp:keywords/>
  <dc:description/>
  <cp:lastModifiedBy>Carlos Eduardo Rodrigues</cp:lastModifiedBy>
  <cp:revision>3</cp:revision>
  <dcterms:created xsi:type="dcterms:W3CDTF">2025-01-27T17:56:00Z</dcterms:created>
  <dcterms:modified xsi:type="dcterms:W3CDTF">2025-01-27T19:41:00Z</dcterms:modified>
</cp:coreProperties>
</file>