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1EAC" w14:textId="77777777" w:rsidR="00AE04B5" w:rsidRPr="00E65E25" w:rsidRDefault="00AE04B5" w:rsidP="00AE04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>
        <w:rPr>
          <w:rFonts w:ascii="HY헤드라인M" w:eastAsia="HY헤드라인M" w:hAnsi="HY헤드라인M"/>
          <w:sz w:val="24"/>
          <w:szCs w:val="24"/>
        </w:rPr>
        <w:t>표현</w:t>
      </w:r>
    </w:p>
    <w:p w14:paraId="484E9070" w14:textId="77777777" w:rsidR="00AE04B5" w:rsidRPr="008331F5" w:rsidRDefault="00AE04B5" w:rsidP="00AE04B5">
      <w:pPr>
        <w:pStyle w:val="a5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14:paraId="0907FE5E" w14:textId="77777777" w:rsidR="00AE04B5" w:rsidRDefault="00AE04B5" w:rsidP="00AE04B5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>
        <w:rPr>
          <w:rFonts w:hint="eastAsia"/>
          <w:szCs w:val="20"/>
        </w:rPr>
        <w:t>(</w:t>
      </w:r>
      <w:r w:rsidRPr="00CC6B7A">
        <w:rPr>
          <w:rFonts w:hint="eastAsia"/>
          <w:color w:val="538135" w:themeColor="accent6" w:themeShade="BF"/>
          <w:szCs w:val="20"/>
        </w:rPr>
        <w:t>&lt;%=</w:t>
      </w:r>
      <w:r>
        <w:rPr>
          <w:rFonts w:hint="eastAsia"/>
          <w:color w:val="538135" w:themeColor="accent6" w:themeShade="BF"/>
          <w:szCs w:val="20"/>
        </w:rPr>
        <w:t>~</w:t>
      </w:r>
      <w:r w:rsidRPr="00CC6B7A">
        <w:rPr>
          <w:rFonts w:hint="eastAsia"/>
          <w:color w:val="538135" w:themeColor="accent6" w:themeShade="BF"/>
          <w:szCs w:val="20"/>
        </w:rPr>
        <w:t xml:space="preserve"> %&gt;</w:t>
      </w:r>
      <w:r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>
        <w:rPr>
          <w:rFonts w:hint="eastAsia"/>
          <w:szCs w:val="20"/>
        </w:rPr>
        <w:t>. 액션 태그를 조금 다르게(간략하게) 표현한 것.</w:t>
      </w:r>
    </w:p>
    <w:p w14:paraId="12B62249" w14:textId="6769A4C7" w:rsidR="00AE04B5" w:rsidRPr="009479D1" w:rsidRDefault="00AE04B5" w:rsidP="00AE04B5">
      <w:pPr>
        <w:pStyle w:val="a5"/>
        <w:numPr>
          <w:ilvl w:val="1"/>
          <w:numId w:val="1"/>
        </w:numPr>
        <w:spacing w:after="0"/>
        <w:ind w:leftChars="0"/>
        <w:rPr>
          <w:color w:val="FF0000"/>
          <w:sz w:val="22"/>
        </w:rPr>
      </w:pPr>
      <w:r>
        <w:rPr>
          <w:rFonts w:hint="eastAsia"/>
          <w:szCs w:val="20"/>
        </w:rPr>
        <w:t xml:space="preserve">표현식 (&lt;%= value %&gt; ) </w:t>
      </w:r>
      <w:r w:rsidRPr="009479D1">
        <w:rPr>
          <w:rFonts w:eastAsiaTheme="minorHAnsi"/>
          <w:color w:val="FF0000"/>
          <w:sz w:val="22"/>
        </w:rPr>
        <w:t>→</w:t>
      </w:r>
      <w:r w:rsidRPr="009479D1">
        <w:rPr>
          <w:rFonts w:eastAsiaTheme="minorHAnsi" w:hint="eastAsia"/>
          <w:color w:val="FF0000"/>
          <w:sz w:val="22"/>
        </w:rPr>
        <w:t xml:space="preserve"> </w:t>
      </w:r>
      <w:r w:rsidRPr="009479D1">
        <w:rPr>
          <w:rFonts w:hint="eastAsia"/>
          <w:color w:val="FF0000"/>
          <w:sz w:val="22"/>
        </w:rPr>
        <w:t>EL 표기법(${ value })</w:t>
      </w:r>
      <w:r w:rsidR="009479D1" w:rsidRPr="009479D1">
        <w:rPr>
          <w:color w:val="FF0000"/>
          <w:sz w:val="22"/>
        </w:rPr>
        <w:t xml:space="preserve"> </w:t>
      </w:r>
      <w:r w:rsidR="009479D1" w:rsidRPr="009479D1">
        <w:rPr>
          <w:rFonts w:hint="eastAsia"/>
          <w:color w:val="FF0000"/>
          <w:sz w:val="22"/>
        </w:rPr>
        <w:t xml:space="preserve">사용법 </w:t>
      </w:r>
      <w:r w:rsidR="009479D1" w:rsidRPr="009479D1">
        <w:rPr>
          <w:color w:val="FF0000"/>
          <w:sz w:val="22"/>
        </w:rPr>
        <w:t xml:space="preserve">: </w:t>
      </w:r>
      <w:r w:rsidR="009479D1" w:rsidRPr="009479D1">
        <w:rPr>
          <w:rFonts w:hint="eastAsia"/>
          <w:color w:val="FF0000"/>
          <w:sz w:val="22"/>
        </w:rPr>
        <w:t xml:space="preserve">빈 태그나 </w:t>
      </w:r>
      <w:r w:rsidR="009479D1" w:rsidRPr="009479D1">
        <w:rPr>
          <w:color w:val="FF0000"/>
          <w:sz w:val="22"/>
        </w:rPr>
        <w:t>jstl</w:t>
      </w:r>
      <w:r w:rsidR="009479D1" w:rsidRPr="009479D1">
        <w:rPr>
          <w:rFonts w:hint="eastAsia"/>
          <w:color w:val="FF0000"/>
          <w:sz w:val="22"/>
        </w:rPr>
        <w:t xml:space="preserve">태그로 인해 생성된 객체만 </w:t>
      </w:r>
      <w:r w:rsidR="009479D1" w:rsidRPr="009479D1">
        <w:rPr>
          <w:color w:val="FF0000"/>
          <w:sz w:val="22"/>
        </w:rPr>
        <w:t>el</w:t>
      </w:r>
      <w:r w:rsidR="009479D1" w:rsidRPr="009479D1">
        <w:rPr>
          <w:rFonts w:hint="eastAsia"/>
          <w:color w:val="FF0000"/>
          <w:sz w:val="22"/>
        </w:rPr>
        <w:t>표기법 안에 사용</w:t>
      </w:r>
    </w:p>
    <w:p w14:paraId="704DFE98" w14:textId="77777777"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14:paraId="7B2CF045" w14:textId="77777777"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060A8C5E" w14:textId="77777777"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5DB7AB04" w14:textId="77777777"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6A28B37C" w14:textId="77777777"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367A7FA1" w14:textId="77777777" w:rsidR="00AE04B5" w:rsidRPr="006D6450" w:rsidRDefault="00AE04B5" w:rsidP="00AE04B5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147F0654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EL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표기법을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이용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(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표현식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안에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수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있는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연산자는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사용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가능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)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682278E3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산술연산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10+1 = ${10+1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0D849B66" w14:textId="77777777" w:rsidR="00BC4F8A" w:rsidRPr="003718F7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산술연산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10/0.0 = ${10/0.0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&lt;!-- 0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으로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나누면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에러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, 0.0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으로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나누면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무한대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--&gt;</w:t>
      </w:r>
    </w:p>
    <w:p w14:paraId="334A3FFE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관계연산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1==2 =&gt; ${1 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eq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 }&gt;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4285C5FF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관계연산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1!=2 =&gt; ${1!=2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21098F7F" w14:textId="77777777" w:rsidR="00BC4F8A" w:rsidRPr="003718F7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관계연산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 </w:t>
      </w:r>
      <w:r w:rsidRPr="00BC4F8A">
        <w:rPr>
          <w:rFonts w:ascii="Consolas" w:hAnsi="Consolas" w:cs="Consolas"/>
          <w:color w:val="D62663"/>
          <w:kern w:val="0"/>
          <w:szCs w:val="20"/>
          <w:highlight w:val="darkBlue"/>
        </w:rPr>
        <w:t>&amp;lt;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 =&gt; ${1&lt;2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&lt;!-- &lt;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라는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태그라고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인식할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수도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>있음</w:t>
      </w:r>
      <w:r w:rsidRPr="003718F7"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 --&gt;</w:t>
      </w:r>
    </w:p>
    <w:p w14:paraId="06D2B609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조건연산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${(1&gt;2)?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"1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이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 xml:space="preserve"> 2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보다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큽니다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"1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이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2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보다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크지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않습니다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5C9E21E7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논리연산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(1&gt;2)||(1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  <w:u w:val="single"/>
        </w:rPr>
        <w:t>&lt;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2)=${(1&gt;2)||(1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2)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39878252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${customer ==null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1E9F50BE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${customer 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eq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null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60E95167" w14:textId="77777777"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empty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customer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71E4C816" w14:textId="77777777" w:rsid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73828C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not empty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customer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70DCF4DE" w14:textId="77777777" w:rsidR="00CC0D1D" w:rsidRPr="00CC0D1D" w:rsidRDefault="00CC0D1D" w:rsidP="00CC0D1D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  <w:highlight w:val="darkBlue"/>
        </w:rPr>
      </w:pPr>
      <w:r>
        <w:rPr>
          <w:rFonts w:ascii="Consolas" w:hAnsi="Consolas" w:cs="Consolas"/>
          <w:color w:val="FF0000"/>
          <w:kern w:val="0"/>
          <w:szCs w:val="20"/>
          <w:highlight w:val="darkBlue"/>
        </w:rPr>
        <w:t>Session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이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내장객체인데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, 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</w:p>
    <w:p w14:paraId="67AAD2AB" w14:textId="77777777" w:rsidR="00CC0D1D" w:rsidRPr="00CC0D1D" w:rsidRDefault="00BC4F8A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="00CC0D1D"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p</w:t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pageNum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파라미터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 </w:t>
      </w:r>
      <w:r w:rsidR="00CC0D1D" w:rsidRPr="00CC0D1D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empty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param.pageNum ? "pagenNum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안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옴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":"pageNum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옴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="00CC0D1D"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p</w:t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1F60EB3A" w14:textId="77777777" w:rsidR="00BC4F8A" w:rsidRDefault="00CC0D1D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name </w:t>
      </w: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파라미터</w:t>
      </w: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${param.name }</w:t>
      </w:r>
      <w:r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2A0A49">
        <w:rPr>
          <w:rFonts w:ascii="Consolas" w:hAnsi="Consolas" w:cs="Consolas"/>
          <w:color w:val="73828C"/>
          <w:kern w:val="0"/>
          <w:szCs w:val="20"/>
          <w:highlight w:val="darkBlue"/>
        </w:rPr>
        <w:t>&gt; //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param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이라는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Pr="002A0A49">
        <w:rPr>
          <w:rFonts w:ascii="Consolas" w:hAnsi="Consolas" w:cs="Consolas"/>
          <w:color w:val="FF0000"/>
          <w:kern w:val="0"/>
          <w:szCs w:val="20"/>
          <w:highlight w:val="darkBlue"/>
        </w:rPr>
        <w:t>EL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의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내장객체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이용</w:t>
      </w:r>
    </w:p>
    <w:p w14:paraId="642CC245" w14:textId="0AD828F2" w:rsidR="002A0A49" w:rsidRDefault="00D62315" w:rsidP="00CC0D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F0000"/>
          <w:kern w:val="0"/>
          <w:szCs w:val="20"/>
        </w:rPr>
      </w:pPr>
      <w:r>
        <w:rPr>
          <w:rFonts w:ascii="Consolas" w:hAnsi="Consolas" w:cs="Consolas" w:hint="eastAsia"/>
          <w:color w:val="FF0000"/>
          <w:kern w:val="0"/>
          <w:szCs w:val="20"/>
        </w:rPr>
        <w:t>$</w:t>
      </w:r>
      <w:r>
        <w:rPr>
          <w:rFonts w:ascii="Consolas" w:hAnsi="Consolas" w:cs="Consolas"/>
          <w:color w:val="FF0000"/>
          <w:kern w:val="0"/>
          <w:szCs w:val="20"/>
        </w:rPr>
        <w:t xml:space="preserve">{ </w:t>
      </w:r>
      <w:r>
        <w:rPr>
          <w:rFonts w:ascii="Consolas" w:hAnsi="Consolas" w:cs="Consolas" w:hint="eastAsia"/>
          <w:color w:val="FF0000"/>
          <w:kern w:val="0"/>
          <w:szCs w:val="20"/>
        </w:rPr>
        <w:t>e</w:t>
      </w:r>
      <w:r>
        <w:rPr>
          <w:rFonts w:ascii="Consolas" w:hAnsi="Consolas" w:cs="Consolas"/>
          <w:color w:val="FF0000"/>
          <w:kern w:val="0"/>
          <w:szCs w:val="20"/>
        </w:rPr>
        <w:t xml:space="preserve">q , not empty , empty} 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>를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540F2B">
        <w:rPr>
          <w:rFonts w:ascii="Consolas" w:hAnsi="Consolas" w:cs="Consolas"/>
          <w:color w:val="FF0000"/>
          <w:kern w:val="0"/>
          <w:szCs w:val="20"/>
        </w:rPr>
        <w:t>mvc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>패턴을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>위해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540F2B">
        <w:rPr>
          <w:rFonts w:ascii="Consolas" w:hAnsi="Consolas" w:cs="Consolas" w:hint="eastAsia"/>
          <w:color w:val="FF0000"/>
          <w:kern w:val="0"/>
          <w:szCs w:val="20"/>
        </w:rPr>
        <w:t>익숙해져야한다</w:t>
      </w:r>
      <w:r>
        <w:rPr>
          <w:rFonts w:ascii="Consolas" w:hAnsi="Consolas" w:cs="Consolas" w:hint="eastAsia"/>
          <w:color w:val="FF0000"/>
          <w:kern w:val="0"/>
          <w:szCs w:val="20"/>
        </w:rPr>
        <w:t>.</w:t>
      </w:r>
      <w:r>
        <w:rPr>
          <w:rFonts w:ascii="Consolas" w:hAnsi="Consolas" w:cs="Consolas"/>
          <w:color w:val="FF0000"/>
          <w:kern w:val="0"/>
          <w:szCs w:val="20"/>
        </w:rPr>
        <w:t xml:space="preserve"> </w:t>
      </w:r>
    </w:p>
    <w:p w14:paraId="2425C5BB" w14:textId="6E21BF6C" w:rsidR="002A0A49" w:rsidRDefault="00540F2B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 w:hint="eastAsia"/>
          <w:color w:val="FF0000"/>
          <w:kern w:val="0"/>
          <w:szCs w:val="20"/>
        </w:rPr>
        <w:t>&lt;</w:t>
      </w:r>
      <w:r>
        <w:rPr>
          <w:rFonts w:ascii="Consolas" w:hAnsi="Consolas" w:cs="Consolas"/>
          <w:color w:val="FF0000"/>
          <w:kern w:val="0"/>
          <w:szCs w:val="20"/>
        </w:rPr>
        <w:t xml:space="preserve">%%&gt; </w:t>
      </w:r>
      <w:r>
        <w:rPr>
          <w:rFonts w:ascii="Consolas" w:hAnsi="Consolas" w:cs="Consolas" w:hint="eastAsia"/>
          <w:color w:val="FF0000"/>
          <w:kern w:val="0"/>
          <w:szCs w:val="20"/>
        </w:rPr>
        <w:t>대신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>${}</w:t>
      </w:r>
      <w:r>
        <w:rPr>
          <w:rFonts w:ascii="Consolas" w:hAnsi="Consolas" w:cs="Consolas" w:hint="eastAsia"/>
          <w:color w:val="FF0000"/>
          <w:kern w:val="0"/>
          <w:szCs w:val="20"/>
        </w:rPr>
        <w:t>를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써준다</w:t>
      </w:r>
      <w:r>
        <w:rPr>
          <w:rFonts w:ascii="Consolas" w:hAnsi="Consolas" w:cs="Consolas" w:hint="eastAsia"/>
          <w:color w:val="FF0000"/>
          <w:kern w:val="0"/>
          <w:szCs w:val="20"/>
        </w:rPr>
        <w:t>.</w:t>
      </w:r>
    </w:p>
    <w:p w14:paraId="581F69A7" w14:textId="77777777" w:rsidR="002A0A49" w:rsidRDefault="002A0A49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14:paraId="482519E3" w14:textId="74AE7366" w:rsidR="002A0A49" w:rsidRDefault="002A0A49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2A0A49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빈태그</w:t>
      </w:r>
      <w:r w:rsidRPr="002A0A49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</w:t>
      </w:r>
      <w:r w:rsidRPr="002A0A49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이용</w:t>
      </w:r>
      <w:r w:rsidR="003411A1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</w:t>
      </w:r>
      <w:r w:rsidR="003411A1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(mvc</w:t>
      </w:r>
      <w:r w:rsidR="003411A1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패턴에서는</w:t>
      </w:r>
      <w:r w:rsidR="003411A1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</w:t>
      </w:r>
      <w:r w:rsidR="003411A1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잘</w:t>
      </w:r>
      <w:r w:rsidR="003411A1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</w:t>
      </w:r>
      <w:r w:rsidR="003411A1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안쓴다</w:t>
      </w:r>
      <w:r w:rsidR="003411A1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)</w:t>
      </w:r>
    </w:p>
    <w:p w14:paraId="525EFAB9" w14:textId="03A4DACC" w:rsidR="002A0A49" w:rsidRDefault="003411A1" w:rsidP="003411A1">
      <w:pPr>
        <w:wordWrap/>
        <w:adjustRightInd w:val="0"/>
        <w:spacing w:after="0" w:line="240" w:lineRule="auto"/>
        <w:ind w:firstLineChars="200" w:firstLine="40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--</w:t>
      </w:r>
      <w:r w:rsidR="00EE4567">
        <w:rPr>
          <w:rFonts w:hint="eastAsia"/>
          <w:color w:val="000000" w:themeColor="text1"/>
          <w:szCs w:val="20"/>
        </w:rPr>
        <w:t xml:space="preserve">빈태그를 </w:t>
      </w:r>
      <w:r>
        <w:rPr>
          <w:rFonts w:hint="eastAsia"/>
          <w:color w:val="000000" w:themeColor="text1"/>
          <w:szCs w:val="20"/>
        </w:rPr>
        <w:t xml:space="preserve">활용하기 위해 </w:t>
      </w:r>
      <w:r>
        <w:rPr>
          <w:color w:val="000000" w:themeColor="text1"/>
          <w:szCs w:val="20"/>
        </w:rPr>
        <w:t xml:space="preserve">html </w:t>
      </w:r>
      <w:r>
        <w:rPr>
          <w:rFonts w:hint="eastAsia"/>
          <w:color w:val="000000" w:themeColor="text1"/>
          <w:szCs w:val="20"/>
        </w:rPr>
        <w:t xml:space="preserve">만들고 </w:t>
      </w:r>
      <w:r>
        <w:rPr>
          <w:color w:val="000000" w:themeColor="text1"/>
          <w:szCs w:val="20"/>
        </w:rPr>
        <w:t>form action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ex.j</w:t>
      </w: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 xml:space="preserve">p </w:t>
      </w:r>
      <w:r>
        <w:rPr>
          <w:rFonts w:hint="eastAsia"/>
          <w:color w:val="000000" w:themeColor="text1"/>
          <w:szCs w:val="20"/>
        </w:rPr>
        <w:t xml:space="preserve">넣어주고 </w:t>
      </w:r>
      <w:r>
        <w:rPr>
          <w:color w:val="000000" w:themeColor="text1"/>
          <w:szCs w:val="20"/>
        </w:rPr>
        <w:t>dto</w:t>
      </w:r>
      <w:r>
        <w:rPr>
          <w:rFonts w:hint="eastAsia"/>
          <w:color w:val="000000" w:themeColor="text1"/>
          <w:szCs w:val="20"/>
        </w:rPr>
        <w:t>도 자바에 생성</w:t>
      </w:r>
    </w:p>
    <w:p w14:paraId="34126A1F" w14:textId="116A6BA4" w:rsidR="003411A1" w:rsidRDefault="003411A1" w:rsidP="003411A1">
      <w:pPr>
        <w:wordWrap/>
        <w:adjustRightInd w:val="0"/>
        <w:spacing w:after="0" w:line="240" w:lineRule="auto"/>
        <w:ind w:firstLineChars="200" w:firstLine="4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>-ex.jsp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usebean</w:t>
      </w:r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>setProperty</w:t>
      </w:r>
      <w:r>
        <w:rPr>
          <w:rFonts w:hint="eastAsia"/>
          <w:color w:val="000000" w:themeColor="text1"/>
          <w:szCs w:val="20"/>
        </w:rPr>
        <w:t>해주기</w:t>
      </w:r>
    </w:p>
    <w:p w14:paraId="3AB03617" w14:textId="2354DA2D" w:rsidR="003411A1" w:rsidRDefault="003411A1" w:rsidP="003411A1">
      <w:pPr>
        <w:wordWrap/>
        <w:adjustRightInd w:val="0"/>
        <w:spacing w:after="0" w:line="240" w:lineRule="auto"/>
        <w:ind w:firstLineChars="200" w:firstLine="4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>- bean</w:t>
      </w:r>
      <w:r>
        <w:rPr>
          <w:rFonts w:hint="eastAsia"/>
          <w:color w:val="000000" w:themeColor="text1"/>
          <w:szCs w:val="20"/>
        </w:rPr>
        <w:t xml:space="preserve">태그를 이용한 정보 출력 </w:t>
      </w:r>
    </w:p>
    <w:p w14:paraId="20C55C35" w14:textId="77777777"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el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표기법을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이용한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정보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출력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4E6F1E4B" w14:textId="77777777"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이름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: ${member.name }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17E9F033" w14:textId="77777777"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ID: ${member.id }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04B09CE9" w14:textId="77777777"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lastRenderedPageBreak/>
        <w:tab/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PW: ${member.pw }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06805BF5" w14:textId="4FC3760A" w:rsidR="006456DE" w:rsidRDefault="00EE4567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처럼 이용 할 수 있다.</w:t>
      </w:r>
      <w:r>
        <w:rPr>
          <w:color w:val="000000" w:themeColor="text1"/>
          <w:szCs w:val="20"/>
        </w:rPr>
        <w:t xml:space="preserve"> Getter</w:t>
      </w:r>
      <w:r>
        <w:rPr>
          <w:rFonts w:hint="eastAsia"/>
          <w:color w:val="000000" w:themeColor="text1"/>
          <w:szCs w:val="20"/>
        </w:rPr>
        <w:t>을 알아서 찾아</w:t>
      </w:r>
      <w:r w:rsidR="003718F7">
        <w:rPr>
          <w:rFonts w:hint="eastAsia"/>
          <w:color w:val="000000" w:themeColor="text1"/>
          <w:szCs w:val="20"/>
        </w:rPr>
        <w:t>가서 호출한다.</w:t>
      </w:r>
    </w:p>
    <w:p w14:paraId="05547A28" w14:textId="2F98F7EB" w:rsidR="00A70C6B" w:rsidRDefault="003718F7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객체 이름을 생략 할 수 있다.</w:t>
      </w:r>
    </w:p>
    <w:p w14:paraId="14DF1432" w14:textId="77777777" w:rsidR="00A70C6B" w:rsidRDefault="00A70C6B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14:paraId="4D167677" w14:textId="77777777" w:rsidR="006456DE" w:rsidRPr="006456DE" w:rsidRDefault="006456DE" w:rsidP="006456DE">
      <w:pPr>
        <w:spacing w:after="0"/>
        <w:rPr>
          <w:szCs w:val="20"/>
        </w:rPr>
      </w:pPr>
      <w:r>
        <w:rPr>
          <w:rFonts w:hint="eastAsia"/>
        </w:rPr>
        <w:t>내장 객체</w:t>
      </w:r>
    </w:p>
    <w:p w14:paraId="71CB84D3" w14:textId="77777777" w:rsidR="006456DE" w:rsidRPr="008331F5" w:rsidRDefault="006456DE" w:rsidP="006456DE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cope에 관한 객체</w:t>
      </w:r>
    </w:p>
    <w:p w14:paraId="27B38B70" w14:textId="77777777"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(page attribute의 집합) Map 타입</w:t>
      </w:r>
    </w:p>
    <w:p w14:paraId="2DF91A09" w14:textId="77777777" w:rsidR="006456DE" w:rsidRPr="003E5D3A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(rquest attribute의 집합)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14:paraId="486896A6" w14:textId="77777777"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(session attribute의 집합) Map 타입</w:t>
      </w:r>
    </w:p>
    <w:p w14:paraId="6F682DCD" w14:textId="24539DBF" w:rsidR="006456DE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(application attribute의 집합)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14:paraId="36D77929" w14:textId="127209A8" w:rsidR="007B38C9" w:rsidRDefault="007B38C9" w:rsidP="007B38C9">
      <w:pPr>
        <w:spacing w:after="0"/>
        <w:rPr>
          <w:szCs w:val="20"/>
        </w:rPr>
      </w:pPr>
    </w:p>
    <w:p w14:paraId="3BE934CB" w14:textId="5149CF96" w:rsidR="007B38C9" w:rsidRDefault="007B38C9" w:rsidP="007B38C9">
      <w:pPr>
        <w:spacing w:after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nnerObject.jsp</w:t>
      </w:r>
    </w:p>
    <w:p w14:paraId="17AD9D10" w14:textId="093E6673" w:rsidR="007B38C9" w:rsidRDefault="007B38C9" w:rsidP="007B38C9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39ECF563" wp14:editId="146220E5">
            <wp:extent cx="5731510" cy="147447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0DB" w14:textId="7DF65D8B" w:rsidR="007B38C9" w:rsidRDefault="007B38C9" w:rsidP="007B38C9">
      <w:pPr>
        <w:spacing w:after="0"/>
        <w:rPr>
          <w:szCs w:val="20"/>
        </w:rPr>
      </w:pPr>
      <w:r>
        <w:rPr>
          <w:szCs w:val="20"/>
        </w:rPr>
        <w:t>Submit</w:t>
      </w:r>
      <w:r>
        <w:rPr>
          <w:rFonts w:hint="eastAsia"/>
          <w:szCs w:val="20"/>
        </w:rPr>
        <w:t xml:space="preserve">을 실행하면 페이지가 넘어가고 새로운 </w:t>
      </w:r>
      <w:r>
        <w:rPr>
          <w:szCs w:val="20"/>
        </w:rPr>
        <w:t>url</w:t>
      </w:r>
      <w:r>
        <w:rPr>
          <w:rFonts w:hint="eastAsia"/>
          <w:szCs w:val="20"/>
        </w:rPr>
        <w:t xml:space="preserve">을 받아오게 되므로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가 새로 생성되면서 페이지 속성과 </w:t>
      </w:r>
      <w:r>
        <w:rPr>
          <w:szCs w:val="20"/>
        </w:rPr>
        <w:t>request</w:t>
      </w:r>
      <w:r>
        <w:rPr>
          <w:rFonts w:hint="eastAsia"/>
          <w:szCs w:val="20"/>
        </w:rPr>
        <w:t>속성은 사라진다.</w:t>
      </w:r>
      <w:r>
        <w:rPr>
          <w:szCs w:val="20"/>
        </w:rPr>
        <w:t xml:space="preserve">  </w:t>
      </w:r>
      <w:r w:rsidR="007251D3">
        <w:rPr>
          <w:szCs w:val="20"/>
        </w:rPr>
        <w:t>(</w:t>
      </w:r>
      <w:r w:rsidR="007251D3">
        <w:rPr>
          <w:rFonts w:hint="eastAsia"/>
          <w:szCs w:val="20"/>
        </w:rPr>
        <w:t xml:space="preserve">만약 새로운 </w:t>
      </w:r>
      <w:r w:rsidR="007251D3">
        <w:rPr>
          <w:szCs w:val="20"/>
        </w:rPr>
        <w:t>request</w:t>
      </w:r>
      <w:r w:rsidR="007251D3">
        <w:rPr>
          <w:rFonts w:hint="eastAsia"/>
          <w:szCs w:val="20"/>
        </w:rPr>
        <w:t xml:space="preserve">객체 생성을 원하지 않으면 </w:t>
      </w:r>
      <w:r w:rsidR="007251D3">
        <w:rPr>
          <w:szCs w:val="20"/>
        </w:rPr>
        <w:t>forward</w:t>
      </w:r>
      <w:r w:rsidR="007251D3">
        <w:rPr>
          <w:rFonts w:hint="eastAsia"/>
          <w:szCs w:val="20"/>
        </w:rPr>
        <w:t>해주자</w:t>
      </w:r>
      <w:r w:rsidR="007251D3">
        <w:rPr>
          <w:szCs w:val="20"/>
        </w:rPr>
        <w:t>)</w:t>
      </w:r>
    </w:p>
    <w:p w14:paraId="66AE5BA3" w14:textId="57DC12C2" w:rsidR="007B38C9" w:rsidRDefault="007B38C9" w:rsidP="007B38C9">
      <w:pPr>
        <w:spacing w:after="0"/>
        <w:rPr>
          <w:szCs w:val="20"/>
        </w:rPr>
      </w:pPr>
      <w:r>
        <w:rPr>
          <w:szCs w:val="20"/>
        </w:rPr>
        <w:t xml:space="preserve">url </w:t>
      </w:r>
      <w:r>
        <w:rPr>
          <w:rFonts w:hint="eastAsia"/>
          <w:szCs w:val="20"/>
        </w:rPr>
        <w:t xml:space="preserve">창에 기존과 다른 </w:t>
      </w:r>
      <w:r>
        <w:rPr>
          <w:szCs w:val="20"/>
        </w:rPr>
        <w:t>url</w:t>
      </w:r>
      <w:r>
        <w:rPr>
          <w:rFonts w:hint="eastAsia"/>
          <w:szCs w:val="20"/>
        </w:rPr>
        <w:t xml:space="preserve">이 생기면 새로운 </w:t>
      </w:r>
      <w:r>
        <w:rPr>
          <w:szCs w:val="20"/>
        </w:rPr>
        <w:t>request</w:t>
      </w:r>
      <w:r>
        <w:rPr>
          <w:rFonts w:hint="eastAsia"/>
          <w:szCs w:val="20"/>
        </w:rPr>
        <w:t>가 생긴것이다.</w:t>
      </w:r>
      <w:r>
        <w:rPr>
          <w:szCs w:val="20"/>
        </w:rPr>
        <w:t xml:space="preserve"> </w:t>
      </w:r>
    </w:p>
    <w:p w14:paraId="4131BAFA" w14:textId="14DA9FCC" w:rsidR="007B38C9" w:rsidRPr="007B38C9" w:rsidRDefault="007B38C9" w:rsidP="007B38C9">
      <w:pPr>
        <w:spacing w:after="0"/>
        <w:rPr>
          <w:szCs w:val="20"/>
        </w:rPr>
      </w:pPr>
      <w:r>
        <w:rPr>
          <w:szCs w:val="20"/>
        </w:rPr>
        <w:t>Forward</w:t>
      </w:r>
      <w:r>
        <w:rPr>
          <w:rFonts w:hint="eastAsia"/>
          <w:szCs w:val="20"/>
        </w:rPr>
        <w:t xml:space="preserve">를 해주면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를 갖고 </w:t>
      </w:r>
      <w:r>
        <w:rPr>
          <w:szCs w:val="20"/>
        </w:rPr>
        <w:t>ex02_scope</w:t>
      </w:r>
      <w:r>
        <w:rPr>
          <w:rFonts w:hint="eastAsia"/>
          <w:szCs w:val="20"/>
        </w:rPr>
        <w:t xml:space="preserve">로 넘어간다 </w:t>
      </w:r>
    </w:p>
    <w:p w14:paraId="2070C1A8" w14:textId="7178E439" w:rsidR="007B38C9" w:rsidRDefault="00BB3DF8" w:rsidP="007B38C9">
      <w:pPr>
        <w:spacing w:after="0"/>
        <w:rPr>
          <w:szCs w:val="20"/>
        </w:rPr>
      </w:pPr>
      <w:r>
        <w:rPr>
          <w:szCs w:val="20"/>
        </w:rPr>
        <w:t>Forward</w:t>
      </w:r>
      <w:r>
        <w:rPr>
          <w:rFonts w:hint="eastAsia"/>
          <w:szCs w:val="20"/>
        </w:rPr>
        <w:t xml:space="preserve">를 하고싶으면 무조건 위에서 </w:t>
      </w:r>
      <w:r>
        <w:rPr>
          <w:szCs w:val="20"/>
        </w:rPr>
        <w:t>session</w:t>
      </w:r>
      <w:r>
        <w:rPr>
          <w:rFonts w:hint="eastAsia"/>
          <w:szCs w:val="20"/>
        </w:rPr>
        <w:t xml:space="preserve">을 생성 해줘야 한다 </w:t>
      </w:r>
    </w:p>
    <w:p w14:paraId="4DF06CD8" w14:textId="0DA85BA6" w:rsidR="007B38C9" w:rsidRDefault="00755ED1" w:rsidP="007B38C9">
      <w:pPr>
        <w:spacing w:after="0"/>
        <w:rPr>
          <w:szCs w:val="20"/>
        </w:rPr>
      </w:pPr>
      <w:r>
        <w:rPr>
          <w:szCs w:val="20"/>
        </w:rPr>
        <w:t>Forward</w:t>
      </w:r>
      <w:r>
        <w:rPr>
          <w:rFonts w:hint="eastAsia"/>
          <w:szCs w:val="20"/>
        </w:rPr>
        <w:t>는 다음 장에서 더 자세히 설명</w:t>
      </w:r>
    </w:p>
    <w:p w14:paraId="7908AD54" w14:textId="77777777" w:rsidR="007B38C9" w:rsidRPr="007B38C9" w:rsidRDefault="007B38C9" w:rsidP="007B38C9">
      <w:pPr>
        <w:spacing w:after="0"/>
        <w:rPr>
          <w:szCs w:val="20"/>
        </w:rPr>
      </w:pPr>
    </w:p>
    <w:p w14:paraId="0AB206F7" w14:textId="77777777" w:rsidR="006456DE" w:rsidRDefault="006456DE" w:rsidP="006456DE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>
        <w:rPr>
          <w:szCs w:val="20"/>
        </w:rPr>
        <w:t>유</w:t>
      </w:r>
      <w:r>
        <w:rPr>
          <w:rFonts w:hint="eastAsia"/>
          <w:szCs w:val="20"/>
        </w:rPr>
        <w:t>용한 객체</w:t>
      </w:r>
    </w:p>
    <w:p w14:paraId="6AC1DE03" w14:textId="2452B2D8" w:rsidR="006456DE" w:rsidRPr="00FD0F62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color w:val="FF0000"/>
          <w:szCs w:val="20"/>
          <w:highlight w:val="yellow"/>
        </w:rPr>
      </w:pPr>
      <w:r w:rsidRPr="00FD0F62">
        <w:rPr>
          <w:b/>
          <w:color w:val="FF0000"/>
          <w:szCs w:val="20"/>
          <w:highlight w:val="yellow"/>
        </w:rPr>
        <w:t xml:space="preserve">param </w:t>
      </w:r>
      <w:r w:rsidRPr="00FD0F62">
        <w:rPr>
          <w:color w:val="FF0000"/>
          <w:szCs w:val="20"/>
          <w:highlight w:val="yellow"/>
        </w:rPr>
        <w:t>: 요청 파라미터를 참조하는 객</w:t>
      </w:r>
      <w:r w:rsidR="009479D1" w:rsidRPr="00FD0F62">
        <w:rPr>
          <w:rFonts w:hint="eastAsia"/>
          <w:color w:val="FF0000"/>
          <w:szCs w:val="20"/>
          <w:highlight w:val="yellow"/>
        </w:rPr>
        <w:t>체</w:t>
      </w:r>
      <w:r w:rsidRPr="00FD0F62">
        <w:rPr>
          <w:rFonts w:hint="eastAsia"/>
          <w:color w:val="FF0000"/>
          <w:szCs w:val="20"/>
          <w:highlight w:val="yellow"/>
        </w:rPr>
        <w:t>(웹 브라우저로부터 입력된 데이터의 집합) Map 타입</w:t>
      </w:r>
    </w:p>
    <w:p w14:paraId="2A6F0058" w14:textId="67CA4407" w:rsidR="006456DE" w:rsidRPr="00FD0F62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  <w:highlight w:val="yellow"/>
        </w:rPr>
      </w:pPr>
      <w:r w:rsidRPr="00FD0F62">
        <w:rPr>
          <w:szCs w:val="20"/>
          <w:highlight w:val="yellow"/>
        </w:rPr>
        <w:t>paramValues : 요청 파라미터(배열)를 참조하는 객</w:t>
      </w:r>
      <w:r w:rsidR="00FD0F62" w:rsidRPr="00FD0F62">
        <w:rPr>
          <w:rFonts w:hint="eastAsia"/>
          <w:szCs w:val="20"/>
          <w:highlight w:val="yellow"/>
        </w:rPr>
        <w:t>체</w:t>
      </w:r>
      <w:r w:rsidRPr="00FD0F62">
        <w:rPr>
          <w:rFonts w:hint="eastAsia"/>
          <w:szCs w:val="20"/>
          <w:highlight w:val="yellow"/>
        </w:rPr>
        <w:t>(웹 브라우저로부터 입력된 데이터의 집합-똑 같은 이름의 데이터가 여럿일 때 사용) Map 타입</w:t>
      </w:r>
    </w:p>
    <w:p w14:paraId="7F6CEEFB" w14:textId="77777777"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lastRenderedPageBreak/>
        <w:t>initParam : 초기화 파라미터를 참조하는 객체</w:t>
      </w:r>
      <w:r>
        <w:rPr>
          <w:rFonts w:hint="eastAsia"/>
          <w:szCs w:val="20"/>
        </w:rPr>
        <w:t>(웹 어플리케이션의 초기화 파라미터의 집합) Map 타입</w:t>
      </w:r>
    </w:p>
    <w:p w14:paraId="11190A2C" w14:textId="77777777" w:rsidR="006456DE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>
        <w:rPr>
          <w:rFonts w:hint="eastAsia"/>
          <w:szCs w:val="20"/>
        </w:rPr>
        <w:t>(웹 브라우저로부터 전송된 쿠키의 집합)</w:t>
      </w:r>
    </w:p>
    <w:p w14:paraId="08A7FE8C" w14:textId="74BBF606" w:rsidR="006456DE" w:rsidRDefault="006456DE" w:rsidP="00FD0F62">
      <w:pPr>
        <w:wordWrap/>
        <w:adjustRightInd w:val="0"/>
        <w:spacing w:after="0" w:line="240" w:lineRule="auto"/>
        <w:ind w:left="800"/>
        <w:jc w:val="left"/>
        <w:rPr>
          <w:color w:val="000000" w:themeColor="text1"/>
          <w:szCs w:val="20"/>
        </w:rPr>
      </w:pPr>
    </w:p>
    <w:p w14:paraId="69DA3EE9" w14:textId="490EB854" w:rsidR="00FD0F62" w:rsidRDefault="00FD0F62" w:rsidP="00FD0F62">
      <w:pPr>
        <w:wordWrap/>
        <w:adjustRightInd w:val="0"/>
        <w:spacing w:after="0" w:line="240" w:lineRule="auto"/>
        <w:ind w:left="8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데이터 공유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여러 서블릿에서 특정 데이터를 공유해야 할 경우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ontext Parameter</w:t>
      </w:r>
      <w:r>
        <w:rPr>
          <w:rFonts w:hint="eastAsia"/>
          <w:color w:val="000000" w:themeColor="text1"/>
          <w:szCs w:val="20"/>
        </w:rPr>
        <w:t xml:space="preserve">를 이용해서 </w:t>
      </w:r>
      <w:r>
        <w:rPr>
          <w:color w:val="000000" w:themeColor="text1"/>
          <w:szCs w:val="20"/>
        </w:rPr>
        <w:t>web.xml</w:t>
      </w:r>
      <w:r>
        <w:rPr>
          <w:rFonts w:hint="eastAsia"/>
          <w:color w:val="000000" w:themeColor="text1"/>
          <w:szCs w:val="20"/>
        </w:rPr>
        <w:t>에 데이터를 기술하고 공유하면서 사용할 수 있다.</w:t>
      </w:r>
      <w:r>
        <w:rPr>
          <w:color w:val="000000" w:themeColor="text1"/>
          <w:szCs w:val="20"/>
        </w:rPr>
        <w:t xml:space="preserve"> </w:t>
      </w:r>
    </w:p>
    <w:p w14:paraId="69CAF41C" w14:textId="77777777" w:rsidR="00FD0F62" w:rsidRPr="00FD0F62" w:rsidRDefault="00FD0F62" w:rsidP="00FD0F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>
        <w:rPr>
          <w:color w:val="000000" w:themeColor="text1"/>
          <w:szCs w:val="20"/>
        </w:rPr>
        <w:tab/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&lt;body&gt;</w:t>
      </w:r>
    </w:p>
    <w:p w14:paraId="2A03BA94" w14:textId="77777777" w:rsidR="00FD0F62" w:rsidRPr="00FD0F62" w:rsidRDefault="00FD0F62" w:rsidP="00FD0F62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ab/>
        <w:t xml:space="preserve">context 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초기화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 xml:space="preserve"> 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파라미터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&lt;br&gt;</w:t>
      </w:r>
    </w:p>
    <w:p w14:paraId="6C198286" w14:textId="77777777" w:rsidR="00FD0F62" w:rsidRPr="00FD0F62" w:rsidRDefault="00FD0F62" w:rsidP="00FD0F62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con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textId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:&lt;%=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>getServletContext().getInitParameter("contextId")</w:t>
      </w:r>
      <w:r w:rsidRPr="00FD0F62">
        <w:rPr>
          <w:rFonts w:ascii="Consolas" w:hAnsi="Consolas" w:cs="Consolas" w:hint="eastAsia"/>
          <w:color w:val="FFFFFF" w:themeColor="background1"/>
          <w:kern w:val="0"/>
          <w:szCs w:val="20"/>
          <w:highlight w:val="darkBlue"/>
        </w:rPr>
        <w:t xml:space="preserve"> 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%&gt;&lt;br&gt;</w:t>
      </w:r>
    </w:p>
    <w:p w14:paraId="29B148D1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ab/>
        <w:t>con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textPw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:&lt;%=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>getServletContext().getInitParameter("contextPw")</w:t>
      </w:r>
      <w:r w:rsidRPr="00FD0F62">
        <w:rPr>
          <w:rFonts w:ascii="Consolas" w:hAnsi="Consolas" w:cs="Consolas" w:hint="eastAsia"/>
          <w:color w:val="FFFFFF" w:themeColor="background1"/>
          <w:kern w:val="0"/>
          <w:szCs w:val="20"/>
          <w:highlight w:val="darkBlue"/>
        </w:rPr>
        <w:t xml:space="preserve"> 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%&gt;&lt;br&gt;</w:t>
      </w:r>
    </w:p>
    <w:p w14:paraId="11433067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ab/>
        <w:t>con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textPath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:&lt;%=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>getServletContext().getInitParameter("contextPath")</w:t>
      </w:r>
      <w:r w:rsidRPr="00FD0F62">
        <w:rPr>
          <w:rFonts w:ascii="Consolas" w:hAnsi="Consolas" w:cs="Consolas" w:hint="eastAsia"/>
          <w:color w:val="FFFFFF" w:themeColor="background1"/>
          <w:kern w:val="0"/>
          <w:szCs w:val="20"/>
          <w:highlight w:val="darkBlue"/>
        </w:rPr>
        <w:t xml:space="preserve"> 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%&gt;&lt;br&gt;</w:t>
      </w:r>
    </w:p>
    <w:p w14:paraId="59A494EA" w14:textId="77777777" w:rsidR="00FD0F62" w:rsidRPr="00FD0F62" w:rsidRDefault="00FD0F62" w:rsidP="00FD0F62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&lt;hr&gt;</w:t>
      </w:r>
    </w:p>
    <w:p w14:paraId="19F1C960" w14:textId="77777777" w:rsidR="00FD0F62" w:rsidRPr="00FD0F62" w:rsidRDefault="00FD0F62" w:rsidP="00FD0F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ab/>
        <w:t>${initParam.con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textId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 xml:space="preserve"> }&lt;br&gt;</w:t>
      </w:r>
    </w:p>
    <w:p w14:paraId="6BC71EB8" w14:textId="77777777" w:rsidR="00FD0F62" w:rsidRPr="00FD0F62" w:rsidRDefault="00FD0F62" w:rsidP="00FD0F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ab/>
        <w:t>${initParam.con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textPw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 xml:space="preserve"> }&lt;br&gt;</w:t>
      </w:r>
    </w:p>
    <w:p w14:paraId="50F2778C" w14:textId="77777777" w:rsidR="00FD0F62" w:rsidRPr="00FD0F62" w:rsidRDefault="00FD0F62" w:rsidP="00FD0F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ab/>
        <w:t>${initParam.con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textPath</w:t>
      </w: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 xml:space="preserve"> }</w:t>
      </w:r>
    </w:p>
    <w:p w14:paraId="00E115B2" w14:textId="77777777" w:rsidR="00FD0F62" w:rsidRPr="00FD0F62" w:rsidRDefault="00FD0F62" w:rsidP="00FD0F62">
      <w:pPr>
        <w:spacing w:after="0"/>
        <w:ind w:leftChars="400" w:left="800"/>
        <w:rPr>
          <w:color w:val="FFFFFF" w:themeColor="background1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&lt;/body&gt;</w:t>
      </w:r>
    </w:p>
    <w:p w14:paraId="560A0D5A" w14:textId="77777777" w:rsidR="00FD0F62" w:rsidRPr="00FD0F62" w:rsidRDefault="00FD0F62" w:rsidP="00FD0F62">
      <w:pPr>
        <w:spacing w:after="0"/>
        <w:ind w:leftChars="400" w:left="800"/>
        <w:rPr>
          <w:color w:val="FFFFFF" w:themeColor="background1"/>
          <w:szCs w:val="20"/>
          <w:highlight w:val="darkBlue"/>
        </w:rPr>
      </w:pPr>
      <w:r w:rsidRPr="00FD0F62">
        <w:rPr>
          <w:rFonts w:ascii="Courier New" w:hAnsi="Courier New" w:cs="Courier New"/>
          <w:color w:val="FFFFFF" w:themeColor="background1"/>
          <w:kern w:val="0"/>
          <w:szCs w:val="20"/>
          <w:highlight w:val="darkBlue"/>
        </w:rPr>
        <w:t>W</w:t>
      </w:r>
      <w:r w:rsidRPr="00FD0F62">
        <w:rPr>
          <w:rFonts w:ascii="Courier New" w:hAnsi="Courier New" w:cs="Courier New" w:hint="eastAsia"/>
          <w:color w:val="FFFFFF" w:themeColor="background1"/>
          <w:kern w:val="0"/>
          <w:szCs w:val="20"/>
          <w:highlight w:val="darkBlue"/>
        </w:rPr>
        <w:t>eb.xml</w:t>
      </w:r>
    </w:p>
    <w:p w14:paraId="5AAF1EAB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>&lt;context-param&gt;</w:t>
      </w:r>
    </w:p>
    <w:p w14:paraId="0B387DC9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ab/>
        <w:t>&lt;param-name&gt;contextId&lt;/param-name&gt;</w:t>
      </w:r>
    </w:p>
    <w:p w14:paraId="113E3E92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ab/>
        <w:t>&lt;param-value&gt;</w:t>
      </w:r>
      <w:r w:rsidRPr="00FD0F62">
        <w:rPr>
          <w:rFonts w:ascii="Consolas" w:hAnsi="Consolas" w:cs="Consolas" w:hint="eastAsia"/>
          <w:color w:val="FFFFFF" w:themeColor="background1"/>
          <w:kern w:val="0"/>
          <w:szCs w:val="20"/>
          <w:highlight w:val="darkBlue"/>
          <w:u w:val="single"/>
        </w:rPr>
        <w:t>scott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>&lt;/param-value&gt;</w:t>
      </w:r>
    </w:p>
    <w:p w14:paraId="1BF32382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&lt;/context-param&gt;</w:t>
      </w:r>
    </w:p>
    <w:p w14:paraId="59A5FC1B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&lt;context-param&gt;</w:t>
      </w:r>
    </w:p>
    <w:p w14:paraId="4FC57565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ab/>
        <w:t>&lt;param-name&gt;contextPw&lt;/param-name&gt;</w:t>
      </w:r>
    </w:p>
    <w:p w14:paraId="65357882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ab/>
        <w:t>&lt;param-value&gt;</w:t>
      </w:r>
      <w:r w:rsidRPr="00FD0F62">
        <w:rPr>
          <w:rFonts w:ascii="Consolas" w:hAnsi="Consolas" w:cs="Consolas" w:hint="eastAsia"/>
          <w:color w:val="FFFFFF" w:themeColor="background1"/>
          <w:kern w:val="0"/>
          <w:szCs w:val="20"/>
          <w:highlight w:val="darkBlue"/>
        </w:rPr>
        <w:t>tiger</w:t>
      </w: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>&lt;/param-value&gt;</w:t>
      </w:r>
    </w:p>
    <w:p w14:paraId="4F5D04BE" w14:textId="77777777" w:rsidR="00FD0F62" w:rsidRPr="00FD0F62" w:rsidRDefault="00FD0F62" w:rsidP="00FD0F62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&lt;/context-param&gt;</w:t>
      </w:r>
    </w:p>
    <w:p w14:paraId="2FDCFC0E" w14:textId="0A3726E7" w:rsidR="00B40A83" w:rsidRDefault="00FD0F62" w:rsidP="00FD0F62">
      <w:pPr>
        <w:wordWrap/>
        <w:adjustRightInd w:val="0"/>
        <w:spacing w:after="0" w:line="240" w:lineRule="auto"/>
        <w:ind w:leftChars="300" w:left="600"/>
        <w:jc w:val="left"/>
        <w:rPr>
          <w:color w:val="000000" w:themeColor="text1"/>
          <w:szCs w:val="20"/>
        </w:rPr>
      </w:pPr>
      <w:r w:rsidRPr="00FD0F62">
        <w:rPr>
          <w:rFonts w:ascii="Consolas" w:hAnsi="Consolas" w:cs="Consolas"/>
          <w:color w:val="FFFFFF" w:themeColor="background1"/>
          <w:kern w:val="0"/>
          <w:szCs w:val="20"/>
          <w:highlight w:val="darkBlue"/>
        </w:rPr>
        <w:t xml:space="preserve">  </w:t>
      </w:r>
    </w:p>
    <w:p w14:paraId="4BBE6B98" w14:textId="77777777" w:rsidR="00B40A83" w:rsidRPr="006456DE" w:rsidRDefault="00B40A83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B40A83" w:rsidRPr="00645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66BE" w14:textId="77777777" w:rsidR="008B3054" w:rsidRDefault="008B3054" w:rsidP="00AE04B5">
      <w:pPr>
        <w:spacing w:after="0" w:line="240" w:lineRule="auto"/>
      </w:pPr>
      <w:r>
        <w:separator/>
      </w:r>
    </w:p>
  </w:endnote>
  <w:endnote w:type="continuationSeparator" w:id="0">
    <w:p w14:paraId="3BD0E3AC" w14:textId="77777777" w:rsidR="008B3054" w:rsidRDefault="008B3054" w:rsidP="00AE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A3BD" w14:textId="77777777" w:rsidR="008B3054" w:rsidRDefault="008B3054" w:rsidP="00AE04B5">
      <w:pPr>
        <w:spacing w:after="0" w:line="240" w:lineRule="auto"/>
      </w:pPr>
      <w:r>
        <w:separator/>
      </w:r>
    </w:p>
  </w:footnote>
  <w:footnote w:type="continuationSeparator" w:id="0">
    <w:p w14:paraId="7CB7E586" w14:textId="77777777" w:rsidR="008B3054" w:rsidRDefault="008B3054" w:rsidP="00AE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392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9D068E"/>
    <w:multiLevelType w:val="hybridMultilevel"/>
    <w:tmpl w:val="A2B0E8E2"/>
    <w:lvl w:ilvl="0" w:tplc="385C7A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nsolas" w:hint="default"/>
        <w:color w:val="73828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51416408">
    <w:abstractNumId w:val="0"/>
  </w:num>
  <w:num w:numId="2" w16cid:durableId="684552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C3"/>
    <w:rsid w:val="00240A93"/>
    <w:rsid w:val="002A0A49"/>
    <w:rsid w:val="003411A1"/>
    <w:rsid w:val="003718F7"/>
    <w:rsid w:val="003A72C3"/>
    <w:rsid w:val="00422C6E"/>
    <w:rsid w:val="004A1B93"/>
    <w:rsid w:val="00540F2B"/>
    <w:rsid w:val="00581C53"/>
    <w:rsid w:val="00644217"/>
    <w:rsid w:val="006456DE"/>
    <w:rsid w:val="0069356F"/>
    <w:rsid w:val="007251D3"/>
    <w:rsid w:val="00755ED1"/>
    <w:rsid w:val="00777B74"/>
    <w:rsid w:val="007B38C9"/>
    <w:rsid w:val="008B3054"/>
    <w:rsid w:val="008B6188"/>
    <w:rsid w:val="009479D1"/>
    <w:rsid w:val="00A32E51"/>
    <w:rsid w:val="00A70C6B"/>
    <w:rsid w:val="00AE04B5"/>
    <w:rsid w:val="00B40A83"/>
    <w:rsid w:val="00BB3DF8"/>
    <w:rsid w:val="00BC4F8A"/>
    <w:rsid w:val="00C37C7F"/>
    <w:rsid w:val="00CC0D1D"/>
    <w:rsid w:val="00D62315"/>
    <w:rsid w:val="00EE4567"/>
    <w:rsid w:val="00FD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D7EC0"/>
  <w15:chartTrackingRefBased/>
  <w15:docId w15:val="{062C95B0-2888-4A58-8EAE-44A29271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4B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4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04B5"/>
  </w:style>
  <w:style w:type="paragraph" w:styleId="a4">
    <w:name w:val="footer"/>
    <w:basedOn w:val="a"/>
    <w:link w:val="Char0"/>
    <w:uiPriority w:val="99"/>
    <w:unhideWhenUsed/>
    <w:rsid w:val="00AE04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04B5"/>
  </w:style>
  <w:style w:type="paragraph" w:styleId="a5">
    <w:name w:val="List Paragraph"/>
    <w:basedOn w:val="a"/>
    <w:uiPriority w:val="34"/>
    <w:qFormat/>
    <w:rsid w:val="00AE04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민우</cp:lastModifiedBy>
  <cp:revision>17</cp:revision>
  <dcterms:created xsi:type="dcterms:W3CDTF">2022-06-14T00:31:00Z</dcterms:created>
  <dcterms:modified xsi:type="dcterms:W3CDTF">2022-06-14T11:55:00Z</dcterms:modified>
</cp:coreProperties>
</file>