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FA32" w14:textId="3B3A69AF" w:rsidR="00E43F19" w:rsidRDefault="00E43F19">
      <w:proofErr w:type="spellStart"/>
      <w:r>
        <w:t>Hols</w:t>
      </w:r>
      <w:proofErr w:type="spellEnd"/>
    </w:p>
    <w:p w14:paraId="5832A8C4" w14:textId="77777777" w:rsidR="00E43F19" w:rsidRDefault="00E43F19"/>
    <w:sectPr w:rsidR="00E43F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19"/>
    <w:rsid w:val="00E43F19"/>
    <w:rsid w:val="00E6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B6B1"/>
  <w15:chartTrackingRefBased/>
  <w15:docId w15:val="{4F21551C-423E-4D6B-B3CE-0FEC6F75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F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F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F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F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F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F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F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2026-09-12T21:40:00Z</dcterms:created>
  <dcterms:modified xsi:type="dcterms:W3CDTF">2026-09-12T21:40:00Z</dcterms:modified>
</cp:coreProperties>
</file>