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1374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Calibri" w:hAnsi="Calibri" w:eastAsia="宋体" w:cs="Times New Roman"/>
          <w:b/>
          <w:bCs/>
          <w:sz w:val="32"/>
          <w:szCs w:val="32"/>
          <w:lang w:val="en-US" w:eastAsia="zh-CN"/>
        </w:rPr>
      </w:pPr>
      <w:r>
        <w:rPr>
          <w:rFonts w:hint="default" w:ascii="Calibri" w:hAnsi="Calibri" w:eastAsia="宋体" w:cs="Times New Roman"/>
          <w:b/>
          <w:bCs/>
          <w:sz w:val="32"/>
          <w:szCs w:val="32"/>
          <w:lang w:val="en-US" w:eastAsia="zh-CN"/>
        </w:rPr>
        <w:t>从传统到现代</w:t>
      </w:r>
    </w:p>
    <w:p w14:paraId="6CD3715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Calibri" w:hAnsi="Calibri" w:eastAsia="宋体" w:cs="Times New Roman"/>
          <w:b/>
          <w:bCs/>
          <w:sz w:val="32"/>
          <w:szCs w:val="32"/>
          <w:lang w:val="en-US" w:eastAsia="zh-CN"/>
        </w:rPr>
      </w:pPr>
      <w:r>
        <w:rPr>
          <w:rFonts w:hint="eastAsia" w:ascii="Calibri" w:hAnsi="Calibri" w:eastAsia="宋体" w:cs="Times New Roman"/>
          <w:b/>
          <w:bCs/>
          <w:sz w:val="32"/>
          <w:szCs w:val="32"/>
          <w:lang w:val="en-US" w:eastAsia="zh-CN"/>
        </w:rPr>
        <w:t>——</w:t>
      </w:r>
      <w:r>
        <w:rPr>
          <w:rFonts w:hint="default" w:ascii="Calibri" w:hAnsi="Calibri" w:eastAsia="宋体" w:cs="Times New Roman"/>
          <w:b/>
          <w:bCs/>
          <w:sz w:val="32"/>
          <w:szCs w:val="32"/>
          <w:lang w:val="en-US" w:eastAsia="zh-CN"/>
        </w:rPr>
        <w:t>基督教</w:t>
      </w:r>
      <w:r>
        <w:rPr>
          <w:rFonts w:hint="eastAsia" w:ascii="Calibri" w:hAnsi="Calibri" w:eastAsia="宋体" w:cs="Times New Roman"/>
          <w:b/>
          <w:bCs/>
          <w:sz w:val="32"/>
          <w:szCs w:val="32"/>
          <w:lang w:val="en-US" w:eastAsia="zh-CN"/>
        </w:rPr>
        <w:t>“罪”</w:t>
      </w:r>
      <w:r>
        <w:rPr>
          <w:rFonts w:hint="default" w:ascii="Calibri" w:hAnsi="Calibri" w:eastAsia="宋体" w:cs="Times New Roman"/>
          <w:b/>
          <w:bCs/>
          <w:sz w:val="32"/>
          <w:szCs w:val="32"/>
          <w:lang w:val="en-US" w:eastAsia="zh-CN"/>
        </w:rPr>
        <w:t>观在克尔凯郭尔处的转向</w:t>
      </w:r>
    </w:p>
    <w:p w14:paraId="624056F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Calibri" w:hAnsi="Calibri" w:eastAsia="宋体" w:cs="Times New Roman"/>
          <w:b/>
          <w:bCs/>
          <w:sz w:val="32"/>
          <w:szCs w:val="32"/>
          <w:lang w:val="en-US" w:eastAsia="zh-CN"/>
        </w:rPr>
      </w:pPr>
      <w:bookmarkStart w:id="0" w:name="_GoBack"/>
      <w:bookmarkEnd w:id="0"/>
    </w:p>
    <w:p w14:paraId="63EE2B4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楷体" w:hAnsi="楷体" w:eastAsia="楷体" w:cs="楷体"/>
          <w:b w:val="0"/>
          <w:bCs w:val="0"/>
          <w:sz w:val="24"/>
          <w:szCs w:val="24"/>
          <w:lang w:val="en-US" w:eastAsia="zh-CN"/>
        </w:rPr>
      </w:pPr>
      <w:r>
        <w:rPr>
          <w:rFonts w:hint="eastAsia" w:asciiTheme="majorEastAsia" w:hAnsiTheme="majorEastAsia" w:eastAsiaTheme="majorEastAsia" w:cstheme="majorEastAsia"/>
          <w:b/>
          <w:bCs/>
          <w:sz w:val="24"/>
          <w:szCs w:val="24"/>
          <w:lang w:val="en-US" w:eastAsia="zh-CN"/>
        </w:rPr>
        <w:t xml:space="preserve">摘要 </w:t>
      </w:r>
      <w:r>
        <w:rPr>
          <w:rFonts w:hint="default" w:ascii="楷体" w:hAnsi="楷体" w:eastAsia="楷体" w:cs="楷体"/>
          <w:b w:val="0"/>
          <w:bCs w:val="0"/>
          <w:sz w:val="24"/>
          <w:szCs w:val="24"/>
          <w:lang w:val="en-US" w:eastAsia="zh-CN"/>
        </w:rPr>
        <w:t>本文旨在探讨基督教中</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罪</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的观念，特别聚焦于克尔凯郭尔的理解及其在现代基督教思想中的转向。</w:t>
      </w:r>
      <w:r>
        <w:rPr>
          <w:rFonts w:hint="eastAsia" w:ascii="楷体" w:hAnsi="楷体" w:eastAsia="楷体" w:cs="楷体"/>
          <w:b w:val="0"/>
          <w:bCs w:val="0"/>
          <w:sz w:val="24"/>
          <w:szCs w:val="24"/>
          <w:lang w:val="en-US" w:eastAsia="zh-CN"/>
        </w:rPr>
        <w:t>本文</w:t>
      </w:r>
      <w:r>
        <w:rPr>
          <w:rFonts w:hint="default" w:ascii="楷体" w:hAnsi="楷体" w:eastAsia="楷体" w:cs="楷体"/>
          <w:b w:val="0"/>
          <w:bCs w:val="0"/>
          <w:sz w:val="24"/>
          <w:szCs w:val="24"/>
          <w:lang w:val="en-US" w:eastAsia="zh-CN"/>
        </w:rPr>
        <w:t>首先</w:t>
      </w:r>
      <w:r>
        <w:rPr>
          <w:rFonts w:hint="eastAsia" w:ascii="楷体" w:hAnsi="楷体" w:eastAsia="楷体" w:cs="楷体"/>
          <w:b w:val="0"/>
          <w:bCs w:val="0"/>
          <w:sz w:val="24"/>
          <w:szCs w:val="24"/>
          <w:lang w:val="en-US" w:eastAsia="zh-CN"/>
        </w:rPr>
        <w:t>主要借助</w:t>
      </w:r>
      <w:r>
        <w:rPr>
          <w:rFonts w:hint="default" w:ascii="楷体" w:hAnsi="楷体" w:eastAsia="楷体" w:cs="楷体"/>
          <w:b w:val="0"/>
          <w:bCs w:val="0"/>
          <w:sz w:val="24"/>
          <w:szCs w:val="24"/>
          <w:lang w:val="en-US" w:eastAsia="zh-CN"/>
        </w:rPr>
        <w:t>奥古斯丁对原罪的阐释介绍了关于罪的传统视点</w:t>
      </w:r>
      <w:r>
        <w:rPr>
          <w:rFonts w:hint="eastAsia" w:ascii="楷体" w:hAnsi="楷体" w:eastAsia="楷体" w:cs="楷体"/>
          <w:b w:val="0"/>
          <w:bCs w:val="0"/>
          <w:sz w:val="24"/>
          <w:szCs w:val="24"/>
          <w:lang w:val="en-US" w:eastAsia="zh-CN"/>
        </w:rPr>
        <w:t>；之后</w:t>
      </w:r>
      <w:r>
        <w:rPr>
          <w:rFonts w:hint="default" w:ascii="楷体" w:hAnsi="楷体" w:eastAsia="楷体" w:cs="楷体"/>
          <w:b w:val="0"/>
          <w:bCs w:val="0"/>
          <w:sz w:val="24"/>
          <w:szCs w:val="24"/>
          <w:lang w:val="en-US" w:eastAsia="zh-CN"/>
        </w:rPr>
        <w:t>深入分析克尔凯郭尔对</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罪</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的理解，</w:t>
      </w:r>
      <w:r>
        <w:rPr>
          <w:rFonts w:hint="eastAsia" w:ascii="楷体" w:hAnsi="楷体" w:eastAsia="楷体" w:cs="楷体"/>
          <w:b w:val="0"/>
          <w:bCs w:val="0"/>
          <w:sz w:val="24"/>
          <w:szCs w:val="24"/>
          <w:lang w:val="en-US" w:eastAsia="zh-CN"/>
        </w:rPr>
        <w:t>主要关注</w:t>
      </w:r>
      <w:r>
        <w:rPr>
          <w:rFonts w:hint="default" w:ascii="楷体" w:hAnsi="楷体" w:eastAsia="楷体" w:cs="楷体"/>
          <w:b w:val="0"/>
          <w:bCs w:val="0"/>
          <w:sz w:val="24"/>
          <w:szCs w:val="24"/>
          <w:lang w:val="en-US" w:eastAsia="zh-CN"/>
        </w:rPr>
        <w:t>罪的历史性以及罪与恐惧的关系。最后</w:t>
      </w:r>
      <w:r>
        <w:rPr>
          <w:rFonts w:hint="eastAsia" w:ascii="楷体" w:hAnsi="楷体" w:eastAsia="楷体" w:cs="楷体"/>
          <w:b w:val="0"/>
          <w:bCs w:val="0"/>
          <w:sz w:val="24"/>
          <w:szCs w:val="24"/>
          <w:lang w:val="en-US" w:eastAsia="zh-CN"/>
        </w:rPr>
        <w:t>笔者试图</w:t>
      </w:r>
      <w:r>
        <w:rPr>
          <w:rFonts w:hint="default" w:ascii="楷体" w:hAnsi="楷体" w:eastAsia="楷体" w:cs="楷体"/>
          <w:b w:val="0"/>
          <w:bCs w:val="0"/>
          <w:sz w:val="24"/>
          <w:szCs w:val="24"/>
          <w:lang w:val="en-US" w:eastAsia="zh-CN"/>
        </w:rPr>
        <w:t>探讨克尔凯郭尔思想的后续影响，包括对辩证神学和基督教存在主义的推动。通过对克尔凯郭尔</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罪</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之理解的研究，展现了现代基督教思想在回应时代挑战中对传统教义的深化与拓展。</w:t>
      </w:r>
    </w:p>
    <w:p w14:paraId="0A26F96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楷体" w:hAnsi="楷体" w:eastAsia="楷体" w:cs="楷体"/>
          <w:b w:val="0"/>
          <w:bCs w:val="0"/>
          <w:sz w:val="24"/>
          <w:szCs w:val="24"/>
          <w:lang w:val="en-US" w:eastAsia="zh-CN"/>
        </w:rPr>
      </w:pPr>
      <w:r>
        <w:rPr>
          <w:rFonts w:hint="eastAsia"/>
          <w:b/>
          <w:bCs/>
          <w:sz w:val="24"/>
          <w:szCs w:val="24"/>
          <w:lang w:val="en-US" w:eastAsia="zh-CN"/>
        </w:rPr>
        <w:t xml:space="preserve">关键词 </w:t>
      </w:r>
      <w:r>
        <w:rPr>
          <w:rFonts w:hint="eastAsia" w:ascii="楷体" w:hAnsi="楷体" w:eastAsia="楷体" w:cs="楷体"/>
          <w:b w:val="0"/>
          <w:bCs w:val="0"/>
          <w:sz w:val="24"/>
          <w:szCs w:val="24"/>
          <w:lang w:val="en-US" w:eastAsia="zh-CN"/>
        </w:rPr>
        <w:t>克尔凯郭尔 基督教 罪 恐惧</w:t>
      </w:r>
    </w:p>
    <w:p w14:paraId="3AC3C798">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2FB0352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基督教作为世界主要宗教之一，其教义体系中的</w:t>
      </w:r>
      <w:r>
        <w:rPr>
          <w:rFonts w:hint="eastAsia"/>
          <w:b w:val="0"/>
          <w:bCs w:val="0"/>
          <w:sz w:val="24"/>
          <w:szCs w:val="24"/>
          <w:lang w:val="en-US" w:eastAsia="zh-CN"/>
        </w:rPr>
        <w:t>“</w:t>
      </w:r>
      <w:r>
        <w:rPr>
          <w:rFonts w:hint="default"/>
          <w:b w:val="0"/>
          <w:bCs w:val="0"/>
          <w:sz w:val="24"/>
          <w:szCs w:val="24"/>
          <w:lang w:val="en-US" w:eastAsia="zh-CN"/>
        </w:rPr>
        <w:t>罪</w:t>
      </w:r>
      <w:r>
        <w:rPr>
          <w:rFonts w:hint="eastAsia"/>
          <w:b w:val="0"/>
          <w:bCs w:val="0"/>
          <w:sz w:val="24"/>
          <w:szCs w:val="24"/>
          <w:lang w:val="en-US" w:eastAsia="zh-CN"/>
        </w:rPr>
        <w:t>”之</w:t>
      </w:r>
      <w:r>
        <w:rPr>
          <w:rFonts w:hint="default"/>
          <w:b w:val="0"/>
          <w:bCs w:val="0"/>
          <w:sz w:val="24"/>
          <w:szCs w:val="24"/>
          <w:lang w:val="en-US" w:eastAsia="zh-CN"/>
        </w:rPr>
        <w:t>观念一直占据着核心地位</w:t>
      </w:r>
      <w:r>
        <w:rPr>
          <w:rFonts w:hint="eastAsia"/>
          <w:b w:val="0"/>
          <w:bCs w:val="0"/>
          <w:sz w:val="24"/>
          <w:szCs w:val="24"/>
          <w:lang w:val="en-US" w:eastAsia="zh-CN"/>
        </w:rPr>
        <w:t>，“罪”即可概括为“</w:t>
      </w:r>
      <w:r>
        <w:rPr>
          <w:rFonts w:hint="eastAsia" w:ascii="楷体" w:hAnsi="楷体" w:eastAsia="楷体" w:cs="楷体"/>
          <w:b w:val="0"/>
          <w:bCs w:val="0"/>
          <w:sz w:val="24"/>
          <w:szCs w:val="24"/>
          <w:lang w:val="en-US" w:eastAsia="zh-CN"/>
        </w:rPr>
        <w:t>罪从根本上讲就是人对上帝的反叛……罪就是人的生存处境</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0"/>
      </w:r>
      <w:r>
        <w:rPr>
          <w:rFonts w:hint="eastAsia"/>
          <w:b w:val="0"/>
          <w:bCs w:val="0"/>
          <w:sz w:val="24"/>
          <w:szCs w:val="24"/>
          <w:lang w:val="en-US" w:eastAsia="zh-CN"/>
        </w:rPr>
        <w:t>。</w:t>
      </w:r>
      <w:r>
        <w:rPr>
          <w:rFonts w:hint="default"/>
          <w:b w:val="0"/>
          <w:bCs w:val="0"/>
          <w:sz w:val="24"/>
          <w:szCs w:val="24"/>
          <w:lang w:val="en-US" w:eastAsia="zh-CN"/>
        </w:rPr>
        <w:t>从早期教会的神学思考到现代社会的宗教反思，</w:t>
      </w:r>
      <w:r>
        <w:rPr>
          <w:rFonts w:hint="eastAsia"/>
          <w:b w:val="0"/>
          <w:bCs w:val="0"/>
          <w:sz w:val="24"/>
          <w:szCs w:val="24"/>
          <w:lang w:val="en-US" w:eastAsia="zh-CN"/>
        </w:rPr>
        <w:t>“</w:t>
      </w:r>
      <w:r>
        <w:rPr>
          <w:rFonts w:hint="default"/>
          <w:b w:val="0"/>
          <w:bCs w:val="0"/>
          <w:sz w:val="24"/>
          <w:szCs w:val="24"/>
          <w:lang w:val="en-US" w:eastAsia="zh-CN"/>
        </w:rPr>
        <w:t>罪</w:t>
      </w:r>
      <w:r>
        <w:rPr>
          <w:rFonts w:hint="eastAsia"/>
          <w:b w:val="0"/>
          <w:bCs w:val="0"/>
          <w:sz w:val="24"/>
          <w:szCs w:val="24"/>
          <w:lang w:val="en-US" w:eastAsia="zh-CN"/>
        </w:rPr>
        <w:t>”</w:t>
      </w:r>
      <w:r>
        <w:rPr>
          <w:rFonts w:hint="default"/>
          <w:b w:val="0"/>
          <w:bCs w:val="0"/>
          <w:sz w:val="24"/>
          <w:szCs w:val="24"/>
          <w:lang w:val="en-US" w:eastAsia="zh-CN"/>
        </w:rPr>
        <w:t>的概念不断演变并适应</w:t>
      </w:r>
      <w:r>
        <w:rPr>
          <w:rFonts w:hint="eastAsia"/>
          <w:b w:val="0"/>
          <w:bCs w:val="0"/>
          <w:sz w:val="24"/>
          <w:szCs w:val="24"/>
          <w:lang w:val="en-US" w:eastAsia="zh-CN"/>
        </w:rPr>
        <w:t>了</w:t>
      </w:r>
      <w:r>
        <w:rPr>
          <w:rFonts w:hint="default"/>
          <w:b w:val="0"/>
          <w:bCs w:val="0"/>
          <w:sz w:val="24"/>
          <w:szCs w:val="24"/>
          <w:lang w:val="en-US" w:eastAsia="zh-CN"/>
        </w:rPr>
        <w:t>不同的文化和思想背景。在现代性浪潮的冲击下，基督教面临诸多挑战，其中对</w:t>
      </w:r>
      <w:r>
        <w:rPr>
          <w:rFonts w:hint="eastAsia"/>
          <w:b w:val="0"/>
          <w:bCs w:val="0"/>
          <w:sz w:val="24"/>
          <w:szCs w:val="24"/>
          <w:lang w:val="en-US" w:eastAsia="zh-CN"/>
        </w:rPr>
        <w:t>“</w:t>
      </w:r>
      <w:r>
        <w:rPr>
          <w:rFonts w:hint="default"/>
          <w:b w:val="0"/>
          <w:bCs w:val="0"/>
          <w:sz w:val="24"/>
          <w:szCs w:val="24"/>
          <w:lang w:val="en-US" w:eastAsia="zh-CN"/>
        </w:rPr>
        <w:t>罪</w:t>
      </w:r>
      <w:r>
        <w:rPr>
          <w:rFonts w:hint="eastAsia"/>
          <w:b w:val="0"/>
          <w:bCs w:val="0"/>
          <w:sz w:val="24"/>
          <w:szCs w:val="24"/>
          <w:lang w:val="en-US" w:eastAsia="zh-CN"/>
        </w:rPr>
        <w:t>”</w:t>
      </w:r>
      <w:r>
        <w:rPr>
          <w:rFonts w:hint="default"/>
          <w:b w:val="0"/>
          <w:bCs w:val="0"/>
          <w:sz w:val="24"/>
          <w:szCs w:val="24"/>
          <w:lang w:val="en-US" w:eastAsia="zh-CN"/>
        </w:rPr>
        <w:t>的重新理解成为神学的关键课题。克尔凯郭尔作为基督教思想史上的重要人物，</w:t>
      </w:r>
      <w:r>
        <w:rPr>
          <w:rFonts w:hint="eastAsia"/>
          <w:b w:val="0"/>
          <w:bCs w:val="0"/>
          <w:sz w:val="24"/>
          <w:szCs w:val="24"/>
          <w:lang w:val="en-US" w:eastAsia="zh-CN"/>
        </w:rPr>
        <w:t>其</w:t>
      </w:r>
      <w:r>
        <w:rPr>
          <w:rFonts w:hint="default"/>
          <w:b w:val="0"/>
          <w:bCs w:val="0"/>
          <w:sz w:val="24"/>
          <w:szCs w:val="24"/>
          <w:lang w:val="en-US" w:eastAsia="zh-CN"/>
        </w:rPr>
        <w:t>对</w:t>
      </w:r>
      <w:r>
        <w:rPr>
          <w:rFonts w:hint="eastAsia"/>
          <w:b w:val="0"/>
          <w:bCs w:val="0"/>
          <w:sz w:val="24"/>
          <w:szCs w:val="24"/>
          <w:lang w:val="en-US" w:eastAsia="zh-CN"/>
        </w:rPr>
        <w:t>“</w:t>
      </w:r>
      <w:r>
        <w:rPr>
          <w:rFonts w:hint="default"/>
          <w:b w:val="0"/>
          <w:bCs w:val="0"/>
          <w:sz w:val="24"/>
          <w:szCs w:val="24"/>
          <w:lang w:val="en-US" w:eastAsia="zh-CN"/>
        </w:rPr>
        <w:t>罪</w:t>
      </w:r>
      <w:r>
        <w:rPr>
          <w:rFonts w:hint="eastAsia"/>
          <w:b w:val="0"/>
          <w:bCs w:val="0"/>
          <w:sz w:val="24"/>
          <w:szCs w:val="24"/>
          <w:lang w:val="en-US" w:eastAsia="zh-CN"/>
        </w:rPr>
        <w:t>”</w:t>
      </w:r>
      <w:r>
        <w:rPr>
          <w:rFonts w:hint="default"/>
          <w:b w:val="0"/>
          <w:bCs w:val="0"/>
          <w:sz w:val="24"/>
          <w:szCs w:val="24"/>
          <w:lang w:val="en-US" w:eastAsia="zh-CN"/>
        </w:rPr>
        <w:t>的独特见解</w:t>
      </w:r>
      <w:r>
        <w:rPr>
          <w:rFonts w:hint="eastAsia"/>
          <w:b w:val="0"/>
          <w:bCs w:val="0"/>
          <w:sz w:val="24"/>
          <w:szCs w:val="24"/>
          <w:lang w:val="en-US" w:eastAsia="zh-CN"/>
        </w:rPr>
        <w:t>成为了传统通向现代观念的桥梁，</w:t>
      </w:r>
      <w:r>
        <w:rPr>
          <w:rFonts w:hint="default"/>
          <w:b w:val="0"/>
          <w:bCs w:val="0"/>
          <w:sz w:val="24"/>
          <w:szCs w:val="24"/>
          <w:lang w:val="en-US" w:eastAsia="zh-CN"/>
        </w:rPr>
        <w:t>为现代基督教开辟了新方向。</w:t>
      </w:r>
    </w:p>
    <w:p w14:paraId="4F443FD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p>
    <w:p w14:paraId="25787831">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default"/>
          <w:b/>
          <w:bCs/>
          <w:sz w:val="24"/>
          <w:szCs w:val="24"/>
          <w:lang w:val="en-US" w:eastAsia="zh-CN"/>
        </w:rPr>
        <w:t>关于罪的传统视点</w:t>
      </w:r>
    </w:p>
    <w:p w14:paraId="3BFECAAC">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default"/>
          <w:b/>
          <w:bCs/>
          <w:sz w:val="24"/>
          <w:szCs w:val="24"/>
          <w:lang w:val="en-US" w:eastAsia="zh-CN"/>
        </w:rPr>
        <w:t>（一）原罪概念的起源</w:t>
      </w:r>
    </w:p>
    <w:p w14:paraId="0C87746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探讨基督教之“罪”，不可避免的即是“原罪”这一关键概念：“</w:t>
      </w:r>
      <w:r>
        <w:rPr>
          <w:rFonts w:hint="eastAsia" w:ascii="楷体" w:hAnsi="楷体" w:eastAsia="楷体" w:cs="楷体"/>
          <w:b w:val="0"/>
          <w:bCs w:val="0"/>
          <w:sz w:val="24"/>
          <w:szCs w:val="24"/>
          <w:lang w:val="en-US" w:eastAsia="zh-CN"/>
        </w:rPr>
        <w:t>由于人类始祖亚当违背上帝意志，这一罪过成了整个人类的原始罪过，所以称为‘原罪’。</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1"/>
      </w:r>
      <w:r>
        <w:rPr>
          <w:rFonts w:hint="eastAsia"/>
          <w:b w:val="0"/>
          <w:bCs w:val="0"/>
          <w:sz w:val="24"/>
          <w:szCs w:val="24"/>
          <w:lang w:val="en-US" w:eastAsia="zh-CN"/>
        </w:rPr>
        <w:t>它</w:t>
      </w:r>
      <w:r>
        <w:rPr>
          <w:rFonts w:hint="default"/>
          <w:b w:val="0"/>
          <w:bCs w:val="0"/>
          <w:sz w:val="24"/>
          <w:szCs w:val="24"/>
          <w:lang w:val="en-US" w:eastAsia="zh-CN"/>
        </w:rPr>
        <w:t>由公元</w:t>
      </w:r>
      <w:r>
        <w:rPr>
          <w:rFonts w:hint="default" w:ascii="Times New Roman" w:hAnsi="Times New Roman" w:cs="Times New Roman"/>
          <w:b w:val="0"/>
          <w:bCs w:val="0"/>
          <w:sz w:val="24"/>
          <w:szCs w:val="24"/>
          <w:lang w:val="en-US" w:eastAsia="zh-CN"/>
        </w:rPr>
        <w:t>2</w:t>
      </w:r>
      <w:r>
        <w:rPr>
          <w:rFonts w:hint="default"/>
          <w:b w:val="0"/>
          <w:bCs w:val="0"/>
          <w:sz w:val="24"/>
          <w:szCs w:val="24"/>
          <w:lang w:val="en-US" w:eastAsia="zh-CN"/>
        </w:rPr>
        <w:t>世纪的古罗马神学家图尔德良最先提出，后经神学家奥古斯丁详细阐释，最终成为基督宗教中被广泛接受的观点。根据这一教义，由于人类始祖亚当违背上帝意志，这一罪过成为整个人类的原始罪过，即</w:t>
      </w:r>
      <w:r>
        <w:rPr>
          <w:rFonts w:hint="eastAsia"/>
          <w:b w:val="0"/>
          <w:bCs w:val="0"/>
          <w:sz w:val="24"/>
          <w:szCs w:val="24"/>
          <w:lang w:val="en-US" w:eastAsia="zh-CN"/>
        </w:rPr>
        <w:t>“</w:t>
      </w:r>
      <w:r>
        <w:rPr>
          <w:rFonts w:hint="default"/>
          <w:b w:val="0"/>
          <w:bCs w:val="0"/>
          <w:sz w:val="24"/>
          <w:szCs w:val="24"/>
          <w:lang w:val="en-US" w:eastAsia="zh-CN"/>
        </w:rPr>
        <w:t>原罪</w:t>
      </w:r>
      <w:r>
        <w:rPr>
          <w:rFonts w:hint="eastAsia"/>
          <w:b w:val="0"/>
          <w:bCs w:val="0"/>
          <w:sz w:val="24"/>
          <w:szCs w:val="24"/>
          <w:lang w:val="en-US" w:eastAsia="zh-CN"/>
        </w:rPr>
        <w:t>”</w:t>
      </w:r>
      <w:r>
        <w:rPr>
          <w:rFonts w:hint="default"/>
          <w:b w:val="0"/>
          <w:bCs w:val="0"/>
          <w:sz w:val="24"/>
          <w:szCs w:val="24"/>
          <w:lang w:val="en-US" w:eastAsia="zh-CN"/>
        </w:rPr>
        <w:t>。亚当的堕落行为使得人类从一开始就处于一种有罪的状态，这种罪性通过遗传或某种神秘的方式传递给了每一个后代。</w:t>
      </w:r>
    </w:p>
    <w:p w14:paraId="424FE0AF">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54AC0ADC">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default"/>
          <w:b/>
          <w:bCs/>
          <w:sz w:val="24"/>
          <w:szCs w:val="24"/>
          <w:lang w:val="en-US" w:eastAsia="zh-CN"/>
        </w:rPr>
        <w:t>奥古斯丁对罪的理解</w:t>
      </w:r>
    </w:p>
    <w:p w14:paraId="38DE3C7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从</w:t>
      </w:r>
      <w:r>
        <w:rPr>
          <w:rFonts w:hint="default"/>
          <w:b w:val="0"/>
          <w:bCs w:val="0"/>
          <w:sz w:val="24"/>
          <w:szCs w:val="24"/>
          <w:lang w:val="en-US" w:eastAsia="zh-CN"/>
        </w:rPr>
        <w:t>原罪的本质</w:t>
      </w:r>
      <w:r>
        <w:rPr>
          <w:rFonts w:hint="eastAsia"/>
          <w:b w:val="0"/>
          <w:bCs w:val="0"/>
          <w:sz w:val="24"/>
          <w:szCs w:val="24"/>
          <w:lang w:val="en-US" w:eastAsia="zh-CN"/>
        </w:rPr>
        <w:t>方面，</w:t>
      </w:r>
      <w:r>
        <w:rPr>
          <w:rFonts w:hint="default"/>
          <w:b w:val="0"/>
          <w:bCs w:val="0"/>
          <w:sz w:val="24"/>
          <w:szCs w:val="24"/>
          <w:lang w:val="en-US" w:eastAsia="zh-CN"/>
        </w:rPr>
        <w:t>奥古斯丁在《上帝之城》中首次</w:t>
      </w:r>
      <w:r>
        <w:rPr>
          <w:rFonts w:hint="eastAsia"/>
          <w:b w:val="0"/>
          <w:bCs w:val="0"/>
          <w:sz w:val="24"/>
          <w:szCs w:val="24"/>
          <w:lang w:val="en-US" w:eastAsia="zh-CN"/>
        </w:rPr>
        <w:t>说明</w:t>
      </w:r>
      <w:r>
        <w:rPr>
          <w:rFonts w:hint="default"/>
          <w:b w:val="0"/>
          <w:bCs w:val="0"/>
          <w:sz w:val="24"/>
          <w:szCs w:val="24"/>
          <w:lang w:val="en-US" w:eastAsia="zh-CN"/>
        </w:rPr>
        <w:t>了原罪，他认为罪是传承之罪，其来源是生育而非模仿。这意味着所有人类作为亚当的后代，从胚胎时期就已经带有了罪性。他强调</w:t>
      </w:r>
      <w:r>
        <w:rPr>
          <w:rFonts w:hint="eastAsia"/>
          <w:b w:val="0"/>
          <w:bCs w:val="0"/>
          <w:sz w:val="24"/>
          <w:szCs w:val="24"/>
          <w:lang w:val="en-US" w:eastAsia="zh-CN"/>
        </w:rPr>
        <w:t>“</w:t>
      </w:r>
      <w:r>
        <w:rPr>
          <w:rFonts w:hint="default" w:ascii="楷体" w:hAnsi="楷体" w:eastAsia="楷体" w:cs="楷体"/>
          <w:b w:val="0"/>
          <w:bCs w:val="0"/>
          <w:sz w:val="24"/>
          <w:szCs w:val="24"/>
          <w:lang w:val="en-US" w:eastAsia="zh-CN"/>
        </w:rPr>
        <w:t>在他之中众人都犯了罪</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2"/>
      </w:r>
      <w:r>
        <w:rPr>
          <w:rFonts w:hint="default"/>
          <w:b w:val="0"/>
          <w:bCs w:val="0"/>
          <w:sz w:val="24"/>
          <w:szCs w:val="24"/>
          <w:lang w:val="en-US" w:eastAsia="zh-CN"/>
        </w:rPr>
        <w:t>（</w:t>
      </w:r>
      <w:r>
        <w:rPr>
          <w:rFonts w:hint="default" w:ascii="Times New Roman" w:hAnsi="Times New Roman" w:cs="Times New Roman"/>
          <w:sz w:val="24"/>
          <w:szCs w:val="24"/>
          <w:lang w:val="en-US" w:eastAsia="zh-CN"/>
        </w:rPr>
        <w:t>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sinned</w:t>
      </w:r>
      <w:r>
        <w:rPr>
          <w:rFonts w:hint="default"/>
          <w:b w:val="0"/>
          <w:bCs w:val="0"/>
          <w:sz w:val="24"/>
          <w:szCs w:val="24"/>
          <w:lang w:val="en-US" w:eastAsia="zh-CN"/>
        </w:rPr>
        <w:t>），表明在亚当里罪传给了所有人。奥古斯丁的观点深刻影响了西方基督教对于人类罪性起源的理解，将罪恶根源追溯到了亚当的行为，从而构建一种基于遗传和历史传承的罪性理论。</w:t>
      </w:r>
    </w:p>
    <w:p w14:paraId="1267946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从</w:t>
      </w:r>
      <w:r>
        <w:rPr>
          <w:rFonts w:hint="default"/>
          <w:b w:val="0"/>
          <w:bCs w:val="0"/>
          <w:sz w:val="24"/>
          <w:szCs w:val="24"/>
          <w:lang w:val="en-US" w:eastAsia="zh-CN"/>
        </w:rPr>
        <w:t>罪与恶的关系</w:t>
      </w:r>
      <w:r>
        <w:rPr>
          <w:rFonts w:hint="eastAsia"/>
          <w:b w:val="0"/>
          <w:bCs w:val="0"/>
          <w:sz w:val="24"/>
          <w:szCs w:val="24"/>
          <w:lang w:val="en-US" w:eastAsia="zh-CN"/>
        </w:rPr>
        <w:t>方面，</w:t>
      </w:r>
      <w:r>
        <w:rPr>
          <w:rFonts w:hint="default"/>
          <w:b w:val="0"/>
          <w:bCs w:val="0"/>
          <w:sz w:val="24"/>
          <w:szCs w:val="24"/>
          <w:lang w:val="en-US" w:eastAsia="zh-CN"/>
        </w:rPr>
        <w:t>罪产生于骄傲，表现为人从完美状态中堕落。奥古斯丁对于恶</w:t>
      </w:r>
      <w:r>
        <w:rPr>
          <w:rFonts w:hint="eastAsia"/>
          <w:b w:val="0"/>
          <w:bCs w:val="0"/>
          <w:sz w:val="24"/>
          <w:szCs w:val="24"/>
          <w:lang w:val="en-US" w:eastAsia="zh-CN"/>
        </w:rPr>
        <w:t>采取</w:t>
      </w:r>
      <w:r>
        <w:rPr>
          <w:rFonts w:hint="default"/>
          <w:b w:val="0"/>
          <w:bCs w:val="0"/>
          <w:sz w:val="24"/>
          <w:szCs w:val="24"/>
          <w:lang w:val="en-US" w:eastAsia="zh-CN"/>
        </w:rPr>
        <w:t>了一种新柏拉图主义式的解释</w:t>
      </w:r>
      <w:r>
        <w:rPr>
          <w:rFonts w:hint="eastAsia"/>
          <w:b w:val="0"/>
          <w:bCs w:val="0"/>
          <w:sz w:val="24"/>
          <w:szCs w:val="24"/>
          <w:lang w:val="en-US" w:eastAsia="zh-CN"/>
        </w:rPr>
        <w:t>：“</w:t>
      </w:r>
      <w:r>
        <w:rPr>
          <w:rFonts w:hint="eastAsia" w:ascii="楷体" w:hAnsi="楷体" w:eastAsia="楷体" w:cs="楷体"/>
          <w:sz w:val="24"/>
          <w:szCs w:val="24"/>
        </w:rPr>
        <w:t>恶不是实体，而是属性，并且作为否定性的属性，恶与其说存在，不如说是存在的匮乏（缺如）。</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3"/>
      </w:r>
      <w:r>
        <w:rPr>
          <w:rFonts w:hint="default"/>
          <w:b w:val="0"/>
          <w:bCs w:val="0"/>
          <w:sz w:val="24"/>
          <w:szCs w:val="24"/>
          <w:lang w:val="en-US" w:eastAsia="zh-CN"/>
        </w:rPr>
        <w:t>上帝创造的世界本质上是善，但由于人类的堕落</w:t>
      </w:r>
      <w:r>
        <w:rPr>
          <w:rFonts w:hint="eastAsia"/>
          <w:b w:val="0"/>
          <w:bCs w:val="0"/>
          <w:sz w:val="24"/>
          <w:szCs w:val="24"/>
          <w:lang w:val="en-US" w:eastAsia="zh-CN"/>
        </w:rPr>
        <w:t>而</w:t>
      </w:r>
      <w:r>
        <w:rPr>
          <w:rFonts w:hint="default"/>
          <w:b w:val="0"/>
          <w:bCs w:val="0"/>
          <w:sz w:val="24"/>
          <w:szCs w:val="24"/>
          <w:lang w:val="en-US" w:eastAsia="zh-CN"/>
        </w:rPr>
        <w:t>导致善的缺失，从而产生恶。在《忏悔录》</w:t>
      </w:r>
      <w:r>
        <w:rPr>
          <w:rFonts w:hint="eastAsia"/>
          <w:b w:val="0"/>
          <w:bCs w:val="0"/>
          <w:sz w:val="24"/>
          <w:szCs w:val="24"/>
          <w:lang w:val="en-US" w:eastAsia="zh-CN"/>
        </w:rPr>
        <w:t>描述</w:t>
      </w:r>
      <w:r>
        <w:rPr>
          <w:rFonts w:hint="default"/>
          <w:b w:val="0"/>
          <w:bCs w:val="0"/>
          <w:sz w:val="24"/>
          <w:szCs w:val="24"/>
          <w:lang w:val="en-US" w:eastAsia="zh-CN"/>
        </w:rPr>
        <w:t>偷梨事件</w:t>
      </w:r>
      <w:r>
        <w:rPr>
          <w:rFonts w:hint="eastAsia"/>
          <w:b w:val="0"/>
          <w:bCs w:val="0"/>
          <w:sz w:val="24"/>
          <w:szCs w:val="24"/>
          <w:lang w:val="en-US" w:eastAsia="zh-CN"/>
        </w:rPr>
        <w:t>时</w:t>
      </w:r>
      <w:r>
        <w:rPr>
          <w:rFonts w:hint="default"/>
          <w:b w:val="0"/>
          <w:bCs w:val="0"/>
          <w:sz w:val="24"/>
          <w:szCs w:val="24"/>
          <w:lang w:val="en-US" w:eastAsia="zh-CN"/>
        </w:rPr>
        <w:t>，奥古斯丁剖析自</w:t>
      </w:r>
      <w:r>
        <w:rPr>
          <w:rFonts w:hint="eastAsia"/>
          <w:b w:val="0"/>
          <w:bCs w:val="0"/>
          <w:sz w:val="24"/>
          <w:szCs w:val="24"/>
          <w:lang w:val="en-US" w:eastAsia="zh-CN"/>
        </w:rPr>
        <w:t>身内</w:t>
      </w:r>
      <w:r>
        <w:rPr>
          <w:rFonts w:hint="default"/>
          <w:b w:val="0"/>
          <w:bCs w:val="0"/>
          <w:sz w:val="24"/>
          <w:szCs w:val="24"/>
          <w:lang w:val="en-US" w:eastAsia="zh-CN"/>
        </w:rPr>
        <w:t>心动机，</w:t>
      </w:r>
      <w:r>
        <w:rPr>
          <w:rFonts w:hint="eastAsia"/>
          <w:b w:val="0"/>
          <w:bCs w:val="0"/>
          <w:sz w:val="24"/>
          <w:szCs w:val="24"/>
          <w:lang w:val="en-US" w:eastAsia="zh-CN"/>
        </w:rPr>
        <w:t>“</w:t>
      </w:r>
      <w:r>
        <w:rPr>
          <w:rFonts w:hint="eastAsia" w:ascii="楷体" w:hAnsi="楷体" w:eastAsia="楷体" w:cs="楷体"/>
          <w:b w:val="0"/>
          <w:bCs w:val="0"/>
          <w:sz w:val="24"/>
          <w:szCs w:val="24"/>
          <w:lang w:val="en-US" w:eastAsia="zh-CN"/>
        </w:rPr>
        <w:t>我也并不享受所偷的东西，不过是为了欣赏偷窃与罪恶</w:t>
      </w:r>
      <w:r>
        <w:rPr>
          <w:rFonts w:hint="eastAsia"/>
          <w:b w:val="0"/>
          <w:bCs w:val="0"/>
          <w:sz w:val="24"/>
          <w:szCs w:val="24"/>
          <w:lang w:val="en-US" w:eastAsia="zh-CN"/>
        </w:rPr>
        <w:t>”、“</w:t>
      </w:r>
      <w:r>
        <w:rPr>
          <w:rFonts w:hint="eastAsia" w:ascii="楷体" w:hAnsi="楷体" w:eastAsia="楷体" w:cs="楷体"/>
          <w:b w:val="0"/>
          <w:bCs w:val="0"/>
          <w:sz w:val="24"/>
          <w:szCs w:val="24"/>
          <w:lang w:val="en-US" w:eastAsia="zh-CN"/>
        </w:rPr>
        <w:t>罪恶是丑陋的，我却爱它，我爱堕落，我爱我的缺点，不是爱缺点的根源，而是爱缺点本身</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4"/>
      </w:r>
      <w:r>
        <w:rPr>
          <w:rFonts w:hint="default"/>
          <w:b w:val="0"/>
          <w:bCs w:val="0"/>
          <w:sz w:val="24"/>
          <w:szCs w:val="24"/>
          <w:lang w:val="en-US" w:eastAsia="zh-CN"/>
        </w:rPr>
        <w:t>。</w:t>
      </w:r>
      <w:r>
        <w:rPr>
          <w:rFonts w:hint="eastAsia"/>
          <w:b w:val="0"/>
          <w:bCs w:val="0"/>
          <w:sz w:val="24"/>
          <w:szCs w:val="24"/>
          <w:lang w:val="en-US" w:eastAsia="zh-CN"/>
        </w:rPr>
        <w:t>此</w:t>
      </w:r>
      <w:r>
        <w:rPr>
          <w:rFonts w:hint="default"/>
          <w:b w:val="0"/>
          <w:bCs w:val="0"/>
          <w:sz w:val="24"/>
          <w:szCs w:val="24"/>
          <w:lang w:val="en-US" w:eastAsia="zh-CN"/>
        </w:rPr>
        <w:t>事件体现了奥古斯丁对罪的理解</w:t>
      </w:r>
      <w:r>
        <w:rPr>
          <w:rFonts w:hint="eastAsia"/>
          <w:b w:val="0"/>
          <w:bCs w:val="0"/>
          <w:sz w:val="24"/>
          <w:szCs w:val="24"/>
          <w:lang w:val="en-US" w:eastAsia="zh-CN"/>
        </w:rPr>
        <w:t>：</w:t>
      </w:r>
      <w:r>
        <w:rPr>
          <w:rFonts w:hint="default"/>
          <w:b w:val="0"/>
          <w:bCs w:val="0"/>
          <w:sz w:val="24"/>
          <w:szCs w:val="24"/>
          <w:lang w:val="en-US" w:eastAsia="zh-CN"/>
        </w:rPr>
        <w:t>罪不仅是外在的行为违背了道德规范，更重要的是</w:t>
      </w:r>
      <w:r>
        <w:rPr>
          <w:rFonts w:hint="eastAsia"/>
          <w:b w:val="0"/>
          <w:bCs w:val="0"/>
          <w:sz w:val="24"/>
          <w:szCs w:val="24"/>
          <w:lang w:val="en-US" w:eastAsia="zh-CN"/>
        </w:rPr>
        <w:t>人</w:t>
      </w:r>
      <w:r>
        <w:rPr>
          <w:rFonts w:hint="default"/>
          <w:b w:val="0"/>
          <w:bCs w:val="0"/>
          <w:sz w:val="24"/>
          <w:szCs w:val="24"/>
          <w:lang w:val="en-US" w:eastAsia="zh-CN"/>
        </w:rPr>
        <w:t>内心深处</w:t>
      </w:r>
      <w:r>
        <w:rPr>
          <w:rFonts w:hint="eastAsia"/>
          <w:b w:val="0"/>
          <w:bCs w:val="0"/>
          <w:sz w:val="24"/>
          <w:szCs w:val="24"/>
          <w:lang w:val="en-US" w:eastAsia="zh-CN"/>
        </w:rPr>
        <w:t>存在</w:t>
      </w:r>
      <w:r>
        <w:rPr>
          <w:rFonts w:hint="default"/>
          <w:b w:val="0"/>
          <w:bCs w:val="0"/>
          <w:sz w:val="24"/>
          <w:szCs w:val="24"/>
          <w:lang w:val="en-US" w:eastAsia="zh-CN"/>
        </w:rPr>
        <w:t>动机</w:t>
      </w:r>
      <w:r>
        <w:rPr>
          <w:rFonts w:hint="eastAsia"/>
          <w:b w:val="0"/>
          <w:bCs w:val="0"/>
          <w:sz w:val="24"/>
          <w:szCs w:val="24"/>
          <w:lang w:val="en-US" w:eastAsia="zh-CN"/>
        </w:rPr>
        <w:t>去</w:t>
      </w:r>
      <w:r>
        <w:rPr>
          <w:rFonts w:hint="default"/>
          <w:b w:val="0"/>
          <w:bCs w:val="0"/>
          <w:sz w:val="24"/>
          <w:szCs w:val="24"/>
          <w:lang w:val="en-US" w:eastAsia="zh-CN"/>
        </w:rPr>
        <w:t>违背上帝所赋予的善的本性。对罪的内在性和精神性的强调，成为了基督教传统中理解罪的重要维度。</w:t>
      </w:r>
    </w:p>
    <w:p w14:paraId="54417989">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1914FFAA">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奥古斯丁之后：</w:t>
      </w:r>
      <w:r>
        <w:rPr>
          <w:rFonts w:hint="default"/>
          <w:b/>
          <w:bCs/>
          <w:sz w:val="24"/>
          <w:szCs w:val="24"/>
          <w:lang w:val="en-US" w:eastAsia="zh-CN"/>
        </w:rPr>
        <w:t>传统视点面临的挑战</w:t>
      </w:r>
    </w:p>
    <w:p w14:paraId="1A22C74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从奥古斯丁之后，基督教对“罪”的解释便面临两条肇始于社会文化结构变动的挑战：</w:t>
      </w:r>
      <w:r>
        <w:rPr>
          <w:rFonts w:hint="default"/>
          <w:b w:val="0"/>
          <w:bCs w:val="0"/>
          <w:sz w:val="24"/>
          <w:szCs w:val="24"/>
          <w:lang w:val="en-US" w:eastAsia="zh-CN"/>
        </w:rPr>
        <w:t>古典哲学的</w:t>
      </w:r>
      <w:r>
        <w:rPr>
          <w:rFonts w:hint="eastAsia"/>
          <w:b w:val="0"/>
          <w:bCs w:val="0"/>
          <w:sz w:val="24"/>
          <w:szCs w:val="24"/>
          <w:lang w:val="en-US" w:eastAsia="zh-CN"/>
        </w:rPr>
        <w:t>发展与</w:t>
      </w:r>
      <w:r>
        <w:rPr>
          <w:rFonts w:hint="default"/>
          <w:b w:val="0"/>
          <w:bCs w:val="0"/>
          <w:sz w:val="24"/>
          <w:szCs w:val="24"/>
          <w:lang w:val="en-US" w:eastAsia="zh-CN"/>
        </w:rPr>
        <w:t>现代性浪潮的冲击</w:t>
      </w:r>
      <w:r>
        <w:rPr>
          <w:rFonts w:hint="eastAsia"/>
          <w:b w:val="0"/>
          <w:bCs w:val="0"/>
          <w:sz w:val="24"/>
          <w:szCs w:val="24"/>
          <w:lang w:val="en-US" w:eastAsia="zh-CN"/>
        </w:rPr>
        <w:t>。首先</w:t>
      </w:r>
      <w:r>
        <w:rPr>
          <w:rFonts w:hint="default"/>
          <w:b w:val="0"/>
          <w:bCs w:val="0"/>
          <w:sz w:val="24"/>
          <w:szCs w:val="24"/>
          <w:lang w:val="en-US" w:eastAsia="zh-CN"/>
        </w:rPr>
        <w:t>古典哲学的发展，特别是康德、黑格尔等哲学家的思想，对基督教传统</w:t>
      </w:r>
      <w:r>
        <w:rPr>
          <w:rFonts w:hint="eastAsia"/>
          <w:b w:val="0"/>
          <w:bCs w:val="0"/>
          <w:sz w:val="24"/>
          <w:szCs w:val="24"/>
          <w:lang w:val="en-US" w:eastAsia="zh-CN"/>
        </w:rPr>
        <w:t>之“</w:t>
      </w:r>
      <w:r>
        <w:rPr>
          <w:rFonts w:hint="default"/>
          <w:b w:val="0"/>
          <w:bCs w:val="0"/>
          <w:sz w:val="24"/>
          <w:szCs w:val="24"/>
          <w:lang w:val="en-US" w:eastAsia="zh-CN"/>
        </w:rPr>
        <w:t>罪</w:t>
      </w:r>
      <w:r>
        <w:rPr>
          <w:rFonts w:hint="eastAsia"/>
          <w:b w:val="0"/>
          <w:bCs w:val="0"/>
          <w:sz w:val="24"/>
          <w:szCs w:val="24"/>
          <w:lang w:val="en-US" w:eastAsia="zh-CN"/>
        </w:rPr>
        <w:t>”</w:t>
      </w:r>
      <w:r>
        <w:rPr>
          <w:rFonts w:hint="default"/>
          <w:b w:val="0"/>
          <w:bCs w:val="0"/>
          <w:sz w:val="24"/>
          <w:szCs w:val="24"/>
          <w:lang w:val="en-US" w:eastAsia="zh-CN"/>
        </w:rPr>
        <w:t>观产生了冲击。康德的道德哲学强调人的自主性和理性的道德判断能力</w:t>
      </w:r>
      <w:r>
        <w:rPr>
          <w:rFonts w:hint="eastAsia"/>
          <w:b w:val="0"/>
          <w:bCs w:val="0"/>
          <w:sz w:val="24"/>
          <w:szCs w:val="24"/>
          <w:lang w:val="en-US" w:eastAsia="zh-CN"/>
        </w:rPr>
        <w:t>：“</w:t>
      </w:r>
      <w:r>
        <w:rPr>
          <w:rFonts w:hint="eastAsia" w:ascii="楷体" w:hAnsi="楷体" w:eastAsia="楷体" w:cs="楷体"/>
          <w:sz w:val="24"/>
          <w:szCs w:val="24"/>
        </w:rPr>
        <w:t>绝对的必然</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上帝</w:t>
      </w:r>
      <w:r>
        <w:rPr>
          <w:rFonts w:hint="eastAsia" w:ascii="楷体" w:hAnsi="楷体" w:eastAsia="楷体" w:cs="楷体"/>
          <w:sz w:val="24"/>
          <w:szCs w:val="24"/>
          <w:lang w:eastAsia="zh-CN"/>
        </w:rPr>
        <w:t>）</w:t>
      </w:r>
      <w:r>
        <w:rPr>
          <w:rFonts w:hint="eastAsia" w:ascii="楷体" w:hAnsi="楷体" w:eastAsia="楷体" w:cs="楷体"/>
          <w:sz w:val="24"/>
          <w:szCs w:val="24"/>
        </w:rPr>
        <w:t>不可能被经验所理解</w:t>
      </w:r>
      <w:r>
        <w:rPr>
          <w:rFonts w:hint="eastAsia" w:ascii="楷体" w:hAnsi="楷体" w:eastAsia="楷体" w:cs="楷体"/>
          <w:sz w:val="24"/>
          <w:szCs w:val="24"/>
          <w:lang w:eastAsia="zh-CN"/>
        </w:rPr>
        <w:t>，</w:t>
      </w:r>
      <w:r>
        <w:rPr>
          <w:rFonts w:hint="eastAsia" w:ascii="楷体" w:hAnsi="楷体" w:eastAsia="楷体" w:cs="楷体"/>
          <w:sz w:val="24"/>
          <w:szCs w:val="24"/>
        </w:rPr>
        <w:t>也无法由知性所认知</w:t>
      </w:r>
      <w:r>
        <w:rPr>
          <w:rFonts w:hint="eastAsia" w:ascii="楷体" w:hAnsi="楷体" w:eastAsia="楷体" w:cs="楷体"/>
          <w:sz w:val="24"/>
          <w:szCs w:val="24"/>
          <w:lang w:eastAsia="zh-CN"/>
        </w:rPr>
        <w:t>，</w:t>
      </w:r>
      <w:r>
        <w:rPr>
          <w:rFonts w:hint="eastAsia" w:ascii="楷体" w:hAnsi="楷体" w:eastAsia="楷体" w:cs="楷体"/>
          <w:sz w:val="24"/>
          <w:szCs w:val="24"/>
        </w:rPr>
        <w:t>对于根本不生成于现实经验中的东西</w:t>
      </w:r>
      <w:r>
        <w:rPr>
          <w:rFonts w:hint="eastAsia" w:ascii="楷体" w:hAnsi="楷体" w:eastAsia="楷体" w:cs="楷体"/>
          <w:sz w:val="24"/>
          <w:szCs w:val="24"/>
          <w:lang w:eastAsia="zh-CN"/>
        </w:rPr>
        <w:t>，</w:t>
      </w:r>
      <w:r>
        <w:rPr>
          <w:rFonts w:hint="eastAsia" w:ascii="楷体" w:hAnsi="楷体" w:eastAsia="楷体" w:cs="楷体"/>
          <w:sz w:val="24"/>
          <w:szCs w:val="24"/>
        </w:rPr>
        <w:t>经验与知性又怎么能够把握它呢</w:t>
      </w:r>
      <w:r>
        <w:rPr>
          <w:rFonts w:hint="eastAsia" w:ascii="楷体" w:hAnsi="楷体" w:eastAsia="楷体" w:cs="楷体"/>
          <w:b w:val="0"/>
          <w:bCs w:val="0"/>
          <w:sz w:val="24"/>
          <w:szCs w:val="24"/>
          <w:lang w:val="en-US" w:eastAsia="zh-CN"/>
        </w:rPr>
        <w:t>……当恶变成罪、从善成为赎罪，内在的自由向往固定化为外在的强制戒律时，世俗宗教从根本上取消了人们实现善的可能。</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5"/>
      </w:r>
      <w:r>
        <w:rPr>
          <w:rFonts w:hint="default"/>
          <w:b w:val="0"/>
          <w:bCs w:val="0"/>
          <w:sz w:val="24"/>
          <w:szCs w:val="24"/>
          <w:lang w:val="en-US" w:eastAsia="zh-CN"/>
        </w:rPr>
        <w:t>这与基督教强调的原罪和上帝的救赎之间存在一定的张力。黑格尔的哲学体系则强调历史的发展和理性的进步，对基督教基于超自然启示的教义解释提出了挑战。黑格尔的历史哲学认为人类历史是一个不断发展的过程</w:t>
      </w:r>
      <w:r>
        <w:rPr>
          <w:rFonts w:hint="eastAsia"/>
          <w:b w:val="0"/>
          <w:bCs w:val="0"/>
          <w:sz w:val="24"/>
          <w:szCs w:val="24"/>
          <w:lang w:val="en-US" w:eastAsia="zh-CN"/>
        </w:rPr>
        <w:t>：“</w:t>
      </w:r>
      <w:r>
        <w:rPr>
          <w:rFonts w:hint="eastAsia" w:ascii="楷体" w:hAnsi="楷体" w:eastAsia="楷体" w:cs="楷体"/>
          <w:sz w:val="24"/>
          <w:szCs w:val="24"/>
        </w:rPr>
        <w:t>绝对精神演进到世界历史表现为世界精神的发展,世界精神的发展是逻辑和历史发展的同一</w:t>
      </w:r>
      <w:r>
        <w:rPr>
          <w:rFonts w:hint="eastAsia" w:ascii="楷体" w:hAnsi="楷体" w:eastAsia="楷体" w:cs="楷体"/>
          <w:sz w:val="24"/>
          <w:szCs w:val="24"/>
          <w:lang w:eastAsia="zh-CN"/>
        </w:rPr>
        <w:t>。</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6"/>
      </w:r>
      <w:r>
        <w:rPr>
          <w:rFonts w:hint="default"/>
          <w:b w:val="0"/>
          <w:bCs w:val="0"/>
          <w:sz w:val="24"/>
          <w:szCs w:val="24"/>
          <w:lang w:val="en-US" w:eastAsia="zh-CN"/>
        </w:rPr>
        <w:t>而基督教的原罪观念似乎暗示了人类从一开始就处于一种堕落和无法自救的状态，这</w:t>
      </w:r>
      <w:r>
        <w:rPr>
          <w:rFonts w:hint="eastAsia"/>
          <w:b w:val="0"/>
          <w:bCs w:val="0"/>
          <w:sz w:val="24"/>
          <w:szCs w:val="24"/>
          <w:lang w:val="en-US" w:eastAsia="zh-CN"/>
        </w:rPr>
        <w:t>些</w:t>
      </w:r>
      <w:r>
        <w:rPr>
          <w:rFonts w:hint="default"/>
          <w:b w:val="0"/>
          <w:bCs w:val="0"/>
          <w:sz w:val="24"/>
          <w:szCs w:val="24"/>
          <w:lang w:val="en-US" w:eastAsia="zh-CN"/>
        </w:rPr>
        <w:t>矛盾</w:t>
      </w:r>
      <w:r>
        <w:rPr>
          <w:rFonts w:hint="eastAsia"/>
          <w:b w:val="0"/>
          <w:bCs w:val="0"/>
          <w:sz w:val="24"/>
          <w:szCs w:val="24"/>
          <w:lang w:val="en-US" w:eastAsia="zh-CN"/>
        </w:rPr>
        <w:t>都促使</w:t>
      </w:r>
      <w:r>
        <w:rPr>
          <w:rFonts w:hint="default"/>
          <w:b w:val="0"/>
          <w:bCs w:val="0"/>
          <w:sz w:val="24"/>
          <w:szCs w:val="24"/>
          <w:lang w:val="en-US" w:eastAsia="zh-CN"/>
        </w:rPr>
        <w:t>基督教</w:t>
      </w:r>
      <w:r>
        <w:rPr>
          <w:rFonts w:hint="eastAsia"/>
          <w:b w:val="0"/>
          <w:bCs w:val="0"/>
          <w:sz w:val="24"/>
          <w:szCs w:val="24"/>
          <w:lang w:val="en-US" w:eastAsia="zh-CN"/>
        </w:rPr>
        <w:t>哲学家必须回应</w:t>
      </w:r>
      <w:r>
        <w:rPr>
          <w:rFonts w:hint="default"/>
          <w:b w:val="0"/>
          <w:bCs w:val="0"/>
          <w:sz w:val="24"/>
          <w:szCs w:val="24"/>
          <w:lang w:val="en-US" w:eastAsia="zh-CN"/>
        </w:rPr>
        <w:t>传统</w:t>
      </w:r>
      <w:r>
        <w:rPr>
          <w:rFonts w:hint="eastAsia"/>
          <w:b w:val="0"/>
          <w:bCs w:val="0"/>
          <w:sz w:val="24"/>
          <w:szCs w:val="24"/>
          <w:lang w:val="en-US" w:eastAsia="zh-CN"/>
        </w:rPr>
        <w:t>“</w:t>
      </w:r>
      <w:r>
        <w:rPr>
          <w:rFonts w:hint="default"/>
          <w:b w:val="0"/>
          <w:bCs w:val="0"/>
          <w:sz w:val="24"/>
          <w:szCs w:val="24"/>
          <w:lang w:val="en-US" w:eastAsia="zh-CN"/>
        </w:rPr>
        <w:t>罪</w:t>
      </w:r>
      <w:r>
        <w:rPr>
          <w:rFonts w:hint="eastAsia"/>
          <w:b w:val="0"/>
          <w:bCs w:val="0"/>
          <w:sz w:val="24"/>
          <w:szCs w:val="24"/>
          <w:lang w:val="en-US" w:eastAsia="zh-CN"/>
        </w:rPr>
        <w:t>”</w:t>
      </w:r>
      <w:r>
        <w:rPr>
          <w:rFonts w:hint="default"/>
          <w:b w:val="0"/>
          <w:bCs w:val="0"/>
          <w:sz w:val="24"/>
          <w:szCs w:val="24"/>
          <w:lang w:val="en-US" w:eastAsia="zh-CN"/>
        </w:rPr>
        <w:t>观</w:t>
      </w:r>
      <w:r>
        <w:rPr>
          <w:rFonts w:hint="eastAsia"/>
          <w:b w:val="0"/>
          <w:bCs w:val="0"/>
          <w:sz w:val="24"/>
          <w:szCs w:val="24"/>
          <w:lang w:val="en-US" w:eastAsia="zh-CN"/>
        </w:rPr>
        <w:t>中存在的困难</w:t>
      </w:r>
      <w:r>
        <w:rPr>
          <w:rFonts w:hint="default"/>
          <w:b w:val="0"/>
          <w:bCs w:val="0"/>
          <w:sz w:val="24"/>
          <w:szCs w:val="24"/>
          <w:lang w:val="en-US" w:eastAsia="zh-CN"/>
        </w:rPr>
        <w:t>。</w:t>
      </w:r>
    </w:p>
    <w:p w14:paraId="660A53D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现代性浪潮的涌入</w:t>
      </w:r>
      <w:r>
        <w:rPr>
          <w:rFonts w:hint="eastAsia"/>
          <w:b w:val="0"/>
          <w:bCs w:val="0"/>
          <w:sz w:val="24"/>
          <w:szCs w:val="24"/>
          <w:lang w:val="en-US" w:eastAsia="zh-CN"/>
        </w:rPr>
        <w:t>更是</w:t>
      </w:r>
      <w:r>
        <w:rPr>
          <w:rFonts w:hint="default"/>
          <w:b w:val="0"/>
          <w:bCs w:val="0"/>
          <w:sz w:val="24"/>
          <w:szCs w:val="24"/>
          <w:lang w:val="en-US" w:eastAsia="zh-CN"/>
        </w:rPr>
        <w:t>使得宗教在社会中的地位发生了巨大变化，社会整体上与神学开始脱节。在个体的日常生活里，具体之人已替代神祗成为核心所在</w:t>
      </w:r>
      <w:r>
        <w:rPr>
          <w:rFonts w:hint="eastAsia"/>
          <w:b w:val="0"/>
          <w:bCs w:val="0"/>
          <w:sz w:val="24"/>
          <w:szCs w:val="24"/>
          <w:lang w:val="en-US" w:eastAsia="zh-CN"/>
        </w:rPr>
        <w:t>；</w:t>
      </w:r>
      <w:r>
        <w:rPr>
          <w:rFonts w:hint="default"/>
          <w:b w:val="0"/>
          <w:bCs w:val="0"/>
          <w:sz w:val="24"/>
          <w:szCs w:val="24"/>
          <w:lang w:val="en-US" w:eastAsia="zh-CN"/>
        </w:rPr>
        <w:t>在此情形之下，神学无奈要应对不断加剧的无神论危机。为</w:t>
      </w:r>
      <w:r>
        <w:rPr>
          <w:rFonts w:hint="eastAsia"/>
          <w:b w:val="0"/>
          <w:bCs w:val="0"/>
          <w:sz w:val="24"/>
          <w:szCs w:val="24"/>
          <w:lang w:val="en-US" w:eastAsia="zh-CN"/>
        </w:rPr>
        <w:t>“</w:t>
      </w:r>
      <w:r>
        <w:rPr>
          <w:rFonts w:hint="default"/>
          <w:b w:val="0"/>
          <w:bCs w:val="0"/>
          <w:sz w:val="24"/>
          <w:szCs w:val="24"/>
          <w:lang w:val="en-US" w:eastAsia="zh-CN"/>
        </w:rPr>
        <w:t>具体的人</w:t>
      </w:r>
      <w:r>
        <w:rPr>
          <w:rFonts w:hint="eastAsia"/>
          <w:b w:val="0"/>
          <w:bCs w:val="0"/>
          <w:sz w:val="24"/>
          <w:szCs w:val="24"/>
          <w:lang w:val="en-US" w:eastAsia="zh-CN"/>
        </w:rPr>
        <w:t>”</w:t>
      </w:r>
      <w:r>
        <w:rPr>
          <w:rFonts w:hint="default"/>
          <w:b w:val="0"/>
          <w:bCs w:val="0"/>
          <w:sz w:val="24"/>
          <w:szCs w:val="24"/>
          <w:lang w:val="en-US" w:eastAsia="zh-CN"/>
        </w:rPr>
        <w:t>提供支撑的是有关</w:t>
      </w:r>
      <w:r>
        <w:rPr>
          <w:rFonts w:hint="eastAsia"/>
          <w:b w:val="0"/>
          <w:bCs w:val="0"/>
          <w:sz w:val="24"/>
          <w:szCs w:val="24"/>
          <w:lang w:val="en-US" w:eastAsia="zh-CN"/>
        </w:rPr>
        <w:t>“</w:t>
      </w:r>
      <w:r>
        <w:rPr>
          <w:rFonts w:hint="default"/>
          <w:b w:val="0"/>
          <w:bCs w:val="0"/>
          <w:sz w:val="24"/>
          <w:szCs w:val="24"/>
          <w:lang w:val="en-US" w:eastAsia="zh-CN"/>
        </w:rPr>
        <w:t>人</w:t>
      </w:r>
      <w:r>
        <w:rPr>
          <w:rFonts w:hint="eastAsia"/>
          <w:b w:val="0"/>
          <w:bCs w:val="0"/>
          <w:sz w:val="24"/>
          <w:szCs w:val="24"/>
          <w:lang w:val="en-US" w:eastAsia="zh-CN"/>
        </w:rPr>
        <w:t>”</w:t>
      </w:r>
      <w:r>
        <w:rPr>
          <w:rFonts w:hint="default"/>
          <w:b w:val="0"/>
          <w:bCs w:val="0"/>
          <w:sz w:val="24"/>
          <w:szCs w:val="24"/>
          <w:lang w:val="en-US" w:eastAsia="zh-CN"/>
        </w:rPr>
        <w:t>而非</w:t>
      </w:r>
      <w:r>
        <w:rPr>
          <w:rFonts w:hint="eastAsia"/>
          <w:b w:val="0"/>
          <w:bCs w:val="0"/>
          <w:sz w:val="24"/>
          <w:szCs w:val="24"/>
          <w:lang w:val="en-US" w:eastAsia="zh-CN"/>
        </w:rPr>
        <w:t>“</w:t>
      </w:r>
      <w:r>
        <w:rPr>
          <w:rFonts w:hint="default"/>
          <w:b w:val="0"/>
          <w:bCs w:val="0"/>
          <w:sz w:val="24"/>
          <w:szCs w:val="24"/>
          <w:lang w:val="en-US" w:eastAsia="zh-CN"/>
        </w:rPr>
        <w:t>神</w:t>
      </w:r>
      <w:r>
        <w:rPr>
          <w:rFonts w:hint="eastAsia"/>
          <w:b w:val="0"/>
          <w:bCs w:val="0"/>
          <w:sz w:val="24"/>
          <w:szCs w:val="24"/>
          <w:lang w:val="en-US" w:eastAsia="zh-CN"/>
        </w:rPr>
        <w:t>”</w:t>
      </w:r>
      <w:r>
        <w:rPr>
          <w:rFonts w:hint="default"/>
          <w:b w:val="0"/>
          <w:bCs w:val="0"/>
          <w:sz w:val="24"/>
          <w:szCs w:val="24"/>
          <w:lang w:val="en-US" w:eastAsia="zh-CN"/>
        </w:rPr>
        <w:t>的探索研究，诸如生物学、哲学人类学等学科的持续推进，促使人们尝试从人类自身的视角去剖析人性以及人类的行为模式，不再仅仅凭借宗教教义来认知理解。</w:t>
      </w:r>
      <w:r>
        <w:rPr>
          <w:rFonts w:hint="eastAsia"/>
          <w:b w:val="0"/>
          <w:bCs w:val="0"/>
          <w:sz w:val="24"/>
          <w:szCs w:val="24"/>
          <w:lang w:val="en-US" w:eastAsia="zh-CN"/>
        </w:rPr>
        <w:t>“</w:t>
      </w:r>
      <w:r>
        <w:rPr>
          <w:rFonts w:hint="eastAsia" w:ascii="楷体" w:hAnsi="楷体" w:eastAsia="楷体" w:cs="楷体"/>
          <w:b w:val="0"/>
          <w:bCs w:val="0"/>
          <w:sz w:val="24"/>
          <w:szCs w:val="24"/>
          <w:lang w:val="en-US" w:eastAsia="zh-CN"/>
        </w:rPr>
        <w:t>如马克斯・舍勒的哲学人类学便提出神学在解释‘人是以何种方式、从何处起源的’，而不是解释‘人是什么’，‘堕落’与‘罪孽’等词语仅仅是想要揭示人处于一种“与众不同”的状态中</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7"/>
      </w:r>
      <w:r>
        <w:rPr>
          <w:rFonts w:hint="eastAsia"/>
          <w:b w:val="0"/>
          <w:bCs w:val="0"/>
          <w:sz w:val="24"/>
          <w:szCs w:val="24"/>
          <w:lang w:val="en-US" w:eastAsia="zh-CN"/>
        </w:rPr>
        <w:t>。其</w:t>
      </w:r>
      <w:r>
        <w:rPr>
          <w:rFonts w:hint="default"/>
          <w:b w:val="0"/>
          <w:bCs w:val="0"/>
          <w:sz w:val="24"/>
          <w:szCs w:val="24"/>
          <w:lang w:val="en-US" w:eastAsia="zh-CN"/>
        </w:rPr>
        <w:t>在一定程度上削弱了传统基督教罪观念的权威性，基督教</w:t>
      </w:r>
      <w:r>
        <w:rPr>
          <w:rFonts w:hint="eastAsia"/>
          <w:b w:val="0"/>
          <w:bCs w:val="0"/>
          <w:sz w:val="24"/>
          <w:szCs w:val="24"/>
          <w:lang w:val="en-US" w:eastAsia="zh-CN"/>
        </w:rPr>
        <w:t>哲学</w:t>
      </w:r>
      <w:r>
        <w:rPr>
          <w:rFonts w:hint="default"/>
          <w:b w:val="0"/>
          <w:bCs w:val="0"/>
          <w:sz w:val="24"/>
          <w:szCs w:val="24"/>
          <w:lang w:val="en-US" w:eastAsia="zh-CN"/>
        </w:rPr>
        <w:t>家</w:t>
      </w:r>
      <w:r>
        <w:rPr>
          <w:rFonts w:hint="eastAsia"/>
          <w:b w:val="0"/>
          <w:bCs w:val="0"/>
          <w:sz w:val="24"/>
          <w:szCs w:val="24"/>
          <w:lang w:val="en-US" w:eastAsia="zh-CN"/>
        </w:rPr>
        <w:t>必须找到</w:t>
      </w:r>
      <w:r>
        <w:rPr>
          <w:rFonts w:hint="default"/>
          <w:b w:val="0"/>
          <w:bCs w:val="0"/>
          <w:sz w:val="24"/>
          <w:szCs w:val="24"/>
          <w:lang w:val="en-US" w:eastAsia="zh-CN"/>
        </w:rPr>
        <w:t>新的方式来解释和理解罪的概念。</w:t>
      </w:r>
    </w:p>
    <w:p w14:paraId="25F323F5">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06C596DF">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val="0"/>
          <w:bCs w:val="0"/>
          <w:sz w:val="24"/>
          <w:szCs w:val="24"/>
          <w:lang w:val="en-US" w:eastAsia="zh-CN"/>
        </w:rPr>
      </w:pPr>
      <w:r>
        <w:rPr>
          <w:rFonts w:hint="default"/>
          <w:b/>
          <w:bCs/>
          <w:sz w:val="24"/>
          <w:szCs w:val="24"/>
          <w:lang w:val="en-US" w:eastAsia="zh-CN"/>
        </w:rPr>
        <w:t>克尔凯郭尔对于</w:t>
      </w:r>
      <w:r>
        <w:rPr>
          <w:rFonts w:hint="eastAsia"/>
          <w:b/>
          <w:bCs/>
          <w:sz w:val="24"/>
          <w:szCs w:val="24"/>
          <w:lang w:val="en-US" w:eastAsia="zh-CN"/>
        </w:rPr>
        <w:t>“</w:t>
      </w:r>
      <w:r>
        <w:rPr>
          <w:rFonts w:hint="default"/>
          <w:b/>
          <w:bCs/>
          <w:sz w:val="24"/>
          <w:szCs w:val="24"/>
          <w:lang w:val="en-US" w:eastAsia="zh-CN"/>
        </w:rPr>
        <w:t>罪</w:t>
      </w:r>
      <w:r>
        <w:rPr>
          <w:rFonts w:hint="eastAsia"/>
          <w:b/>
          <w:bCs/>
          <w:sz w:val="24"/>
          <w:szCs w:val="24"/>
          <w:lang w:val="en-US" w:eastAsia="zh-CN"/>
        </w:rPr>
        <w:t>”</w:t>
      </w:r>
      <w:r>
        <w:rPr>
          <w:rFonts w:hint="default"/>
          <w:b/>
          <w:bCs/>
          <w:sz w:val="24"/>
          <w:szCs w:val="24"/>
          <w:lang w:val="en-US" w:eastAsia="zh-CN"/>
        </w:rPr>
        <w:t>的理解</w:t>
      </w:r>
    </w:p>
    <w:p w14:paraId="2AD3D0A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索伦・克尔凯郭尔（</w:t>
      </w:r>
      <w:r>
        <w:rPr>
          <w:rFonts w:hint="default" w:ascii="Times New Roman" w:hAnsi="Times New Roman" w:cs="Times New Roman"/>
          <w:sz w:val="24"/>
          <w:szCs w:val="24"/>
          <w:lang w:eastAsia="zh-CN"/>
        </w:rPr>
        <w:t>Søren Aabye Kierkegaard</w:t>
      </w:r>
      <w:r>
        <w:rPr>
          <w:rFonts w:hint="default"/>
          <w:b w:val="0"/>
          <w:bCs w:val="0"/>
          <w:sz w:val="24"/>
          <w:szCs w:val="24"/>
          <w:lang w:val="en-US" w:eastAsia="zh-CN"/>
        </w:rPr>
        <w:t>）是丹麦神学家、哲学家、诗人、社会批评家和宗教作家，被广泛认为是第一位基督教存在主义哲学家。</w:t>
      </w:r>
      <w:r>
        <w:rPr>
          <w:rFonts w:hint="eastAsia"/>
          <w:b w:val="0"/>
          <w:bCs w:val="0"/>
          <w:sz w:val="24"/>
          <w:szCs w:val="24"/>
          <w:lang w:val="en-US" w:eastAsia="zh-CN"/>
        </w:rPr>
        <w:t>他</w:t>
      </w:r>
      <w:r>
        <w:rPr>
          <w:rFonts w:hint="default"/>
          <w:b w:val="0"/>
          <w:bCs w:val="0"/>
          <w:sz w:val="24"/>
          <w:szCs w:val="24"/>
          <w:lang w:val="en-US" w:eastAsia="zh-CN"/>
        </w:rPr>
        <w:t>生活</w:t>
      </w:r>
      <w:r>
        <w:rPr>
          <w:rFonts w:hint="eastAsia"/>
          <w:b w:val="0"/>
          <w:bCs w:val="0"/>
          <w:sz w:val="24"/>
          <w:szCs w:val="24"/>
          <w:lang w:val="en-US" w:eastAsia="zh-CN"/>
        </w:rPr>
        <w:t>于</w:t>
      </w:r>
      <w:r>
        <w:rPr>
          <w:rFonts w:hint="default" w:ascii="Times New Roman" w:hAnsi="Times New Roman" w:cs="Times New Roman"/>
          <w:b w:val="0"/>
          <w:bCs w:val="0"/>
          <w:sz w:val="24"/>
          <w:szCs w:val="24"/>
          <w:lang w:val="en-US" w:eastAsia="zh-CN"/>
        </w:rPr>
        <w:t>19</w:t>
      </w:r>
      <w:r>
        <w:rPr>
          <w:rFonts w:hint="default"/>
          <w:b w:val="0"/>
          <w:bCs w:val="0"/>
          <w:sz w:val="24"/>
          <w:szCs w:val="24"/>
          <w:lang w:val="en-US" w:eastAsia="zh-CN"/>
        </w:rPr>
        <w:t>世纪的丹麦，</w:t>
      </w:r>
      <w:r>
        <w:rPr>
          <w:rFonts w:hint="eastAsia"/>
          <w:b w:val="0"/>
          <w:bCs w:val="0"/>
          <w:sz w:val="24"/>
          <w:szCs w:val="24"/>
          <w:lang w:val="en-US" w:eastAsia="zh-CN"/>
        </w:rPr>
        <w:t>全球</w:t>
      </w:r>
      <w:r>
        <w:rPr>
          <w:rFonts w:hint="default"/>
          <w:b w:val="0"/>
          <w:bCs w:val="0"/>
          <w:sz w:val="24"/>
          <w:szCs w:val="24"/>
          <w:lang w:val="en-US" w:eastAsia="zh-CN"/>
        </w:rPr>
        <w:t>社会</w:t>
      </w:r>
      <w:r>
        <w:rPr>
          <w:rFonts w:hint="eastAsia"/>
          <w:b w:val="0"/>
          <w:bCs w:val="0"/>
          <w:sz w:val="24"/>
          <w:szCs w:val="24"/>
          <w:lang w:val="en-US" w:eastAsia="zh-CN"/>
        </w:rPr>
        <w:t>都</w:t>
      </w:r>
      <w:r>
        <w:rPr>
          <w:rFonts w:hint="default"/>
          <w:b w:val="0"/>
          <w:bCs w:val="0"/>
          <w:sz w:val="24"/>
          <w:szCs w:val="24"/>
          <w:lang w:val="en-US" w:eastAsia="zh-CN"/>
        </w:rPr>
        <w:t>正经历着剧烈的变革，包括宗教信仰的动摇、启蒙思想的传播以及个人主义的兴起。克尔凯郭尔的</w:t>
      </w:r>
      <w:r>
        <w:rPr>
          <w:rFonts w:hint="eastAsia"/>
          <w:b w:val="0"/>
          <w:bCs w:val="0"/>
          <w:sz w:val="24"/>
          <w:szCs w:val="24"/>
          <w:lang w:val="en-US" w:eastAsia="zh-CN"/>
        </w:rPr>
        <w:t>人生经历</w:t>
      </w:r>
      <w:r>
        <w:rPr>
          <w:rFonts w:hint="default"/>
          <w:b w:val="0"/>
          <w:bCs w:val="0"/>
          <w:sz w:val="24"/>
          <w:szCs w:val="24"/>
          <w:lang w:val="en-US" w:eastAsia="zh-CN"/>
        </w:rPr>
        <w:t>促使他深入思考宗教、人性和存在的意义，其神学著作侧重于基督教伦理、教会制度、基督教纯粹客观证据之间的差异、人与神之间的无限质的区别，以及个人与神人耶稣基督的主观关系。</w:t>
      </w:r>
    </w:p>
    <w:p w14:paraId="0C4565B9">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3957BDFC">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default"/>
          <w:b/>
          <w:bCs/>
          <w:sz w:val="24"/>
          <w:szCs w:val="24"/>
          <w:lang w:val="en-US" w:eastAsia="zh-CN"/>
        </w:rPr>
        <w:t>罪的历史性</w:t>
      </w:r>
    </w:p>
    <w:p w14:paraId="17E4E2A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克尔凯郭尔对于“罪”观理解的突破，首先来自他对于</w:t>
      </w:r>
      <w:r>
        <w:rPr>
          <w:rFonts w:hint="default"/>
          <w:b w:val="0"/>
          <w:bCs w:val="0"/>
          <w:sz w:val="24"/>
          <w:szCs w:val="24"/>
          <w:lang w:val="en-US" w:eastAsia="zh-CN"/>
        </w:rPr>
        <w:t>对传统原罪概念的批判</w:t>
      </w:r>
      <w:r>
        <w:rPr>
          <w:rFonts w:hint="eastAsia"/>
          <w:b w:val="0"/>
          <w:bCs w:val="0"/>
          <w:sz w:val="24"/>
          <w:szCs w:val="24"/>
          <w:lang w:val="en-US" w:eastAsia="zh-CN"/>
        </w:rPr>
        <w:t>。</w:t>
      </w:r>
      <w:r>
        <w:rPr>
          <w:rFonts w:hint="default"/>
          <w:b w:val="0"/>
          <w:bCs w:val="0"/>
          <w:sz w:val="24"/>
          <w:szCs w:val="24"/>
          <w:lang w:val="en-US" w:eastAsia="zh-CN"/>
        </w:rPr>
        <w:t>克尔凯郭尔</w:t>
      </w:r>
      <w:r>
        <w:rPr>
          <w:rFonts w:hint="eastAsia"/>
          <w:b w:val="0"/>
          <w:bCs w:val="0"/>
          <w:sz w:val="24"/>
          <w:szCs w:val="24"/>
          <w:lang w:val="en-US" w:eastAsia="zh-CN"/>
        </w:rPr>
        <w:t>认为：“</w:t>
      </w:r>
      <w:r>
        <w:rPr>
          <w:rFonts w:hint="eastAsia" w:ascii="楷体" w:hAnsi="楷体" w:eastAsia="楷体" w:cs="楷体"/>
          <w:sz w:val="24"/>
          <w:szCs w:val="24"/>
        </w:rPr>
        <w:t>如果在亚当身上的所见到的罪只是传承之罪</w:t>
      </w:r>
      <w:r>
        <w:rPr>
          <w:rFonts w:hint="eastAsia" w:ascii="楷体" w:hAnsi="楷体" w:eastAsia="楷体" w:cs="楷体"/>
          <w:b w:val="0"/>
          <w:bCs w:val="0"/>
          <w:sz w:val="24"/>
          <w:szCs w:val="24"/>
          <w:lang w:val="en-US" w:eastAsia="zh-CN"/>
        </w:rPr>
        <w:t>……</w:t>
      </w:r>
      <w:r>
        <w:rPr>
          <w:rFonts w:hint="eastAsia" w:ascii="楷体" w:hAnsi="楷体" w:eastAsia="楷体" w:cs="楷体"/>
          <w:sz w:val="24"/>
          <w:szCs w:val="24"/>
        </w:rPr>
        <w:t>使得人类开始于一个不是个体的人的个体的人，这样人类和个体的人这两个概念都会被取消了。如果亚当之罪只是那原罪</w:t>
      </w:r>
      <w:r>
        <w:rPr>
          <w:rFonts w:hint="eastAsia" w:ascii="楷体" w:hAnsi="楷体" w:eastAsia="楷体" w:cs="楷体"/>
          <w:b w:val="0"/>
          <w:bCs w:val="0"/>
          <w:sz w:val="24"/>
          <w:szCs w:val="24"/>
          <w:lang w:val="en-US" w:eastAsia="zh-CN"/>
        </w:rPr>
        <w:t>……使得</w:t>
      </w:r>
      <w:r>
        <w:rPr>
          <w:rFonts w:hint="eastAsia" w:ascii="楷体" w:hAnsi="楷体" w:eastAsia="楷体" w:cs="楷体"/>
          <w:sz w:val="24"/>
          <w:szCs w:val="24"/>
        </w:rPr>
        <w:t>历史这个概念就被取消，这就是说，那历史结束于它开始的那一瞬间</w:t>
      </w:r>
      <w:r>
        <w:rPr>
          <w:rFonts w:hint="eastAsia" w:ascii="楷体" w:hAnsi="楷体" w:eastAsia="楷体" w:cs="楷体"/>
          <w:sz w:val="24"/>
          <w:szCs w:val="24"/>
          <w:lang w:eastAsia="zh-CN"/>
        </w:rPr>
        <w:t>。</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8"/>
      </w:r>
      <w:r>
        <w:rPr>
          <w:rFonts w:hint="eastAsia"/>
          <w:b w:val="0"/>
          <w:bCs w:val="0"/>
          <w:sz w:val="24"/>
          <w:szCs w:val="24"/>
          <w:lang w:val="en-US" w:eastAsia="zh-CN"/>
        </w:rPr>
        <w:t>他</w:t>
      </w:r>
      <w:r>
        <w:rPr>
          <w:rFonts w:hint="default"/>
          <w:b w:val="0"/>
          <w:bCs w:val="0"/>
          <w:sz w:val="24"/>
          <w:szCs w:val="24"/>
          <w:lang w:val="en-US" w:eastAsia="zh-CN"/>
        </w:rPr>
        <w:t>并不将</w:t>
      </w:r>
      <w:r>
        <w:rPr>
          <w:rFonts w:hint="eastAsia"/>
          <w:b w:val="0"/>
          <w:bCs w:val="0"/>
          <w:sz w:val="24"/>
          <w:szCs w:val="24"/>
          <w:lang w:val="en-US" w:eastAsia="zh-CN"/>
        </w:rPr>
        <w:t>“</w:t>
      </w:r>
      <w:r>
        <w:rPr>
          <w:rFonts w:hint="default"/>
          <w:b w:val="0"/>
          <w:bCs w:val="0"/>
          <w:sz w:val="24"/>
          <w:szCs w:val="24"/>
          <w:lang w:val="en-US" w:eastAsia="zh-CN"/>
        </w:rPr>
        <w:t>原罪</w:t>
      </w:r>
      <w:r>
        <w:rPr>
          <w:rFonts w:hint="eastAsia"/>
          <w:b w:val="0"/>
          <w:bCs w:val="0"/>
          <w:sz w:val="24"/>
          <w:szCs w:val="24"/>
          <w:lang w:val="en-US" w:eastAsia="zh-CN"/>
        </w:rPr>
        <w:t>”</w:t>
      </w:r>
      <w:r>
        <w:rPr>
          <w:rFonts w:hint="default"/>
          <w:b w:val="0"/>
          <w:bCs w:val="0"/>
          <w:sz w:val="24"/>
          <w:szCs w:val="24"/>
          <w:lang w:val="en-US" w:eastAsia="zh-CN"/>
        </w:rPr>
        <w:t>本身单纯理解为一种传承之罪，他认为</w:t>
      </w:r>
      <w:r>
        <w:rPr>
          <w:rFonts w:hint="eastAsia"/>
          <w:b w:val="0"/>
          <w:bCs w:val="0"/>
          <w:sz w:val="24"/>
          <w:szCs w:val="24"/>
          <w:lang w:val="en-US" w:eastAsia="zh-CN"/>
        </w:rPr>
        <w:t>“</w:t>
      </w:r>
      <w:r>
        <w:rPr>
          <w:rFonts w:hint="default"/>
          <w:b w:val="0"/>
          <w:bCs w:val="0"/>
          <w:sz w:val="24"/>
          <w:szCs w:val="24"/>
          <w:lang w:val="en-US" w:eastAsia="zh-CN"/>
        </w:rPr>
        <w:t>原罪</w:t>
      </w:r>
      <w:r>
        <w:rPr>
          <w:rFonts w:hint="eastAsia"/>
          <w:b w:val="0"/>
          <w:bCs w:val="0"/>
          <w:sz w:val="24"/>
          <w:szCs w:val="24"/>
          <w:lang w:val="en-US" w:eastAsia="zh-CN"/>
        </w:rPr>
        <w:t>”</w:t>
      </w:r>
      <w:r>
        <w:rPr>
          <w:rFonts w:hint="default"/>
          <w:b w:val="0"/>
          <w:bCs w:val="0"/>
          <w:sz w:val="24"/>
          <w:szCs w:val="24"/>
          <w:lang w:val="en-US" w:eastAsia="zh-CN"/>
        </w:rPr>
        <w:t>和传承之罪都是理解亚当原罪的一个方面。他</w:t>
      </w:r>
      <w:r>
        <w:rPr>
          <w:rFonts w:hint="eastAsia"/>
          <w:b w:val="0"/>
          <w:bCs w:val="0"/>
          <w:sz w:val="24"/>
          <w:szCs w:val="24"/>
          <w:lang w:val="en-US" w:eastAsia="zh-CN"/>
        </w:rPr>
        <w:t>受到黑格尔的影响，</w:t>
      </w:r>
      <w:r>
        <w:rPr>
          <w:rFonts w:hint="default"/>
          <w:b w:val="0"/>
          <w:bCs w:val="0"/>
          <w:sz w:val="24"/>
          <w:szCs w:val="24"/>
          <w:lang w:val="en-US" w:eastAsia="zh-CN"/>
        </w:rPr>
        <w:t>强调罪是通过一种历史性的维度进入世界的，亚当和人类之间并没有本质的区别。因此，为了使历史得以发生，亚当身上的罪必须既是原罪又是传承之罪。这种观点突破了传统对原罪的静态理解，将罪置于历史的动态进程中，使</w:t>
      </w:r>
      <w:r>
        <w:rPr>
          <w:rFonts w:hint="eastAsia"/>
          <w:b w:val="0"/>
          <w:bCs w:val="0"/>
          <w:sz w:val="24"/>
          <w:szCs w:val="24"/>
          <w:lang w:val="en-US" w:eastAsia="zh-CN"/>
        </w:rPr>
        <w:t>基督教“</w:t>
      </w:r>
      <w:r>
        <w:rPr>
          <w:rFonts w:hint="default"/>
          <w:b w:val="0"/>
          <w:bCs w:val="0"/>
          <w:sz w:val="24"/>
          <w:szCs w:val="24"/>
          <w:lang w:val="en-US" w:eastAsia="zh-CN"/>
        </w:rPr>
        <w:t>罪</w:t>
      </w:r>
      <w:r>
        <w:rPr>
          <w:rFonts w:hint="eastAsia"/>
          <w:b w:val="0"/>
          <w:bCs w:val="0"/>
          <w:sz w:val="24"/>
          <w:szCs w:val="24"/>
          <w:lang w:val="en-US" w:eastAsia="zh-CN"/>
        </w:rPr>
        <w:t>”在回应历史性缺失的同时依然</w:t>
      </w:r>
      <w:r>
        <w:rPr>
          <w:rFonts w:hint="default"/>
          <w:b w:val="0"/>
          <w:bCs w:val="0"/>
          <w:sz w:val="24"/>
          <w:szCs w:val="24"/>
          <w:lang w:val="en-US" w:eastAsia="zh-CN"/>
        </w:rPr>
        <w:t>成为</w:t>
      </w:r>
      <w:r>
        <w:rPr>
          <w:rFonts w:hint="eastAsia"/>
          <w:b w:val="0"/>
          <w:bCs w:val="0"/>
          <w:sz w:val="24"/>
          <w:szCs w:val="24"/>
          <w:lang w:val="en-US" w:eastAsia="zh-CN"/>
        </w:rPr>
        <w:t>基督教内部</w:t>
      </w:r>
      <w:r>
        <w:rPr>
          <w:rFonts w:hint="default"/>
          <w:b w:val="0"/>
          <w:bCs w:val="0"/>
          <w:sz w:val="24"/>
          <w:szCs w:val="24"/>
          <w:lang w:val="en-US" w:eastAsia="zh-CN"/>
        </w:rPr>
        <w:t>贯穿</w:t>
      </w:r>
      <w:r>
        <w:rPr>
          <w:rFonts w:hint="eastAsia"/>
          <w:b w:val="0"/>
          <w:bCs w:val="0"/>
          <w:sz w:val="24"/>
          <w:szCs w:val="24"/>
          <w:lang w:val="en-US" w:eastAsia="zh-CN"/>
        </w:rPr>
        <w:t>人性</w:t>
      </w:r>
      <w:r>
        <w:rPr>
          <w:rFonts w:hint="default"/>
          <w:b w:val="0"/>
          <w:bCs w:val="0"/>
          <w:sz w:val="24"/>
          <w:szCs w:val="24"/>
          <w:lang w:val="en-US" w:eastAsia="zh-CN"/>
        </w:rPr>
        <w:t>的一个关键因素。</w:t>
      </w:r>
    </w:p>
    <w:p w14:paraId="68DC12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虽然</w:t>
      </w:r>
      <w:r>
        <w:rPr>
          <w:rFonts w:hint="default"/>
          <w:b w:val="0"/>
          <w:bCs w:val="0"/>
          <w:sz w:val="24"/>
          <w:szCs w:val="24"/>
          <w:lang w:val="en-US" w:eastAsia="zh-CN"/>
        </w:rPr>
        <w:t>克尔凯郭尔在基督教哲学中引入历史维度明显受到了黑格尔的影响，但他又</w:t>
      </w:r>
      <w:r>
        <w:rPr>
          <w:rFonts w:hint="eastAsia"/>
          <w:b w:val="0"/>
          <w:bCs w:val="0"/>
          <w:sz w:val="24"/>
          <w:szCs w:val="24"/>
          <w:lang w:val="en-US" w:eastAsia="zh-CN"/>
        </w:rPr>
        <w:t>在</w:t>
      </w:r>
      <w:r>
        <w:rPr>
          <w:rFonts w:hint="default"/>
          <w:b w:val="0"/>
          <w:bCs w:val="0"/>
          <w:sz w:val="24"/>
          <w:szCs w:val="24"/>
          <w:lang w:val="en-US" w:eastAsia="zh-CN"/>
        </w:rPr>
        <w:t>黑格尔的思想</w:t>
      </w:r>
      <w:r>
        <w:rPr>
          <w:rFonts w:hint="eastAsia"/>
          <w:b w:val="0"/>
          <w:bCs w:val="0"/>
          <w:sz w:val="24"/>
          <w:szCs w:val="24"/>
          <w:lang w:val="en-US" w:eastAsia="zh-CN"/>
        </w:rPr>
        <w:t>上进行了补充：他</w:t>
      </w:r>
      <w:r>
        <w:rPr>
          <w:rFonts w:hint="default"/>
          <w:b w:val="0"/>
          <w:bCs w:val="0"/>
          <w:sz w:val="24"/>
          <w:szCs w:val="24"/>
          <w:lang w:val="en-US" w:eastAsia="zh-CN"/>
        </w:rPr>
        <w:t>则将重点放在个体的存在和选择上。在罪的历史性问题上，克尔凯郭尔认为历史不是一种抽象的、普遍的发展过程，而是</w:t>
      </w:r>
      <w:r>
        <w:rPr>
          <w:rFonts w:hint="eastAsia"/>
          <w:b w:val="0"/>
          <w:bCs w:val="0"/>
          <w:sz w:val="24"/>
          <w:szCs w:val="24"/>
          <w:lang w:val="en-US" w:eastAsia="zh-CN"/>
        </w:rPr>
        <w:t>受到</w:t>
      </w:r>
      <w:r>
        <w:rPr>
          <w:rFonts w:hint="default"/>
          <w:b w:val="0"/>
          <w:bCs w:val="0"/>
          <w:sz w:val="24"/>
          <w:szCs w:val="24"/>
          <w:lang w:val="en-US" w:eastAsia="zh-CN"/>
        </w:rPr>
        <w:t>个体的具体行为和选择所</w:t>
      </w:r>
      <w:r>
        <w:rPr>
          <w:rFonts w:hint="eastAsia"/>
          <w:b w:val="0"/>
          <w:bCs w:val="0"/>
          <w:sz w:val="24"/>
          <w:szCs w:val="24"/>
          <w:lang w:val="en-US" w:eastAsia="zh-CN"/>
        </w:rPr>
        <w:t>影响，“</w:t>
      </w:r>
      <w:r>
        <w:rPr>
          <w:rFonts w:hint="eastAsia" w:ascii="楷体" w:hAnsi="楷体" w:eastAsia="楷体" w:cs="楷体"/>
          <w:sz w:val="24"/>
          <w:szCs w:val="24"/>
        </w:rPr>
        <w:t>在一种逻辑体系中我们能够很容易地说那可能性走向现实性，但是现实性中却并非那么容易，这之中还需要一种中介定性</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9"/>
      </w:r>
      <w:r>
        <w:rPr>
          <w:rFonts w:hint="default"/>
          <w:b w:val="0"/>
          <w:bCs w:val="0"/>
          <w:sz w:val="24"/>
          <w:szCs w:val="24"/>
          <w:lang w:val="en-US" w:eastAsia="zh-CN"/>
        </w:rPr>
        <w:t>。每个个体在面对罪的诱惑时，都要像亚当一样做出自己的选择，这种选择决定了个体的存在状态和与上帝的关系。亚当的堕落不仅仅是一个过去的历史事件，而是每个个体在当下都可能面临的选择情境。当个体面临道德和信仰的抉择时，他们就如同亚当在伊甸园中的处境一样，必须在上帝的禁令和自身的欲望之间做出选择</w:t>
      </w:r>
      <w:r>
        <w:rPr>
          <w:rFonts w:hint="eastAsia"/>
          <w:b w:val="0"/>
          <w:bCs w:val="0"/>
          <w:sz w:val="24"/>
          <w:szCs w:val="24"/>
          <w:lang w:val="en-US" w:eastAsia="zh-CN"/>
        </w:rPr>
        <w:t>，而这种选择实质上是超出了理性范畴的，因此是一种“眩晕”；一种“非存在的虚无”。</w:t>
      </w:r>
      <w:r>
        <w:rPr>
          <w:rFonts w:hint="default"/>
          <w:b w:val="0"/>
          <w:bCs w:val="0"/>
          <w:sz w:val="24"/>
          <w:szCs w:val="24"/>
          <w:lang w:val="en-US" w:eastAsia="zh-CN"/>
        </w:rPr>
        <w:t>这种对罪的历史性的理解，使克尔凯郭尔的思想更加贴近个体的</w:t>
      </w:r>
      <w:r>
        <w:rPr>
          <w:rFonts w:hint="eastAsia"/>
          <w:b w:val="0"/>
          <w:bCs w:val="0"/>
          <w:sz w:val="24"/>
          <w:szCs w:val="24"/>
          <w:lang w:val="en-US" w:eastAsia="zh-CN"/>
        </w:rPr>
        <w:t>偶性生活</w:t>
      </w:r>
      <w:r>
        <w:rPr>
          <w:rFonts w:hint="default"/>
          <w:b w:val="0"/>
          <w:bCs w:val="0"/>
          <w:sz w:val="24"/>
          <w:szCs w:val="24"/>
          <w:lang w:val="en-US" w:eastAsia="zh-CN"/>
        </w:rPr>
        <w:t>，</w:t>
      </w:r>
      <w:r>
        <w:rPr>
          <w:rFonts w:hint="eastAsia"/>
          <w:b w:val="0"/>
          <w:bCs w:val="0"/>
          <w:sz w:val="24"/>
          <w:szCs w:val="24"/>
          <w:lang w:val="en-US" w:eastAsia="zh-CN"/>
        </w:rPr>
        <w:t>更关注</w:t>
      </w:r>
      <w:r>
        <w:rPr>
          <w:rFonts w:hint="default"/>
          <w:b w:val="0"/>
          <w:bCs w:val="0"/>
          <w:sz w:val="24"/>
          <w:szCs w:val="24"/>
          <w:lang w:val="en-US" w:eastAsia="zh-CN"/>
        </w:rPr>
        <w:t>个体在信仰和道德实践中的</w:t>
      </w:r>
      <w:r>
        <w:rPr>
          <w:rFonts w:hint="eastAsia"/>
          <w:b w:val="0"/>
          <w:bCs w:val="0"/>
          <w:sz w:val="24"/>
          <w:szCs w:val="24"/>
          <w:lang w:val="en-US" w:eastAsia="zh-CN"/>
        </w:rPr>
        <w:t>具体处境</w:t>
      </w:r>
      <w:r>
        <w:rPr>
          <w:rFonts w:hint="default"/>
          <w:b w:val="0"/>
          <w:bCs w:val="0"/>
          <w:sz w:val="24"/>
          <w:szCs w:val="24"/>
          <w:lang w:val="en-US" w:eastAsia="zh-CN"/>
        </w:rPr>
        <w:t>。</w:t>
      </w:r>
    </w:p>
    <w:p w14:paraId="27C6AB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p>
    <w:p w14:paraId="057FECD1">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default"/>
          <w:b/>
          <w:bCs/>
          <w:sz w:val="24"/>
          <w:szCs w:val="24"/>
          <w:lang w:val="en-US" w:eastAsia="zh-CN"/>
        </w:rPr>
        <w:t>罪与恐惧</w:t>
      </w:r>
    </w:p>
    <w:p w14:paraId="4B6716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另一方面，克尔凯郭尔也试图通过一种更激进的立场反对古典哲学提供的思想立场：“</w:t>
      </w:r>
      <w:r>
        <w:rPr>
          <w:rFonts w:hint="eastAsia" w:ascii="楷体" w:hAnsi="楷体" w:eastAsia="楷体" w:cs="楷体"/>
          <w:b w:val="0"/>
          <w:bCs w:val="0"/>
          <w:sz w:val="24"/>
          <w:szCs w:val="24"/>
          <w:lang w:val="en-US" w:eastAsia="zh-CN"/>
        </w:rPr>
        <w:t>如果我们在我们的时代里要有一种教理神学的定性，那么我们就必须以‘忘记黑格尔为帮助教理神学而发现的那些东西’为起始点</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10"/>
      </w:r>
      <w:r>
        <w:rPr>
          <w:rFonts w:hint="eastAsia"/>
          <w:b w:val="0"/>
          <w:bCs w:val="0"/>
          <w:sz w:val="24"/>
          <w:szCs w:val="24"/>
          <w:lang w:val="en-US" w:eastAsia="zh-CN"/>
        </w:rPr>
        <w:t>。</w:t>
      </w:r>
      <w:r>
        <w:rPr>
          <w:rFonts w:hint="default"/>
          <w:b w:val="0"/>
          <w:bCs w:val="0"/>
          <w:sz w:val="24"/>
          <w:szCs w:val="24"/>
          <w:lang w:val="en-US" w:eastAsia="zh-CN"/>
        </w:rPr>
        <w:t>从神话学的角度来看，在克尔凯郭尔的认知里，上帝向亚当与夏娃下达的</w:t>
      </w:r>
      <w:r>
        <w:rPr>
          <w:rFonts w:hint="eastAsia"/>
          <w:b w:val="0"/>
          <w:bCs w:val="0"/>
          <w:sz w:val="24"/>
          <w:szCs w:val="24"/>
          <w:lang w:val="en-US" w:eastAsia="zh-CN"/>
        </w:rPr>
        <w:t>“</w:t>
      </w:r>
      <w:r>
        <w:rPr>
          <w:rFonts w:hint="default"/>
          <w:b w:val="0"/>
          <w:bCs w:val="0"/>
          <w:sz w:val="24"/>
          <w:szCs w:val="24"/>
          <w:lang w:val="en-US" w:eastAsia="zh-CN"/>
        </w:rPr>
        <w:t>你们不可以吃那树上的智慧果</w:t>
      </w:r>
      <w:r>
        <w:rPr>
          <w:rFonts w:hint="eastAsia"/>
          <w:b w:val="0"/>
          <w:bCs w:val="0"/>
          <w:sz w:val="24"/>
          <w:szCs w:val="24"/>
          <w:lang w:val="en-US" w:eastAsia="zh-CN"/>
        </w:rPr>
        <w:t>”</w:t>
      </w:r>
      <w:r>
        <w:rPr>
          <w:rFonts w:hint="default"/>
          <w:b w:val="0"/>
          <w:bCs w:val="0"/>
          <w:sz w:val="24"/>
          <w:szCs w:val="24"/>
          <w:lang w:val="en-US" w:eastAsia="zh-CN"/>
        </w:rPr>
        <w:t>这一禁令，实际上是在他们面前开启了一扇有关可能性的大门。</w:t>
      </w:r>
      <w:r>
        <w:rPr>
          <w:rFonts w:hint="eastAsia"/>
          <w:b w:val="0"/>
          <w:bCs w:val="0"/>
          <w:sz w:val="24"/>
          <w:szCs w:val="24"/>
          <w:lang w:val="en-US" w:eastAsia="zh-CN"/>
        </w:rPr>
        <w:t>两个</w:t>
      </w:r>
      <w:r>
        <w:rPr>
          <w:rFonts w:hint="default"/>
          <w:b w:val="0"/>
          <w:bCs w:val="0"/>
          <w:sz w:val="24"/>
          <w:szCs w:val="24"/>
          <w:lang w:val="en-US" w:eastAsia="zh-CN"/>
        </w:rPr>
        <w:t>相互映照</w:t>
      </w:r>
      <w:r>
        <w:rPr>
          <w:rFonts w:hint="eastAsia"/>
          <w:b w:val="0"/>
          <w:bCs w:val="0"/>
          <w:sz w:val="24"/>
          <w:szCs w:val="24"/>
          <w:lang w:val="en-US" w:eastAsia="zh-CN"/>
        </w:rPr>
        <w:t>的结果</w:t>
      </w:r>
      <w:r>
        <w:rPr>
          <w:rFonts w:hint="default"/>
          <w:b w:val="0"/>
          <w:bCs w:val="0"/>
          <w:sz w:val="24"/>
          <w:szCs w:val="24"/>
          <w:lang w:val="en-US" w:eastAsia="zh-CN"/>
        </w:rPr>
        <w:t>令他们置身于抉择的境地，而上帝所宣称的偷吃智慧果的后果</w:t>
      </w:r>
      <w:r>
        <w:rPr>
          <w:rFonts w:hint="eastAsia"/>
          <w:b w:val="0"/>
          <w:bCs w:val="0"/>
          <w:sz w:val="24"/>
          <w:szCs w:val="24"/>
          <w:lang w:val="en-US" w:eastAsia="zh-CN"/>
        </w:rPr>
        <w:t>——</w:t>
      </w:r>
      <w:r>
        <w:rPr>
          <w:rFonts w:hint="default"/>
          <w:b w:val="0"/>
          <w:bCs w:val="0"/>
          <w:sz w:val="24"/>
          <w:szCs w:val="24"/>
          <w:lang w:val="en-US" w:eastAsia="zh-CN"/>
        </w:rPr>
        <w:t>死亡，属于一种与生存全然相悖的存在形式，以有限的生存理性难以透彻理解。伊甸园之罪中，克尔凯郭尔暗合了传统基督教对罪的理解，即将是否吃下苹果看作是一种能力问题，亚当和夏娃因骄傲僭越上帝而犯罪。但他更进一步指出，伊甸园之罪不仅是</w:t>
      </w:r>
      <w:r>
        <w:rPr>
          <w:rFonts w:hint="eastAsia"/>
          <w:b w:val="0"/>
          <w:bCs w:val="0"/>
          <w:sz w:val="24"/>
          <w:szCs w:val="24"/>
          <w:lang w:val="en-US" w:eastAsia="zh-CN"/>
        </w:rPr>
        <w:t>关乎骄傲的</w:t>
      </w:r>
      <w:r>
        <w:rPr>
          <w:rFonts w:hint="default"/>
          <w:b w:val="0"/>
          <w:bCs w:val="0"/>
          <w:sz w:val="24"/>
          <w:szCs w:val="24"/>
          <w:lang w:val="en-US" w:eastAsia="zh-CN"/>
        </w:rPr>
        <w:t>能力问题，</w:t>
      </w:r>
      <w:r>
        <w:rPr>
          <w:rFonts w:hint="eastAsia"/>
          <w:b w:val="0"/>
          <w:bCs w:val="0"/>
          <w:sz w:val="24"/>
          <w:szCs w:val="24"/>
          <w:lang w:val="en-US" w:eastAsia="zh-CN"/>
        </w:rPr>
        <w:t>“</w:t>
      </w:r>
      <w:r>
        <w:rPr>
          <w:rFonts w:hint="default"/>
          <w:b w:val="0"/>
          <w:bCs w:val="0"/>
          <w:sz w:val="24"/>
          <w:szCs w:val="24"/>
          <w:lang w:val="en-US" w:eastAsia="zh-CN"/>
        </w:rPr>
        <w:t>不能</w:t>
      </w:r>
      <w:r>
        <w:rPr>
          <w:rFonts w:hint="eastAsia"/>
          <w:b w:val="0"/>
          <w:bCs w:val="0"/>
          <w:sz w:val="24"/>
          <w:szCs w:val="24"/>
          <w:lang w:val="en-US" w:eastAsia="zh-CN"/>
        </w:rPr>
        <w:t>”</w:t>
      </w:r>
      <w:r>
        <w:rPr>
          <w:rFonts w:hint="default"/>
          <w:b w:val="0"/>
          <w:bCs w:val="0"/>
          <w:sz w:val="24"/>
          <w:szCs w:val="24"/>
          <w:lang w:val="en-US" w:eastAsia="zh-CN"/>
        </w:rPr>
        <w:t>背后的无法理解使人类天然感受到恐惧的情感状态。这种对</w:t>
      </w:r>
      <w:r>
        <w:rPr>
          <w:rFonts w:hint="eastAsia"/>
          <w:b w:val="0"/>
          <w:bCs w:val="0"/>
          <w:sz w:val="24"/>
          <w:szCs w:val="24"/>
          <w:lang w:val="en-US" w:eastAsia="zh-CN"/>
        </w:rPr>
        <w:t>“</w:t>
      </w:r>
      <w:r>
        <w:rPr>
          <w:rFonts w:hint="default"/>
          <w:b w:val="0"/>
          <w:bCs w:val="0"/>
          <w:sz w:val="24"/>
          <w:szCs w:val="24"/>
          <w:lang w:val="en-US" w:eastAsia="zh-CN"/>
        </w:rPr>
        <w:t>乌有</w:t>
      </w:r>
      <w:r>
        <w:rPr>
          <w:rFonts w:hint="eastAsia"/>
          <w:b w:val="0"/>
          <w:bCs w:val="0"/>
          <w:sz w:val="24"/>
          <w:szCs w:val="24"/>
          <w:lang w:val="en-US" w:eastAsia="zh-CN"/>
        </w:rPr>
        <w:t>（不存在）”</w:t>
      </w:r>
      <w:r>
        <w:rPr>
          <w:rFonts w:hint="default"/>
          <w:b w:val="0"/>
          <w:bCs w:val="0"/>
          <w:sz w:val="24"/>
          <w:szCs w:val="24"/>
          <w:lang w:val="en-US" w:eastAsia="zh-CN"/>
        </w:rPr>
        <w:t>的恐惧态度，体现了对黑格尔式理性包容一切的哲学的反抗。在</w:t>
      </w:r>
      <w:r>
        <w:rPr>
          <w:rFonts w:hint="eastAsia"/>
          <w:b w:val="0"/>
          <w:bCs w:val="0"/>
          <w:sz w:val="24"/>
          <w:szCs w:val="24"/>
          <w:lang w:val="en-US" w:eastAsia="zh-CN"/>
        </w:rPr>
        <w:t>古典</w:t>
      </w:r>
      <w:r>
        <w:rPr>
          <w:rFonts w:hint="default"/>
          <w:b w:val="0"/>
          <w:bCs w:val="0"/>
          <w:sz w:val="24"/>
          <w:szCs w:val="24"/>
          <w:lang w:val="en-US" w:eastAsia="zh-CN"/>
        </w:rPr>
        <w:t>哲学中，理性被视为能够解释和把握一切存在的力量，但克尔凯郭尔通过对伊甸园故事的解读，强调了在面对超验上帝和未知死亡时理性的局限性，而恐惧成为了人类在情境下的本能反应。</w:t>
      </w:r>
      <w:r>
        <w:rPr>
          <w:rFonts w:hint="default"/>
          <w:b w:val="0"/>
          <w:bCs w:val="0"/>
          <w:sz w:val="24"/>
          <w:szCs w:val="24"/>
          <w:lang w:val="en-US" w:eastAsia="zh-CN"/>
        </w:rPr>
        <w:br w:type="textWrapping"/>
      </w:r>
      <w:r>
        <w:rPr>
          <w:rFonts w:hint="eastAsia"/>
          <w:b w:val="0"/>
          <w:bCs w:val="0"/>
          <w:sz w:val="24"/>
          <w:szCs w:val="24"/>
          <w:lang w:val="en-US" w:eastAsia="zh-CN"/>
        </w:rPr>
        <w:t xml:space="preserve">    站</w:t>
      </w:r>
      <w:r>
        <w:rPr>
          <w:rFonts w:hint="default"/>
          <w:b w:val="0"/>
          <w:bCs w:val="0"/>
          <w:sz w:val="24"/>
          <w:szCs w:val="24"/>
          <w:lang w:val="en-US" w:eastAsia="zh-CN"/>
        </w:rPr>
        <w:t>在哲学角度上，克尔凯郭尔在《恐惧的概念》中指出</w:t>
      </w:r>
      <w:r>
        <w:rPr>
          <w:rFonts w:hint="eastAsia"/>
          <w:b w:val="0"/>
          <w:bCs w:val="0"/>
          <w:sz w:val="24"/>
          <w:szCs w:val="24"/>
          <w:lang w:val="en-US" w:eastAsia="zh-CN"/>
        </w:rPr>
        <w:t>“</w:t>
      </w:r>
      <w:r>
        <w:rPr>
          <w:rFonts w:hint="default"/>
          <w:b w:val="0"/>
          <w:bCs w:val="0"/>
          <w:sz w:val="24"/>
          <w:szCs w:val="24"/>
          <w:lang w:val="en-US" w:eastAsia="zh-CN"/>
        </w:rPr>
        <w:t>恐惧</w:t>
      </w:r>
      <w:r>
        <w:rPr>
          <w:rFonts w:hint="eastAsia"/>
          <w:b w:val="0"/>
          <w:bCs w:val="0"/>
          <w:sz w:val="24"/>
          <w:szCs w:val="24"/>
          <w:lang w:val="en-US" w:eastAsia="zh-CN"/>
        </w:rPr>
        <w:t>”</w:t>
      </w:r>
      <w:r>
        <w:rPr>
          <w:rFonts w:hint="default"/>
          <w:b w:val="0"/>
          <w:bCs w:val="0"/>
          <w:sz w:val="24"/>
          <w:szCs w:val="24"/>
          <w:lang w:val="en-US" w:eastAsia="zh-CN"/>
        </w:rPr>
        <w:t>是作为</w:t>
      </w:r>
      <w:r>
        <w:rPr>
          <w:rFonts w:hint="eastAsia"/>
          <w:b w:val="0"/>
          <w:bCs w:val="0"/>
          <w:sz w:val="24"/>
          <w:szCs w:val="24"/>
          <w:lang w:val="en-US" w:eastAsia="zh-CN"/>
        </w:rPr>
        <w:t>“</w:t>
      </w:r>
      <w:r>
        <w:rPr>
          <w:rFonts w:hint="default"/>
          <w:b w:val="0"/>
          <w:bCs w:val="0"/>
          <w:sz w:val="24"/>
          <w:szCs w:val="24"/>
          <w:lang w:val="en-US" w:eastAsia="zh-CN"/>
        </w:rPr>
        <w:t>罪的后果</w:t>
      </w:r>
      <w:r>
        <w:rPr>
          <w:rFonts w:hint="eastAsia"/>
          <w:b w:val="0"/>
          <w:bCs w:val="0"/>
          <w:sz w:val="24"/>
          <w:szCs w:val="24"/>
          <w:lang w:val="en-US" w:eastAsia="zh-CN"/>
        </w:rPr>
        <w:t>”</w:t>
      </w:r>
      <w:r>
        <w:rPr>
          <w:rFonts w:hint="default"/>
          <w:b w:val="0"/>
          <w:bCs w:val="0"/>
          <w:sz w:val="24"/>
          <w:szCs w:val="24"/>
          <w:lang w:val="en-US" w:eastAsia="zh-CN"/>
        </w:rPr>
        <w:t>而存在的，而在《致死的病症》中，他进一步挖掘出了</w:t>
      </w:r>
      <w:r>
        <w:rPr>
          <w:rFonts w:hint="eastAsia"/>
          <w:b w:val="0"/>
          <w:bCs w:val="0"/>
          <w:sz w:val="24"/>
          <w:szCs w:val="24"/>
          <w:lang w:val="en-US" w:eastAsia="zh-CN"/>
        </w:rPr>
        <w:t>“</w:t>
      </w:r>
      <w:r>
        <w:rPr>
          <w:rFonts w:hint="default"/>
          <w:b w:val="0"/>
          <w:bCs w:val="0"/>
          <w:sz w:val="24"/>
          <w:szCs w:val="24"/>
          <w:lang w:val="en-US" w:eastAsia="zh-CN"/>
        </w:rPr>
        <w:t>罪</w:t>
      </w:r>
      <w:r>
        <w:rPr>
          <w:rFonts w:hint="eastAsia"/>
          <w:b w:val="0"/>
          <w:bCs w:val="0"/>
          <w:sz w:val="24"/>
          <w:szCs w:val="24"/>
          <w:lang w:val="en-US" w:eastAsia="zh-CN"/>
        </w:rPr>
        <w:t>”</w:t>
      </w:r>
      <w:r>
        <w:rPr>
          <w:rFonts w:hint="default"/>
          <w:b w:val="0"/>
          <w:bCs w:val="0"/>
          <w:sz w:val="24"/>
          <w:szCs w:val="24"/>
          <w:lang w:val="en-US" w:eastAsia="zh-CN"/>
        </w:rPr>
        <w:t>的本身形态</w:t>
      </w:r>
      <w:r>
        <w:rPr>
          <w:rFonts w:hint="eastAsia"/>
          <w:b w:val="0"/>
          <w:bCs w:val="0"/>
          <w:sz w:val="24"/>
          <w:szCs w:val="24"/>
          <w:lang w:val="en-US" w:eastAsia="zh-CN"/>
        </w:rPr>
        <w:t>——</w:t>
      </w:r>
      <w:r>
        <w:rPr>
          <w:rFonts w:hint="default"/>
          <w:b w:val="0"/>
          <w:bCs w:val="0"/>
          <w:sz w:val="24"/>
          <w:szCs w:val="24"/>
          <w:lang w:val="en-US" w:eastAsia="zh-CN"/>
        </w:rPr>
        <w:t>绝望。他认为，基督教意义上的罪是绝望被强化的产物，是个体的精神想要排除恐惧但却不能控制自我的结果。</w:t>
      </w:r>
      <w:r>
        <w:rPr>
          <w:rFonts w:hint="eastAsia"/>
          <w:b w:val="0"/>
          <w:bCs w:val="0"/>
          <w:sz w:val="24"/>
          <w:szCs w:val="24"/>
          <w:lang w:val="en-US" w:eastAsia="zh-CN"/>
        </w:rPr>
        <w:t>诞生罪的绝望是“</w:t>
      </w:r>
      <w:r>
        <w:rPr>
          <w:rFonts w:hint="eastAsia" w:ascii="楷体" w:hAnsi="楷体" w:eastAsia="楷体" w:cs="楷体"/>
          <w:b w:val="0"/>
          <w:bCs w:val="0"/>
          <w:sz w:val="24"/>
          <w:szCs w:val="24"/>
          <w:lang w:val="en-US" w:eastAsia="zh-CN"/>
        </w:rPr>
        <w:t>绝望地不自觉到具有一个自我；绝望地不想要‘是自己</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;绝望地想要‘是自己</w:t>
      </w:r>
      <w:r>
        <w:rPr>
          <w:rFonts w:hint="default" w:ascii="楷体" w:hAnsi="楷体" w:eastAsia="楷体" w:cs="楷体"/>
          <w:b w:val="0"/>
          <w:bCs w:val="0"/>
          <w:sz w:val="24"/>
          <w:szCs w:val="24"/>
          <w:lang w:val="en-US" w:eastAsia="zh-CN"/>
        </w:rPr>
        <w:t>’</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11"/>
      </w:r>
      <w:r>
        <w:rPr>
          <w:rFonts w:hint="eastAsia"/>
          <w:b w:val="0"/>
          <w:bCs w:val="0"/>
          <w:sz w:val="24"/>
          <w:szCs w:val="24"/>
          <w:lang w:val="en-US" w:eastAsia="zh-CN"/>
        </w:rPr>
        <w:t>。</w:t>
      </w:r>
      <w:r>
        <w:rPr>
          <w:rFonts w:hint="default"/>
          <w:b w:val="0"/>
          <w:bCs w:val="0"/>
          <w:sz w:val="24"/>
          <w:szCs w:val="24"/>
          <w:lang w:val="en-US" w:eastAsia="zh-CN"/>
        </w:rPr>
        <w:t>一个人可能</w:t>
      </w:r>
      <w:r>
        <w:rPr>
          <w:rFonts w:hint="eastAsia"/>
          <w:b w:val="0"/>
          <w:bCs w:val="0"/>
          <w:sz w:val="24"/>
          <w:szCs w:val="24"/>
          <w:lang w:val="en-US" w:eastAsia="zh-CN"/>
        </w:rPr>
        <w:t>陷入“无”中，想要逃离而忘记了自我的存在；</w:t>
      </w:r>
      <w:r>
        <w:rPr>
          <w:rFonts w:hint="default"/>
          <w:b w:val="0"/>
          <w:bCs w:val="0"/>
          <w:sz w:val="24"/>
          <w:szCs w:val="24"/>
          <w:lang w:val="en-US" w:eastAsia="zh-CN"/>
        </w:rPr>
        <w:t>因自身罪恶感或对上帝的敬畏，而不愿面对真实的自己，试图逃避自己的罪性；或</w:t>
      </w:r>
      <w:r>
        <w:rPr>
          <w:rFonts w:hint="eastAsia"/>
          <w:b w:val="0"/>
          <w:bCs w:val="0"/>
          <w:sz w:val="24"/>
          <w:szCs w:val="24"/>
          <w:lang w:val="en-US" w:eastAsia="zh-CN"/>
        </w:rPr>
        <w:t>是最后</w:t>
      </w:r>
      <w:r>
        <w:rPr>
          <w:rFonts w:hint="default"/>
          <w:b w:val="0"/>
          <w:bCs w:val="0"/>
          <w:sz w:val="24"/>
          <w:szCs w:val="24"/>
          <w:lang w:val="en-US" w:eastAsia="zh-CN"/>
        </w:rPr>
        <w:t>一种情况，个体过度追求自我实现，想要凭借自</w:t>
      </w:r>
      <w:r>
        <w:rPr>
          <w:rFonts w:hint="eastAsia"/>
          <w:b w:val="0"/>
          <w:bCs w:val="0"/>
          <w:sz w:val="24"/>
          <w:szCs w:val="24"/>
          <w:lang w:val="en-US" w:eastAsia="zh-CN"/>
        </w:rPr>
        <w:t>身</w:t>
      </w:r>
      <w:r>
        <w:rPr>
          <w:rFonts w:hint="default"/>
          <w:b w:val="0"/>
          <w:bCs w:val="0"/>
          <w:sz w:val="24"/>
          <w:szCs w:val="24"/>
          <w:lang w:val="en-US" w:eastAsia="zh-CN"/>
        </w:rPr>
        <w:t>力量成为完美存在，而忽略了上帝的存在和救赎。绝望的状态实际上是信仰的证明，因为绝望的人处于</w:t>
      </w:r>
      <w:r>
        <w:rPr>
          <w:rFonts w:hint="eastAsia"/>
          <w:b w:val="0"/>
          <w:bCs w:val="0"/>
          <w:sz w:val="24"/>
          <w:szCs w:val="24"/>
          <w:lang w:val="en-US" w:eastAsia="zh-CN"/>
        </w:rPr>
        <w:t>“</w:t>
      </w:r>
      <w:r>
        <w:rPr>
          <w:rFonts w:hint="eastAsia" w:ascii="楷体" w:hAnsi="楷体" w:eastAsia="楷体" w:cs="楷体"/>
          <w:b w:val="0"/>
          <w:bCs w:val="0"/>
          <w:sz w:val="24"/>
          <w:szCs w:val="24"/>
          <w:lang w:val="en-US" w:eastAsia="zh-CN"/>
        </w:rPr>
        <w:t>对‘那宗教’炽烈的渴望之中</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12"/>
      </w:r>
      <w:r>
        <w:rPr>
          <w:rFonts w:hint="default"/>
          <w:b w:val="0"/>
          <w:bCs w:val="0"/>
          <w:sz w:val="24"/>
          <w:szCs w:val="24"/>
          <w:lang w:val="en-US" w:eastAsia="zh-CN"/>
        </w:rPr>
        <w:t>。个体虽然怀揣痛苦与怨恨想要超越最高者（上帝），但其本质上是确定最高者的存在。绝望的强化意味着自我意识的提升，也是最高者在个人处显现程度的提升。</w:t>
      </w:r>
      <w:r>
        <w:rPr>
          <w:rFonts w:hint="eastAsia"/>
          <w:b w:val="0"/>
          <w:bCs w:val="0"/>
          <w:sz w:val="24"/>
          <w:szCs w:val="24"/>
          <w:lang w:val="en-US" w:eastAsia="zh-CN"/>
        </w:rPr>
        <w:t>“</w:t>
      </w:r>
      <w:r>
        <w:rPr>
          <w:rFonts w:hint="eastAsia" w:ascii="楷体" w:hAnsi="楷体" w:eastAsia="楷体" w:cs="楷体"/>
          <w:b w:val="0"/>
          <w:bCs w:val="0"/>
          <w:sz w:val="24"/>
          <w:szCs w:val="24"/>
          <w:lang w:val="en-US" w:eastAsia="zh-CN"/>
        </w:rPr>
        <w:t>而唯有自我作为一个单个的个体意识到自己在上帝面前时，这个体获得的才是一个无限的永恒的自我，因而这自我乃在上帝面前有罪</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13"/>
      </w:r>
      <w:r>
        <w:rPr>
          <w:rFonts w:hint="default"/>
          <w:b w:val="0"/>
          <w:bCs w:val="0"/>
          <w:sz w:val="24"/>
          <w:szCs w:val="24"/>
          <w:lang w:val="en-US" w:eastAsia="zh-CN"/>
        </w:rPr>
        <w:t>。克尔凯郭尔通过对罪与恐惧、绝望关系的深入分析，揭示了人类在信仰和道德追求中的复杂心理状态，</w:t>
      </w:r>
      <w:r>
        <w:rPr>
          <w:rFonts w:hint="eastAsia"/>
          <w:b w:val="0"/>
          <w:bCs w:val="0"/>
          <w:sz w:val="24"/>
          <w:szCs w:val="24"/>
          <w:lang w:val="en-US" w:eastAsia="zh-CN"/>
        </w:rPr>
        <w:t>在现代哲学图景下集中于</w:t>
      </w:r>
      <w:r>
        <w:rPr>
          <w:rFonts w:hint="default"/>
          <w:b w:val="0"/>
          <w:bCs w:val="0"/>
          <w:sz w:val="24"/>
          <w:szCs w:val="24"/>
          <w:lang w:val="en-US" w:eastAsia="zh-CN"/>
        </w:rPr>
        <w:t>个体在面对上帝时的精神挣扎和自我认知的</w:t>
      </w:r>
      <w:r>
        <w:rPr>
          <w:rFonts w:hint="eastAsia"/>
          <w:b w:val="0"/>
          <w:bCs w:val="0"/>
          <w:sz w:val="24"/>
          <w:szCs w:val="24"/>
          <w:lang w:val="en-US" w:eastAsia="zh-CN"/>
        </w:rPr>
        <w:t>处境，重新挽救基督教之“罪”的解释性</w:t>
      </w:r>
      <w:r>
        <w:rPr>
          <w:rFonts w:hint="default"/>
          <w:b w:val="0"/>
          <w:bCs w:val="0"/>
          <w:sz w:val="24"/>
          <w:szCs w:val="24"/>
          <w:lang w:val="en-US" w:eastAsia="zh-CN"/>
        </w:rPr>
        <w:t>。</w:t>
      </w:r>
    </w:p>
    <w:p w14:paraId="6C0CA2A7">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7523E358">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现代基督教哲学之滥觞：</w:t>
      </w:r>
      <w:r>
        <w:rPr>
          <w:rFonts w:hint="default"/>
          <w:b/>
          <w:bCs/>
          <w:sz w:val="24"/>
          <w:szCs w:val="24"/>
          <w:lang w:val="en-US" w:eastAsia="zh-CN"/>
        </w:rPr>
        <w:t>克尔凯郭尔的后续影响</w:t>
      </w:r>
    </w:p>
    <w:p w14:paraId="57D63B41">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default"/>
          <w:b/>
          <w:bCs/>
          <w:sz w:val="24"/>
          <w:szCs w:val="24"/>
          <w:lang w:val="en-US" w:eastAsia="zh-CN"/>
        </w:rPr>
        <w:t>辩证神学</w:t>
      </w:r>
    </w:p>
    <w:p w14:paraId="211F9DA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克尔凯郭尔对罪的理解为辩证神学提供了重要的思想资源。他对传统基督教教义的批判性思考，尤其是对理性在信仰中局限性的强调，与辩证神学的理念相契合</w:t>
      </w:r>
      <w:r>
        <w:rPr>
          <w:rFonts w:hint="eastAsia"/>
          <w:b w:val="0"/>
          <w:bCs w:val="0"/>
          <w:sz w:val="24"/>
          <w:szCs w:val="24"/>
          <w:lang w:val="en-US" w:eastAsia="zh-CN"/>
        </w:rPr>
        <w:t>：“</w:t>
      </w:r>
      <w:r>
        <w:rPr>
          <w:rFonts w:hint="eastAsia" w:ascii="楷体" w:hAnsi="楷体" w:eastAsia="楷体" w:cs="楷体"/>
          <w:b w:val="0"/>
          <w:bCs w:val="0"/>
          <w:sz w:val="24"/>
          <w:szCs w:val="24"/>
          <w:lang w:val="en-US" w:eastAsia="zh-CN"/>
        </w:rPr>
        <w:t>在巴特处，‘辩证’首先意味人的思维的破碎性，这同克尔凯郭尔的‘悖论’相关</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14"/>
      </w:r>
      <w:r>
        <w:rPr>
          <w:rFonts w:hint="eastAsia"/>
          <w:b w:val="0"/>
          <w:bCs w:val="0"/>
          <w:sz w:val="24"/>
          <w:szCs w:val="24"/>
          <w:lang w:val="en-US" w:eastAsia="zh-CN"/>
        </w:rPr>
        <w:t>。</w:t>
      </w:r>
      <w:r>
        <w:rPr>
          <w:rFonts w:hint="default"/>
          <w:b w:val="0"/>
          <w:bCs w:val="0"/>
          <w:sz w:val="24"/>
          <w:szCs w:val="24"/>
          <w:lang w:val="en-US" w:eastAsia="zh-CN"/>
        </w:rPr>
        <w:t>克尔凯郭尔认为在罪与上帝的关系中，人类常常处于一种</w:t>
      </w:r>
      <w:r>
        <w:rPr>
          <w:rFonts w:hint="eastAsia"/>
          <w:b w:val="0"/>
          <w:bCs w:val="0"/>
          <w:sz w:val="24"/>
          <w:szCs w:val="24"/>
          <w:lang w:val="en-US" w:eastAsia="zh-CN"/>
        </w:rPr>
        <w:t>悖论性</w:t>
      </w:r>
      <w:r>
        <w:rPr>
          <w:rFonts w:hint="default"/>
          <w:b w:val="0"/>
          <w:bCs w:val="0"/>
          <w:sz w:val="24"/>
          <w:szCs w:val="24"/>
          <w:lang w:val="en-US" w:eastAsia="zh-CN"/>
        </w:rPr>
        <w:t>的状态，</w:t>
      </w:r>
      <w:r>
        <w:rPr>
          <w:rFonts w:hint="eastAsia"/>
          <w:b w:val="0"/>
          <w:bCs w:val="0"/>
          <w:sz w:val="24"/>
          <w:szCs w:val="24"/>
          <w:lang w:val="en-US" w:eastAsia="zh-CN"/>
        </w:rPr>
        <w:t>理性的法则逐渐失效，</w:t>
      </w:r>
      <w:r>
        <w:rPr>
          <w:rFonts w:hint="default"/>
          <w:b w:val="0"/>
          <w:bCs w:val="0"/>
          <w:sz w:val="24"/>
          <w:szCs w:val="24"/>
          <w:lang w:val="en-US" w:eastAsia="zh-CN"/>
        </w:rPr>
        <w:t>在绝望中既想要摆脱又无法摆脱上帝的影响。</w:t>
      </w:r>
      <w:r>
        <w:rPr>
          <w:rFonts w:hint="eastAsia"/>
          <w:b w:val="0"/>
          <w:bCs w:val="0"/>
          <w:sz w:val="24"/>
          <w:szCs w:val="24"/>
          <w:lang w:val="en-US" w:eastAsia="zh-CN"/>
        </w:rPr>
        <w:t>悖论</w:t>
      </w:r>
      <w:r>
        <w:rPr>
          <w:rFonts w:hint="default"/>
          <w:b w:val="0"/>
          <w:bCs w:val="0"/>
          <w:sz w:val="24"/>
          <w:szCs w:val="24"/>
          <w:lang w:val="en-US" w:eastAsia="zh-CN"/>
        </w:rPr>
        <w:t>的心理状态为辩证神学提供了具体的思考案例，促使辩证神学家更加深入地思考人类在信仰过程中的否定与肯定、理性与启示之间的复杂关系</w:t>
      </w:r>
      <w:r>
        <w:rPr>
          <w:rFonts w:hint="eastAsia"/>
          <w:b w:val="0"/>
          <w:bCs w:val="0"/>
          <w:sz w:val="24"/>
          <w:szCs w:val="24"/>
          <w:lang w:val="en-US" w:eastAsia="zh-CN"/>
        </w:rPr>
        <w:t>；另一方面，</w:t>
      </w:r>
      <w:r>
        <w:rPr>
          <w:rFonts w:hint="default"/>
          <w:b w:val="0"/>
          <w:bCs w:val="0"/>
          <w:sz w:val="24"/>
          <w:szCs w:val="24"/>
          <w:lang w:val="en-US" w:eastAsia="zh-CN"/>
        </w:rPr>
        <w:t>克尔凯郭尔对亚当原罪的历史性解读，使辩证神学在思考上帝与人类历史关系时，更加注重个体在历史中的具体选择和信仰经历的</w:t>
      </w:r>
      <w:r>
        <w:rPr>
          <w:rFonts w:hint="eastAsia"/>
          <w:b w:val="0"/>
          <w:bCs w:val="0"/>
          <w:sz w:val="24"/>
          <w:szCs w:val="24"/>
          <w:lang w:val="en-US" w:eastAsia="zh-CN"/>
        </w:rPr>
        <w:t>悖论</w:t>
      </w:r>
      <w:r>
        <w:rPr>
          <w:rFonts w:hint="default"/>
          <w:b w:val="0"/>
          <w:bCs w:val="0"/>
          <w:sz w:val="24"/>
          <w:szCs w:val="24"/>
          <w:lang w:val="en-US" w:eastAsia="zh-CN"/>
        </w:rPr>
        <w:t>性。</w:t>
      </w:r>
    </w:p>
    <w:p w14:paraId="29C9F1BF">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3E2DB999">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default"/>
          <w:b/>
          <w:bCs/>
          <w:sz w:val="24"/>
          <w:szCs w:val="24"/>
          <w:lang w:val="en-US" w:eastAsia="zh-CN"/>
        </w:rPr>
        <w:t>（二）基督教存在主义</w:t>
      </w:r>
    </w:p>
    <w:p w14:paraId="3B8A25A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克</w:t>
      </w:r>
      <w:r>
        <w:rPr>
          <w:rFonts w:hint="default"/>
          <w:b w:val="0"/>
          <w:bCs w:val="0"/>
          <w:sz w:val="24"/>
          <w:szCs w:val="24"/>
          <w:lang w:val="en-US" w:eastAsia="zh-CN"/>
        </w:rPr>
        <w:t>尔凯郭尔被视为基督教存在主义的先驱，他对罪的理解奠定了基督教存在主义的重要思想基础</w:t>
      </w:r>
      <w:r>
        <w:rPr>
          <w:rFonts w:hint="eastAsia"/>
          <w:b w:val="0"/>
          <w:bCs w:val="0"/>
          <w:sz w:val="24"/>
          <w:szCs w:val="24"/>
          <w:lang w:val="en-US" w:eastAsia="zh-CN"/>
        </w:rPr>
        <w:t>：“</w:t>
      </w:r>
      <w:r>
        <w:rPr>
          <w:rFonts w:hint="eastAsia" w:ascii="楷体" w:hAnsi="楷体" w:eastAsia="楷体" w:cs="楷体"/>
          <w:sz w:val="24"/>
          <w:szCs w:val="24"/>
        </w:rPr>
        <w:t>他的</w:t>
      </w:r>
      <w:r>
        <w:rPr>
          <w:rFonts w:hint="eastAsia" w:ascii="楷体" w:hAnsi="楷体" w:eastAsia="楷体" w:cs="楷体"/>
          <w:sz w:val="24"/>
          <w:szCs w:val="24"/>
          <w:lang w:eastAsia="zh-CN"/>
        </w:rPr>
        <w:t>‘</w:t>
      </w:r>
      <w:r>
        <w:rPr>
          <w:rFonts w:hint="eastAsia" w:ascii="楷体" w:hAnsi="楷体" w:eastAsia="楷体" w:cs="楷体"/>
          <w:sz w:val="24"/>
          <w:szCs w:val="24"/>
        </w:rPr>
        <w:t>存在</w:t>
      </w:r>
      <w:r>
        <w:rPr>
          <w:rFonts w:hint="eastAsia" w:ascii="楷体" w:hAnsi="楷体" w:eastAsia="楷体" w:cs="楷体"/>
          <w:sz w:val="24"/>
          <w:szCs w:val="24"/>
          <w:lang w:eastAsia="zh-CN"/>
        </w:rPr>
        <w:t>’</w:t>
      </w:r>
      <w:r>
        <w:rPr>
          <w:rFonts w:hint="eastAsia" w:ascii="楷体" w:hAnsi="楷体" w:eastAsia="楷体" w:cs="楷体"/>
          <w:sz w:val="24"/>
          <w:szCs w:val="24"/>
        </w:rPr>
        <w:t>思想具有强烈的主观性与个人性</w:t>
      </w:r>
      <w:r>
        <w:rPr>
          <w:rFonts w:hint="eastAsia" w:ascii="楷体" w:hAnsi="楷体" w:eastAsia="楷体" w:cs="楷体"/>
          <w:b w:val="0"/>
          <w:bCs w:val="0"/>
          <w:sz w:val="24"/>
          <w:szCs w:val="24"/>
          <w:lang w:val="en-US" w:eastAsia="zh-CN"/>
        </w:rPr>
        <w:t>……（他）</w:t>
      </w:r>
      <w:r>
        <w:rPr>
          <w:rFonts w:hint="eastAsia" w:ascii="楷体" w:hAnsi="楷体" w:eastAsia="楷体" w:cs="楷体"/>
          <w:sz w:val="24"/>
          <w:szCs w:val="24"/>
        </w:rPr>
        <w:t>在亚伯拉罕的故事中取得了“信仰境界”的理论资源，并承接了苏格拉底的</w:t>
      </w:r>
      <w:r>
        <w:rPr>
          <w:rFonts w:hint="eastAsia" w:ascii="楷体" w:hAnsi="楷体" w:eastAsia="楷体" w:cs="楷体"/>
          <w:sz w:val="24"/>
          <w:szCs w:val="24"/>
          <w:lang w:eastAsia="zh-CN"/>
        </w:rPr>
        <w:t>‘</w:t>
      </w:r>
      <w:r>
        <w:rPr>
          <w:rFonts w:hint="eastAsia" w:ascii="楷体" w:hAnsi="楷体" w:eastAsia="楷体" w:cs="楷体"/>
          <w:sz w:val="24"/>
          <w:szCs w:val="24"/>
        </w:rPr>
        <w:t>绝望</w:t>
      </w:r>
      <w:r>
        <w:rPr>
          <w:rFonts w:hint="eastAsia" w:ascii="楷体" w:hAnsi="楷体" w:eastAsia="楷体" w:cs="楷体"/>
          <w:sz w:val="24"/>
          <w:szCs w:val="24"/>
          <w:lang w:eastAsia="zh-CN"/>
        </w:rPr>
        <w:t>’</w:t>
      </w:r>
      <w:r>
        <w:rPr>
          <w:rFonts w:hint="eastAsia" w:ascii="楷体" w:hAnsi="楷体" w:eastAsia="楷体" w:cs="楷体"/>
          <w:sz w:val="24"/>
          <w:szCs w:val="24"/>
        </w:rPr>
        <w:t>与基督教唯信论的传统</w:t>
      </w:r>
      <w:r>
        <w:rPr>
          <w:rFonts w:hint="eastAsia"/>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15"/>
      </w:r>
      <w:r>
        <w:rPr>
          <w:rFonts w:hint="eastAsia"/>
          <w:b w:val="0"/>
          <w:bCs w:val="0"/>
          <w:sz w:val="24"/>
          <w:szCs w:val="24"/>
          <w:lang w:val="en-US" w:eastAsia="zh-CN"/>
        </w:rPr>
        <w:t>。</w:t>
      </w:r>
      <w:r>
        <w:rPr>
          <w:rFonts w:hint="default"/>
          <w:b w:val="0"/>
          <w:bCs w:val="0"/>
          <w:sz w:val="24"/>
          <w:szCs w:val="24"/>
          <w:lang w:val="en-US" w:eastAsia="zh-CN"/>
        </w:rPr>
        <w:t>他对罪与恐惧、绝望关系的深刻剖析，突出了个体在信仰情境中的主观体验。个体在面对罪的恐惧和绝望时，所做出的选择不仅仅是一种道德行为，更是一种对自身存在意义的追寻。他强调个体在上帝面前的绝望状态是信仰的证明，这一观点促使基督教存在主义者更加关注个体在信仰危机中的内心挣扎和精神成长。克尔凯郭尔对个体与上帝之间无限质的区别的强调，也为基督教存在主义强调个体的独特性和自由选择提供了</w:t>
      </w:r>
      <w:r>
        <w:rPr>
          <w:rFonts w:hint="eastAsia"/>
          <w:b w:val="0"/>
          <w:bCs w:val="0"/>
          <w:sz w:val="24"/>
          <w:szCs w:val="24"/>
          <w:lang w:val="en-US" w:eastAsia="zh-CN"/>
        </w:rPr>
        <w:t>思想资源</w:t>
      </w:r>
      <w:r>
        <w:rPr>
          <w:rFonts w:hint="default"/>
          <w:b w:val="0"/>
          <w:bCs w:val="0"/>
          <w:sz w:val="24"/>
          <w:szCs w:val="24"/>
          <w:lang w:val="en-US" w:eastAsia="zh-CN"/>
        </w:rPr>
        <w:t>。个体在与上帝的关系中，必须通过自己的主观努力和选择来建立与上帝的联系，而不</w:t>
      </w:r>
      <w:r>
        <w:rPr>
          <w:rFonts w:hint="eastAsia"/>
          <w:b w:val="0"/>
          <w:bCs w:val="0"/>
          <w:sz w:val="24"/>
          <w:szCs w:val="24"/>
          <w:lang w:val="en-US" w:eastAsia="zh-CN"/>
        </w:rPr>
        <w:t>仅仅是</w:t>
      </w:r>
      <w:r>
        <w:rPr>
          <w:rFonts w:hint="default"/>
          <w:b w:val="0"/>
          <w:bCs w:val="0"/>
          <w:sz w:val="24"/>
          <w:szCs w:val="24"/>
          <w:lang w:val="en-US" w:eastAsia="zh-CN"/>
        </w:rPr>
        <w:t>依赖于外在的教会制度或传统教义的束缚。</w:t>
      </w:r>
    </w:p>
    <w:p w14:paraId="26656988">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14:paraId="718F703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val="0"/>
          <w:bCs w:val="0"/>
          <w:sz w:val="24"/>
          <w:szCs w:val="24"/>
          <w:lang w:val="en-US" w:eastAsia="zh-CN"/>
        </w:rPr>
      </w:pPr>
      <w:r>
        <w:rPr>
          <w:rFonts w:hint="eastAsia"/>
          <w:b/>
          <w:bCs/>
          <w:sz w:val="24"/>
          <w:szCs w:val="24"/>
          <w:lang w:val="en-US" w:eastAsia="zh-CN"/>
        </w:rPr>
        <w:t>结语</w:t>
      </w:r>
    </w:p>
    <w:p w14:paraId="1D3A397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克尔凯郭尔对</w:t>
      </w:r>
      <w:r>
        <w:rPr>
          <w:rFonts w:hint="eastAsia"/>
          <w:b w:val="0"/>
          <w:bCs w:val="0"/>
          <w:sz w:val="24"/>
          <w:szCs w:val="24"/>
          <w:lang w:val="en-US" w:eastAsia="zh-CN"/>
        </w:rPr>
        <w:t>“</w:t>
      </w:r>
      <w:r>
        <w:rPr>
          <w:rFonts w:hint="default"/>
          <w:b w:val="0"/>
          <w:bCs w:val="0"/>
          <w:sz w:val="24"/>
          <w:szCs w:val="24"/>
          <w:lang w:val="en-US" w:eastAsia="zh-CN"/>
        </w:rPr>
        <w:t>罪</w:t>
      </w:r>
      <w:r>
        <w:rPr>
          <w:rFonts w:hint="eastAsia"/>
          <w:b w:val="0"/>
          <w:bCs w:val="0"/>
          <w:sz w:val="24"/>
          <w:szCs w:val="24"/>
          <w:lang w:val="en-US" w:eastAsia="zh-CN"/>
        </w:rPr>
        <w:t>”</w:t>
      </w:r>
      <w:r>
        <w:rPr>
          <w:rFonts w:hint="default"/>
          <w:b w:val="0"/>
          <w:bCs w:val="0"/>
          <w:sz w:val="24"/>
          <w:szCs w:val="24"/>
          <w:lang w:val="en-US" w:eastAsia="zh-CN"/>
        </w:rPr>
        <w:t>的理解在现代基督教思想发展中具有重要意义。他对罪的历史性的引入以及对罪与恐惧关系的独特阐释，既回应了古典哲学和现代性浪潮对传统基督教教义的挑战，又为后续的辩证神学和基督教存在主义等思想流派提供了启示。在现代社会中，</w:t>
      </w:r>
      <w:r>
        <w:rPr>
          <w:rFonts w:hint="eastAsia"/>
          <w:b w:val="0"/>
          <w:bCs w:val="0"/>
          <w:sz w:val="24"/>
          <w:szCs w:val="24"/>
          <w:lang w:val="en-US" w:eastAsia="zh-CN"/>
        </w:rPr>
        <w:t>个体</w:t>
      </w:r>
      <w:r>
        <w:rPr>
          <w:rFonts w:hint="default"/>
          <w:b w:val="0"/>
          <w:bCs w:val="0"/>
          <w:sz w:val="24"/>
          <w:szCs w:val="24"/>
          <w:lang w:val="en-US" w:eastAsia="zh-CN"/>
        </w:rPr>
        <w:t>面临着各种道德和信仰困境，克尔凯郭尔的</w:t>
      </w:r>
      <w:r>
        <w:rPr>
          <w:rFonts w:hint="eastAsia"/>
          <w:b w:val="0"/>
          <w:bCs w:val="0"/>
          <w:sz w:val="24"/>
          <w:szCs w:val="24"/>
          <w:lang w:val="en-US" w:eastAsia="zh-CN"/>
        </w:rPr>
        <w:t>“罪”观</w:t>
      </w:r>
      <w:r>
        <w:rPr>
          <w:rFonts w:hint="default"/>
          <w:b w:val="0"/>
          <w:bCs w:val="0"/>
          <w:sz w:val="24"/>
          <w:szCs w:val="24"/>
          <w:lang w:val="en-US" w:eastAsia="zh-CN"/>
        </w:rPr>
        <w:t>提醒</w:t>
      </w:r>
      <w:r>
        <w:rPr>
          <w:rFonts w:hint="eastAsia"/>
          <w:b w:val="0"/>
          <w:bCs w:val="0"/>
          <w:sz w:val="24"/>
          <w:szCs w:val="24"/>
          <w:lang w:val="en-US" w:eastAsia="zh-CN"/>
        </w:rPr>
        <w:t>个体</w:t>
      </w:r>
      <w:r>
        <w:rPr>
          <w:rFonts w:hint="default"/>
          <w:b w:val="0"/>
          <w:bCs w:val="0"/>
          <w:sz w:val="24"/>
          <w:szCs w:val="24"/>
          <w:lang w:val="en-US" w:eastAsia="zh-CN"/>
        </w:rPr>
        <w:t>重新审视个体与上帝、罪与救赎之间的关系。他强调个体在信仰中的主观体验和自由选择，</w:t>
      </w:r>
      <w:r>
        <w:rPr>
          <w:rFonts w:hint="eastAsia"/>
          <w:b w:val="0"/>
          <w:bCs w:val="0"/>
          <w:sz w:val="24"/>
          <w:szCs w:val="24"/>
          <w:lang w:val="en-US" w:eastAsia="zh-CN"/>
        </w:rPr>
        <w:t>使得个体</w:t>
      </w:r>
      <w:r>
        <w:rPr>
          <w:rFonts w:hint="default"/>
          <w:b w:val="0"/>
          <w:bCs w:val="0"/>
          <w:sz w:val="24"/>
          <w:szCs w:val="24"/>
          <w:lang w:val="en-US" w:eastAsia="zh-CN"/>
        </w:rPr>
        <w:t>更加关注</w:t>
      </w:r>
      <w:r>
        <w:rPr>
          <w:rFonts w:hint="eastAsia"/>
          <w:b w:val="0"/>
          <w:bCs w:val="0"/>
          <w:sz w:val="24"/>
          <w:szCs w:val="24"/>
          <w:lang w:val="en-US" w:eastAsia="zh-CN"/>
        </w:rPr>
        <w:t>选择与</w:t>
      </w:r>
      <w:r>
        <w:rPr>
          <w:rFonts w:hint="default"/>
          <w:b w:val="0"/>
          <w:bCs w:val="0"/>
          <w:sz w:val="24"/>
          <w:szCs w:val="24"/>
          <w:lang w:val="en-US" w:eastAsia="zh-CN"/>
        </w:rPr>
        <w:t>内心精神</w:t>
      </w:r>
      <w:r>
        <w:rPr>
          <w:rFonts w:hint="eastAsia"/>
          <w:b w:val="0"/>
          <w:bCs w:val="0"/>
          <w:sz w:val="24"/>
          <w:szCs w:val="24"/>
          <w:lang w:val="en-US" w:eastAsia="zh-CN"/>
        </w:rPr>
        <w:t>；</w:t>
      </w:r>
      <w:r>
        <w:rPr>
          <w:rFonts w:hint="default"/>
          <w:b w:val="0"/>
          <w:bCs w:val="0"/>
          <w:sz w:val="24"/>
          <w:szCs w:val="24"/>
          <w:lang w:val="en-US" w:eastAsia="zh-CN"/>
        </w:rPr>
        <w:t>他对传统教义的</w:t>
      </w:r>
      <w:r>
        <w:rPr>
          <w:rFonts w:hint="eastAsia"/>
          <w:b w:val="0"/>
          <w:bCs w:val="0"/>
          <w:sz w:val="24"/>
          <w:szCs w:val="24"/>
          <w:lang w:val="en-US" w:eastAsia="zh-CN"/>
        </w:rPr>
        <w:t>革命性</w:t>
      </w:r>
      <w:r>
        <w:rPr>
          <w:rFonts w:hint="default"/>
          <w:b w:val="0"/>
          <w:bCs w:val="0"/>
          <w:sz w:val="24"/>
          <w:szCs w:val="24"/>
          <w:lang w:val="en-US" w:eastAsia="zh-CN"/>
        </w:rPr>
        <w:t>理解也为基督教在现代社会中的发展和适应性变革提供了理论依据，使基督教教义能够在</w:t>
      </w:r>
      <w:r>
        <w:rPr>
          <w:rFonts w:hint="eastAsia"/>
          <w:b w:val="0"/>
          <w:bCs w:val="0"/>
          <w:sz w:val="24"/>
          <w:szCs w:val="24"/>
          <w:lang w:val="en-US" w:eastAsia="zh-CN"/>
        </w:rPr>
        <w:t>现实历史变革的</w:t>
      </w:r>
      <w:r>
        <w:rPr>
          <w:rFonts w:hint="default"/>
          <w:b w:val="0"/>
          <w:bCs w:val="0"/>
          <w:sz w:val="24"/>
          <w:szCs w:val="24"/>
          <w:lang w:val="en-US" w:eastAsia="zh-CN"/>
        </w:rPr>
        <w:t>思想语境中保持其生命力</w:t>
      </w:r>
      <w:r>
        <w:rPr>
          <w:rFonts w:hint="eastAsia"/>
          <w:b w:val="0"/>
          <w:bCs w:val="0"/>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2">
    <w:p>
      <w:r>
        <w:separator/>
      </w:r>
    </w:p>
  </w:footnote>
  <w:footnote w:type="continuationSeparator" w:id="33">
    <w:p>
      <w:r>
        <w:continuationSeparator/>
      </w:r>
    </w:p>
  </w:footnote>
  <w:footnote w:id="0">
    <w:p w14:paraId="3043C755">
      <w:pPr>
        <w:pStyle w:val="5"/>
        <w:snapToGrid w:val="0"/>
        <w:rPr>
          <w:rFonts w:hint="default" w:ascii="Times New Roman" w:hAnsi="Times New Roman" w:cs="Times New Roman" w:eastAsiaTheme="minorEastAsia"/>
          <w:lang w:val="en-US" w:eastAsia="zh-CN"/>
        </w:rPr>
      </w:pPr>
      <w:r>
        <w:rPr>
          <w:rStyle w:val="9"/>
          <w:rFonts w:hint="default" w:ascii="Times New Roman" w:hAnsi="Times New Roman" w:cs="Times New Roman"/>
        </w:rPr>
        <w:footnoteRef/>
      </w:r>
      <w:r>
        <w:rPr>
          <w:rFonts w:hint="eastAsia" w:ascii="Times New Roman" w:hAnsi="Times New Roman" w:cs="Times New Roman"/>
          <w:lang w:val="en-US" w:eastAsia="zh-CN"/>
        </w:rPr>
        <w:t xml:space="preserve"> </w:t>
      </w:r>
      <w:r>
        <w:rPr>
          <w:rFonts w:hint="default" w:ascii="Times New Roman" w:hAnsi="Times New Roman" w:cs="Times New Roman"/>
        </w:rPr>
        <w:t>李勤丽</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罪与自我救赎</w:t>
      </w:r>
      <w:r>
        <w:rPr>
          <w:rFonts w:hint="eastAsia" w:ascii="Times New Roman" w:hAnsi="Times New Roman" w:cs="Times New Roman"/>
          <w:lang w:val="en-US" w:eastAsia="zh-CN"/>
        </w:rPr>
        <w:t>》，武汉：</w:t>
      </w:r>
      <w:r>
        <w:rPr>
          <w:rFonts w:hint="default" w:ascii="Times New Roman" w:hAnsi="Times New Roman" w:cs="Times New Roman"/>
        </w:rPr>
        <w:t>湖北大学</w:t>
      </w:r>
      <w:r>
        <w:rPr>
          <w:rFonts w:hint="eastAsia" w:ascii="Times New Roman" w:hAnsi="Times New Roman" w:cs="Times New Roman"/>
          <w:lang w:eastAsia="zh-CN"/>
        </w:rPr>
        <w:t>，</w:t>
      </w:r>
      <w:r>
        <w:rPr>
          <w:rFonts w:hint="default" w:ascii="Times New Roman" w:hAnsi="Times New Roman" w:cs="Times New Roman"/>
        </w:rPr>
        <w:t>2017</w:t>
      </w:r>
      <w:r>
        <w:rPr>
          <w:rFonts w:hint="eastAsia" w:ascii="Times New Roman" w:hAnsi="Times New Roman" w:cs="Times New Roman"/>
          <w:lang w:val="en-US" w:eastAsia="zh-CN"/>
        </w:rPr>
        <w:t>年，第5-6页。</w:t>
      </w:r>
    </w:p>
  </w:footnote>
  <w:footnote w:id="1">
    <w:p w14:paraId="0534810C">
      <w:pPr>
        <w:pStyle w:val="5"/>
        <w:snapToGrid w:val="0"/>
        <w:rPr>
          <w:rFonts w:hint="default" w:ascii="Times New Roman" w:hAnsi="Times New Roman" w:cs="Times New Roman"/>
        </w:rPr>
      </w:pPr>
      <w:r>
        <w:rPr>
          <w:rStyle w:val="9"/>
          <w:rFonts w:hint="default" w:ascii="Times New Roman" w:hAnsi="Times New Roman" w:cs="Times New Roman"/>
        </w:rPr>
        <w:footnoteRef/>
      </w:r>
      <w:r>
        <w:rPr>
          <w:rFonts w:hint="eastAsia" w:ascii="Times New Roman" w:hAnsi="Times New Roman" w:cs="Times New Roman"/>
          <w:lang w:val="en-US" w:eastAsia="zh-CN"/>
        </w:rPr>
        <w:t xml:space="preserve"> </w:t>
      </w:r>
      <w:r>
        <w:rPr>
          <w:rFonts w:hint="default" w:ascii="Times New Roman" w:hAnsi="Times New Roman" w:cs="Times New Roman"/>
        </w:rPr>
        <w:t>王毅</w:t>
      </w:r>
      <w:r>
        <w:rPr>
          <w:rFonts w:hint="default" w:ascii="Times New Roman" w:hAnsi="Times New Roman" w:cs="Times New Roman"/>
          <w:lang w:eastAsia="zh-CN"/>
        </w:rPr>
        <w:t>、</w:t>
      </w:r>
      <w:r>
        <w:rPr>
          <w:rFonts w:hint="default" w:ascii="Times New Roman" w:hAnsi="Times New Roman" w:cs="Times New Roman"/>
        </w:rPr>
        <w:t>张宝英</w:t>
      </w:r>
      <w:r>
        <w:rPr>
          <w:rFonts w:hint="default" w:ascii="Times New Roman" w:hAnsi="Times New Roman" w:cs="Times New Roman"/>
          <w:lang w:eastAsia="zh-CN"/>
        </w:rPr>
        <w:t>：</w:t>
      </w:r>
      <w:r>
        <w:rPr>
          <w:rFonts w:hint="default" w:ascii="Times New Roman" w:hAnsi="Times New Roman" w:cs="Times New Roman"/>
          <w:lang w:val="en-US" w:eastAsia="zh-CN"/>
        </w:rPr>
        <w:t>《</w:t>
      </w:r>
      <w:r>
        <w:rPr>
          <w:rFonts w:hint="default" w:ascii="Times New Roman" w:hAnsi="Times New Roman" w:cs="Times New Roman"/>
        </w:rPr>
        <w:t>基督宗教</w:t>
      </w:r>
      <w:r>
        <w:rPr>
          <w:rFonts w:hint="eastAsia" w:ascii="Times New Roman" w:hAnsi="Times New Roman" w:cs="Times New Roman"/>
          <w:lang w:eastAsia="zh-CN"/>
        </w:rPr>
        <w:t>“</w:t>
      </w:r>
      <w:r>
        <w:rPr>
          <w:rFonts w:hint="default" w:ascii="Times New Roman" w:hAnsi="Times New Roman" w:cs="Times New Roman"/>
        </w:rPr>
        <w:t>原罪</w:t>
      </w:r>
      <w:r>
        <w:rPr>
          <w:rFonts w:hint="eastAsia" w:ascii="Times New Roman" w:hAnsi="Times New Roman" w:cs="Times New Roman"/>
          <w:lang w:eastAsia="zh-CN"/>
        </w:rPr>
        <w:t>”</w:t>
      </w:r>
      <w:r>
        <w:rPr>
          <w:rFonts w:hint="default" w:ascii="Times New Roman" w:hAnsi="Times New Roman" w:cs="Times New Roman"/>
        </w:rPr>
        <w:t>思想及其文化内涵</w:t>
      </w:r>
      <w:r>
        <w:rPr>
          <w:rFonts w:hint="default" w:ascii="Times New Roman" w:hAnsi="Times New Roman" w:cs="Times New Roman"/>
          <w:lang w:val="en-US" w:eastAsia="zh-CN"/>
        </w:rPr>
        <w:t>》，《</w:t>
      </w:r>
      <w:r>
        <w:rPr>
          <w:rFonts w:hint="default" w:ascii="Times New Roman" w:hAnsi="Times New Roman" w:cs="Times New Roman"/>
        </w:rPr>
        <w:t>中国宗教</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rPr>
        <w:t>2012</w:t>
      </w:r>
      <w:r>
        <w:rPr>
          <w:rFonts w:hint="default" w:ascii="Times New Roman" w:hAnsi="Times New Roman" w:cs="Times New Roman"/>
          <w:lang w:val="en-US" w:eastAsia="zh-CN"/>
        </w:rPr>
        <w:t>年第6期，第</w:t>
      </w:r>
      <w:r>
        <w:rPr>
          <w:rFonts w:hint="default" w:ascii="Times New Roman" w:hAnsi="Times New Roman" w:cs="Times New Roman"/>
        </w:rPr>
        <w:t>62</w:t>
      </w:r>
      <w:r>
        <w:rPr>
          <w:rFonts w:hint="default" w:ascii="Times New Roman" w:hAnsi="Times New Roman" w:cs="Times New Roman"/>
          <w:lang w:val="en-US" w:eastAsia="zh-CN"/>
        </w:rPr>
        <w:t>页。</w:t>
      </w:r>
    </w:p>
  </w:footnote>
  <w:footnote w:id="2">
    <w:p w14:paraId="14FAF517">
      <w:pPr>
        <w:pStyle w:val="5"/>
        <w:snapToGrid w:val="0"/>
        <w:rPr>
          <w:rFonts w:hint="default" w:ascii="Times New Roman" w:hAnsi="Times New Roman" w:cs="Times New Roman" w:eastAsiaTheme="minorEastAsia"/>
          <w:lang w:val="en-US" w:eastAsia="zh-CN"/>
        </w:rPr>
      </w:pPr>
      <w:r>
        <w:rPr>
          <w:rStyle w:val="9"/>
          <w:rFonts w:hint="default" w:ascii="Times New Roman" w:hAnsi="Times New Roman" w:cs="Times New Roman"/>
        </w:rPr>
        <w:footnoteRef/>
      </w:r>
      <w:r>
        <w:rPr>
          <w:rFonts w:hint="eastAsia" w:ascii="Times New Roman" w:hAnsi="Times New Roman" w:cs="Times New Roman"/>
          <w:lang w:val="en-US" w:eastAsia="zh-CN"/>
        </w:rPr>
        <w:t xml:space="preserve"> 王梓：《早期基督教中罪论的转变——论奥古斯丁对&lt;罗马书&gt;5:12的诠释》，《世界宗教研究》，2023年第5期，第59页。</w:t>
      </w:r>
    </w:p>
  </w:footnote>
  <w:footnote w:id="3">
    <w:p w14:paraId="678A701E">
      <w:pPr>
        <w:pStyle w:val="5"/>
        <w:snapToGrid w:val="0"/>
        <w:rPr>
          <w:rFonts w:hint="default" w:ascii="Times New Roman" w:hAnsi="Times New Roman" w:cs="Times New Roman" w:eastAsiaTheme="minorEastAsia"/>
          <w:lang w:val="en-US" w:eastAsia="zh-CN"/>
        </w:rPr>
      </w:pPr>
      <w:r>
        <w:rPr>
          <w:rStyle w:val="9"/>
          <w:rFonts w:hint="default" w:ascii="Times New Roman" w:hAnsi="Times New Roman" w:cs="Times New Roman"/>
        </w:rPr>
        <w:footnoteRef/>
      </w:r>
      <w:r>
        <w:rPr>
          <w:rFonts w:hint="default" w:ascii="Times New Roman" w:hAnsi="Times New Roman" w:cs="Times New Roman"/>
        </w:rPr>
        <w:t xml:space="preserve"> 孙小玲</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罪与自由</w:t>
      </w:r>
      <w:r>
        <w:rPr>
          <w:rFonts w:hint="eastAsia" w:ascii="Times New Roman" w:hAnsi="Times New Roman" w:cs="Times New Roman"/>
          <w:lang w:eastAsia="zh-CN"/>
        </w:rPr>
        <w:t>：</w:t>
      </w:r>
      <w:r>
        <w:rPr>
          <w:rFonts w:hint="default" w:ascii="Times New Roman" w:hAnsi="Times New Roman" w:cs="Times New Roman"/>
        </w:rPr>
        <w:t>海德格尔与奥古斯丁</w:t>
      </w:r>
      <w:r>
        <w:rPr>
          <w:rFonts w:hint="eastAsia" w:ascii="Times New Roman" w:hAnsi="Times New Roman" w:cs="Times New Roman"/>
          <w:lang w:val="en-US" w:eastAsia="zh-CN"/>
        </w:rPr>
        <w:t>》，《</w:t>
      </w:r>
      <w:r>
        <w:rPr>
          <w:rFonts w:hint="default" w:ascii="Times New Roman" w:hAnsi="Times New Roman" w:cs="Times New Roman"/>
        </w:rPr>
        <w:t>基督教学术</w:t>
      </w:r>
      <w:r>
        <w:rPr>
          <w:rFonts w:hint="eastAsia" w:ascii="Times New Roman" w:hAnsi="Times New Roman" w:cs="Times New Roman"/>
          <w:lang w:val="en-US" w:eastAsia="zh-CN"/>
        </w:rPr>
        <w:t>》</w:t>
      </w:r>
      <w:r>
        <w:rPr>
          <w:rFonts w:hint="eastAsia" w:ascii="Times New Roman" w:hAnsi="Times New Roman" w:cs="Times New Roman"/>
          <w:lang w:eastAsia="zh-CN"/>
        </w:rPr>
        <w:t>，</w:t>
      </w:r>
      <w:r>
        <w:rPr>
          <w:rFonts w:hint="eastAsia" w:ascii="Times New Roman" w:hAnsi="Times New Roman" w:cs="Times New Roman"/>
          <w:lang w:val="en-US" w:eastAsia="zh-CN"/>
        </w:rPr>
        <w:t>2014年第2期，第47页。</w:t>
      </w:r>
    </w:p>
  </w:footnote>
  <w:footnote w:id="4">
    <w:p w14:paraId="448A3380">
      <w:pPr>
        <w:pStyle w:val="5"/>
        <w:snapToGrid w:val="0"/>
        <w:rPr>
          <w:rFonts w:hint="default" w:ascii="Times New Roman" w:hAnsi="Times New Roman" w:cs="Times New Roman" w:eastAsiaTheme="minorEastAsia"/>
          <w:lang w:val="en-US" w:eastAsia="zh-CN"/>
        </w:rPr>
      </w:pPr>
      <w:r>
        <w:rPr>
          <w:rStyle w:val="9"/>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[古罗马]奥古斯丁：《忏悔录》，周士良译，北京：商务印书馆，2010年，第29-30页。</w:t>
      </w:r>
    </w:p>
  </w:footnote>
  <w:footnote w:id="5">
    <w:p w14:paraId="7D7B5103">
      <w:pPr>
        <w:pStyle w:val="5"/>
        <w:snapToGrid w:val="0"/>
        <w:rPr>
          <w:rFonts w:hint="default" w:ascii="Times New Roman" w:hAnsi="Times New Roman" w:cs="Times New Roman" w:eastAsiaTheme="minorEastAsia"/>
          <w:lang w:val="en-US" w:eastAsia="zh-CN"/>
        </w:rPr>
      </w:pPr>
      <w:r>
        <w:rPr>
          <w:rStyle w:val="9"/>
          <w:rFonts w:hint="default" w:ascii="Times New Roman" w:hAnsi="Times New Roman" w:cs="Times New Roman"/>
        </w:rPr>
        <w:footnoteRef/>
      </w:r>
      <w:r>
        <w:rPr>
          <w:rFonts w:hint="default" w:ascii="Times New Roman" w:hAnsi="Times New Roman" w:cs="Times New Roman"/>
        </w:rPr>
        <w:t xml:space="preserve"> 张政文</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恶</w:t>
      </w:r>
      <w:r>
        <w:rPr>
          <w:rFonts w:hint="eastAsia" w:ascii="Times New Roman" w:hAnsi="Times New Roman" w:cs="Times New Roman"/>
          <w:lang w:val="en-US" w:eastAsia="zh-CN"/>
        </w:rPr>
        <w:t>·</w:t>
      </w:r>
      <w:r>
        <w:rPr>
          <w:rFonts w:hint="default" w:ascii="Times New Roman" w:hAnsi="Times New Roman" w:cs="Times New Roman"/>
        </w:rPr>
        <w:t>罪</w:t>
      </w:r>
      <w:r>
        <w:rPr>
          <w:rFonts w:hint="eastAsia" w:ascii="Times New Roman" w:hAnsi="Times New Roman" w:cs="Times New Roman"/>
          <w:lang w:val="en-US" w:eastAsia="zh-CN"/>
        </w:rPr>
        <w:t>·</w:t>
      </w:r>
      <w:r>
        <w:rPr>
          <w:rFonts w:hint="default" w:ascii="Times New Roman" w:hAnsi="Times New Roman" w:cs="Times New Roman"/>
        </w:rPr>
        <w:t>善</w:t>
      </w:r>
      <w:r>
        <w:rPr>
          <w:rFonts w:hint="eastAsia" w:ascii="Times New Roman" w:hAnsi="Times New Roman" w:cs="Times New Roman"/>
          <w:lang w:eastAsia="zh-CN"/>
        </w:rPr>
        <w:t>——</w:t>
      </w:r>
      <w:r>
        <w:rPr>
          <w:rFonts w:hint="default" w:ascii="Times New Roman" w:hAnsi="Times New Roman" w:cs="Times New Roman"/>
        </w:rPr>
        <w:t>康德的人性与宗教关系理论解析</w:t>
      </w:r>
      <w:r>
        <w:rPr>
          <w:rFonts w:hint="eastAsia" w:ascii="Times New Roman" w:hAnsi="Times New Roman" w:cs="Times New Roman"/>
          <w:lang w:val="en-US" w:eastAsia="zh-CN"/>
        </w:rPr>
        <w:t>》</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天津社会科学</w:t>
      </w:r>
      <w:r>
        <w:rPr>
          <w:rFonts w:hint="eastAsia" w:ascii="Times New Roman" w:hAnsi="Times New Roman" w:cs="Times New Roman"/>
          <w:lang w:val="en-US" w:eastAsia="zh-CN"/>
        </w:rPr>
        <w:t>》</w:t>
      </w:r>
      <w:r>
        <w:rPr>
          <w:rFonts w:hint="eastAsia" w:ascii="Times New Roman" w:hAnsi="Times New Roman" w:cs="Times New Roman"/>
          <w:lang w:eastAsia="zh-CN"/>
        </w:rPr>
        <w:t>，</w:t>
      </w:r>
      <w:r>
        <w:rPr>
          <w:rFonts w:hint="default" w:ascii="Times New Roman" w:hAnsi="Times New Roman" w:cs="Times New Roman"/>
        </w:rPr>
        <w:t>2004</w:t>
      </w:r>
      <w:r>
        <w:rPr>
          <w:rFonts w:hint="eastAsia" w:ascii="Times New Roman" w:hAnsi="Times New Roman" w:cs="Times New Roman"/>
          <w:lang w:val="en-US" w:eastAsia="zh-CN"/>
        </w:rPr>
        <w:t>年第3期，第</w:t>
      </w:r>
      <w:r>
        <w:rPr>
          <w:rFonts w:hint="default" w:ascii="Times New Roman" w:hAnsi="Times New Roman" w:cs="Times New Roman"/>
        </w:rPr>
        <w:t>3</w:t>
      </w:r>
      <w:r>
        <w:rPr>
          <w:rFonts w:hint="eastAsia" w:ascii="Times New Roman" w:hAnsi="Times New Roman" w:cs="Times New Roman"/>
          <w:lang w:val="en-US" w:eastAsia="zh-CN"/>
        </w:rPr>
        <w:t>3-34页。</w:t>
      </w:r>
    </w:p>
  </w:footnote>
  <w:footnote w:id="6">
    <w:p w14:paraId="304E2630">
      <w:pPr>
        <w:pStyle w:val="5"/>
        <w:snapToGrid w:val="0"/>
        <w:rPr>
          <w:rFonts w:hint="default" w:ascii="Times New Roman" w:hAnsi="Times New Roman" w:cs="Times New Roman"/>
          <w:lang w:val="en-US"/>
        </w:rPr>
      </w:pPr>
      <w:r>
        <w:rPr>
          <w:rStyle w:val="9"/>
          <w:rFonts w:hint="default" w:ascii="Times New Roman" w:hAnsi="Times New Roman" w:cs="Times New Roman"/>
        </w:rPr>
        <w:footnoteRef/>
      </w:r>
      <w:r>
        <w:rPr>
          <w:rFonts w:hint="default" w:ascii="Times New Roman" w:hAnsi="Times New Roman" w:cs="Times New Roman"/>
        </w:rPr>
        <w:t xml:space="preserve"> 崔淑兰</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黑格尔总体性思想批判</w:t>
      </w:r>
      <w:r>
        <w:rPr>
          <w:rFonts w:hint="eastAsia" w:ascii="Times New Roman" w:hAnsi="Times New Roman" w:cs="Times New Roman"/>
          <w:lang w:eastAsia="zh-CN"/>
        </w:rPr>
        <w:t>：</w:t>
      </w:r>
      <w:r>
        <w:rPr>
          <w:rFonts w:hint="default" w:ascii="Times New Roman" w:hAnsi="Times New Roman" w:cs="Times New Roman"/>
        </w:rPr>
        <w:t>从克尔凯郭尔到福柯</w:t>
      </w:r>
      <w:r>
        <w:rPr>
          <w:rFonts w:hint="eastAsia" w:ascii="Times New Roman" w:hAnsi="Times New Roman" w:cs="Times New Roman"/>
          <w:lang w:val="en-US" w:eastAsia="zh-CN"/>
        </w:rPr>
        <w:t>》，《</w:t>
      </w:r>
      <w:r>
        <w:rPr>
          <w:rFonts w:hint="default" w:ascii="Times New Roman" w:hAnsi="Times New Roman" w:cs="Times New Roman"/>
        </w:rPr>
        <w:t>吉首大学学报</w:t>
      </w:r>
      <w:r>
        <w:rPr>
          <w:rFonts w:hint="eastAsia" w:ascii="Times New Roman" w:hAnsi="Times New Roman" w:cs="Times New Roman"/>
          <w:lang w:eastAsia="zh-CN"/>
        </w:rPr>
        <w:t>（</w:t>
      </w:r>
      <w:r>
        <w:rPr>
          <w:rFonts w:hint="default" w:ascii="Times New Roman" w:hAnsi="Times New Roman" w:cs="Times New Roman"/>
        </w:rPr>
        <w:t>社会科学版</w:t>
      </w:r>
      <w:r>
        <w:rPr>
          <w:rFonts w:hint="eastAsia" w:ascii="Times New Roman" w:hAnsi="Times New Roman" w:cs="Times New Roman"/>
          <w:lang w:eastAsia="zh-CN"/>
        </w:rPr>
        <w:t>）</w:t>
      </w:r>
      <w:r>
        <w:rPr>
          <w:rFonts w:hint="eastAsia" w:ascii="Times New Roman" w:hAnsi="Times New Roman" w:cs="Times New Roman"/>
          <w:lang w:val="en-US" w:eastAsia="zh-CN"/>
        </w:rPr>
        <w:t>》，2024年第5期，第131页。</w:t>
      </w:r>
    </w:p>
  </w:footnote>
  <w:footnote w:id="7">
    <w:p w14:paraId="11E09C7C">
      <w:pPr>
        <w:pStyle w:val="5"/>
        <w:snapToGrid w:val="0"/>
        <w:rPr>
          <w:rFonts w:hint="default" w:ascii="Times New Roman" w:hAnsi="Times New Roman" w:cs="Times New Roman"/>
        </w:rPr>
      </w:pPr>
      <w:r>
        <w:rPr>
          <w:rStyle w:val="9"/>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[德]马克思·舍勒：《哲学人类学》，北京：北京大学出版社，2014年。</w:t>
      </w:r>
    </w:p>
  </w:footnote>
  <w:footnote w:id="8">
    <w:p w14:paraId="66ABEB16">
      <w:pPr>
        <w:pStyle w:val="5"/>
        <w:snapToGrid w:val="0"/>
        <w:rPr>
          <w:rFonts w:hint="default" w:ascii="Times New Roman" w:hAnsi="Times New Roman" w:cs="Times New Roman"/>
        </w:rPr>
      </w:pPr>
      <w:r>
        <w:rPr>
          <w:rStyle w:val="9"/>
          <w:rFonts w:hint="default" w:ascii="Times New Roman" w:hAnsi="Times New Roman" w:cs="Times New Roman"/>
        </w:rPr>
        <w:footnoteRef/>
      </w:r>
      <w:r>
        <w:rPr>
          <w:rFonts w:hint="default" w:ascii="Times New Roman" w:hAnsi="Times New Roman" w:cs="Times New Roman"/>
        </w:rPr>
        <w:t xml:space="preserve"> 崔硕</w:t>
      </w:r>
      <w:r>
        <w:rPr>
          <w:rFonts w:hint="default" w:ascii="Times New Roman" w:hAnsi="Times New Roman" w:cs="Times New Roman"/>
          <w:lang w:val="en-US" w:eastAsia="zh-CN"/>
        </w:rPr>
        <w:t>、</w:t>
      </w:r>
      <w:r>
        <w:rPr>
          <w:rFonts w:hint="default" w:ascii="Times New Roman" w:hAnsi="Times New Roman" w:cs="Times New Roman"/>
        </w:rPr>
        <w:t>陈曼青</w:t>
      </w:r>
      <w:r>
        <w:rPr>
          <w:rFonts w:hint="default" w:ascii="Times New Roman" w:hAnsi="Times New Roman" w:cs="Times New Roman"/>
          <w:lang w:eastAsia="zh-CN"/>
        </w:rPr>
        <w:t>：</w:t>
      </w:r>
      <w:r>
        <w:rPr>
          <w:rFonts w:hint="default" w:ascii="Times New Roman" w:hAnsi="Times New Roman" w:cs="Times New Roman"/>
          <w:lang w:val="en-US" w:eastAsia="zh-CN"/>
        </w:rPr>
        <w:t>《</w:t>
      </w:r>
      <w:r>
        <w:rPr>
          <w:rFonts w:hint="default" w:ascii="Times New Roman" w:hAnsi="Times New Roman" w:cs="Times New Roman"/>
        </w:rPr>
        <w:t>克尔凯郭尔的罪论</w:t>
      </w:r>
      <w:r>
        <w:rPr>
          <w:rFonts w:hint="default" w:ascii="Times New Roman" w:hAnsi="Times New Roman" w:cs="Times New Roman"/>
          <w:lang w:val="en-US" w:eastAsia="zh-CN"/>
        </w:rPr>
        <w:t>》</w:t>
      </w:r>
      <w:r>
        <w:rPr>
          <w:rFonts w:hint="default" w:ascii="Times New Roman" w:hAnsi="Times New Roman" w:cs="Times New Roman"/>
          <w:lang w:eastAsia="zh-CN"/>
        </w:rPr>
        <w:t>，</w:t>
      </w:r>
      <w:r>
        <w:rPr>
          <w:rFonts w:hint="default" w:ascii="Times New Roman" w:hAnsi="Times New Roman" w:cs="Times New Roman"/>
          <w:lang w:val="en-US" w:eastAsia="zh-CN"/>
        </w:rPr>
        <w:t>《</w:t>
      </w:r>
      <w:r>
        <w:rPr>
          <w:rFonts w:hint="default" w:ascii="Times New Roman" w:hAnsi="Times New Roman" w:cs="Times New Roman"/>
        </w:rPr>
        <w:t>理论观察</w:t>
      </w:r>
      <w:r>
        <w:rPr>
          <w:rFonts w:hint="default" w:ascii="Times New Roman" w:hAnsi="Times New Roman" w:cs="Times New Roman"/>
          <w:lang w:val="en-US" w:eastAsia="zh-CN"/>
        </w:rPr>
        <w:t>》</w:t>
      </w:r>
      <w:r>
        <w:rPr>
          <w:rFonts w:hint="default" w:ascii="Times New Roman" w:hAnsi="Times New Roman" w:cs="Times New Roman"/>
          <w:lang w:eastAsia="zh-CN"/>
        </w:rPr>
        <w:t>，</w:t>
      </w:r>
      <w:r>
        <w:rPr>
          <w:rFonts w:hint="default" w:ascii="Times New Roman" w:hAnsi="Times New Roman" w:cs="Times New Roman"/>
          <w:lang w:val="en-US" w:eastAsia="zh-CN"/>
        </w:rPr>
        <w:t>2010年第3期，第</w:t>
      </w:r>
      <w:r>
        <w:rPr>
          <w:rFonts w:hint="eastAsia" w:ascii="Times New Roman" w:hAnsi="Times New Roman" w:cs="Times New Roman"/>
          <w:lang w:val="en-US" w:eastAsia="zh-CN"/>
        </w:rPr>
        <w:t>19</w:t>
      </w:r>
      <w:r>
        <w:rPr>
          <w:rFonts w:hint="default" w:ascii="Times New Roman" w:hAnsi="Times New Roman" w:cs="Times New Roman"/>
          <w:lang w:val="en-US" w:eastAsia="zh-CN"/>
        </w:rPr>
        <w:t>页</w:t>
      </w:r>
      <w:r>
        <w:rPr>
          <w:rFonts w:hint="eastAsia" w:ascii="Times New Roman" w:hAnsi="Times New Roman" w:cs="Times New Roman"/>
          <w:lang w:val="en-US" w:eastAsia="zh-CN"/>
        </w:rPr>
        <w:t>。</w:t>
      </w:r>
    </w:p>
  </w:footnote>
  <w:footnote w:id="9">
    <w:p w14:paraId="16DD029B">
      <w:pPr>
        <w:pStyle w:val="5"/>
        <w:snapToGrid w:val="0"/>
        <w:rPr>
          <w:rFonts w:hint="default" w:ascii="Times New Roman" w:hAnsi="Times New Roman" w:cs="Times New Roman"/>
        </w:rPr>
      </w:pPr>
      <w:r>
        <w:rPr>
          <w:rStyle w:val="9"/>
          <w:rFonts w:hint="default" w:ascii="Times New Roman" w:hAnsi="Times New Roman" w:cs="Times New Roman"/>
        </w:rPr>
        <w:footnoteRef/>
      </w:r>
      <w:r>
        <w:rPr>
          <w:rFonts w:hint="default" w:ascii="Times New Roman" w:hAnsi="Times New Roman" w:cs="Times New Roman"/>
        </w:rPr>
        <w:t xml:space="preserve"> 崔硕</w:t>
      </w:r>
      <w:r>
        <w:rPr>
          <w:rFonts w:hint="default" w:ascii="Times New Roman" w:hAnsi="Times New Roman" w:cs="Times New Roman"/>
          <w:lang w:val="en-US" w:eastAsia="zh-CN"/>
        </w:rPr>
        <w:t>、</w:t>
      </w:r>
      <w:r>
        <w:rPr>
          <w:rFonts w:hint="default" w:ascii="Times New Roman" w:hAnsi="Times New Roman" w:cs="Times New Roman"/>
        </w:rPr>
        <w:t>陈曼青</w:t>
      </w:r>
      <w:r>
        <w:rPr>
          <w:rFonts w:hint="default" w:ascii="Times New Roman" w:hAnsi="Times New Roman" w:cs="Times New Roman"/>
          <w:lang w:eastAsia="zh-CN"/>
        </w:rPr>
        <w:t>：</w:t>
      </w:r>
      <w:r>
        <w:rPr>
          <w:rFonts w:hint="default" w:ascii="Times New Roman" w:hAnsi="Times New Roman" w:cs="Times New Roman"/>
          <w:lang w:val="en-US" w:eastAsia="zh-CN"/>
        </w:rPr>
        <w:t>《</w:t>
      </w:r>
      <w:r>
        <w:rPr>
          <w:rFonts w:hint="default" w:ascii="Times New Roman" w:hAnsi="Times New Roman" w:cs="Times New Roman"/>
        </w:rPr>
        <w:t>克尔凯郭尔的罪论</w:t>
      </w:r>
      <w:r>
        <w:rPr>
          <w:rFonts w:hint="default" w:ascii="Times New Roman" w:hAnsi="Times New Roman" w:cs="Times New Roman"/>
          <w:lang w:val="en-US" w:eastAsia="zh-CN"/>
        </w:rPr>
        <w:t>》</w:t>
      </w:r>
      <w:r>
        <w:rPr>
          <w:rFonts w:hint="default" w:ascii="Times New Roman" w:hAnsi="Times New Roman" w:cs="Times New Roman"/>
          <w:lang w:eastAsia="zh-CN"/>
        </w:rPr>
        <w:t>，</w:t>
      </w:r>
      <w:r>
        <w:rPr>
          <w:rFonts w:hint="default" w:ascii="Times New Roman" w:hAnsi="Times New Roman" w:cs="Times New Roman"/>
          <w:lang w:val="en-US" w:eastAsia="zh-CN"/>
        </w:rPr>
        <w:t>第</w:t>
      </w:r>
      <w:r>
        <w:rPr>
          <w:rFonts w:hint="default" w:ascii="Times New Roman" w:hAnsi="Times New Roman" w:cs="Times New Roman"/>
        </w:rPr>
        <w:t>20</w:t>
      </w:r>
      <w:r>
        <w:rPr>
          <w:rFonts w:hint="default" w:ascii="Times New Roman" w:hAnsi="Times New Roman" w:cs="Times New Roman"/>
          <w:lang w:val="en-US" w:eastAsia="zh-CN"/>
        </w:rPr>
        <w:t>页</w:t>
      </w:r>
      <w:r>
        <w:rPr>
          <w:rFonts w:hint="eastAsia" w:ascii="Times New Roman" w:hAnsi="Times New Roman" w:cs="Times New Roman"/>
          <w:lang w:val="en-US" w:eastAsia="zh-CN"/>
        </w:rPr>
        <w:t>。</w:t>
      </w:r>
    </w:p>
  </w:footnote>
  <w:footnote w:id="10">
    <w:p w14:paraId="2456002B">
      <w:pPr>
        <w:pStyle w:val="5"/>
        <w:snapToGrid w:val="0"/>
        <w:rPr>
          <w:rFonts w:hint="default" w:ascii="Times New Roman" w:hAnsi="Times New Roman" w:cs="Times New Roman"/>
          <w:lang w:val="en-US"/>
        </w:rPr>
      </w:pPr>
      <w:r>
        <w:rPr>
          <w:rStyle w:val="9"/>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[丹麦]克尔凯郭尔：《畏惧与战栗 恐惧的概念 致死的疾病》，京不特译，北京：中国社会科学出版社，2013年</w:t>
      </w:r>
      <w:r>
        <w:rPr>
          <w:rFonts w:hint="eastAsia" w:ascii="Times New Roman" w:hAnsi="Times New Roman" w:cs="Times New Roman"/>
          <w:lang w:val="en-US" w:eastAsia="zh-CN"/>
        </w:rPr>
        <w:t>，第193页。</w:t>
      </w:r>
    </w:p>
  </w:footnote>
  <w:footnote w:id="11">
    <w:p w14:paraId="2033CDCC">
      <w:pPr>
        <w:pStyle w:val="5"/>
        <w:snapToGrid w:val="0"/>
        <w:rPr>
          <w:rFonts w:hint="default" w:ascii="Times New Roman" w:hAnsi="Times New Roman" w:cs="Times New Roman"/>
          <w:lang w:val="en-US"/>
        </w:rPr>
      </w:pPr>
      <w:r>
        <w:rPr>
          <w:rStyle w:val="9"/>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[丹麦]克尔凯郭尔：《畏惧与战栗 恐惧的概念 致死的疾病》，</w:t>
      </w:r>
      <w:r>
        <w:rPr>
          <w:rFonts w:hint="eastAsia" w:ascii="Times New Roman" w:hAnsi="Times New Roman" w:cs="Times New Roman"/>
          <w:lang w:val="en-US" w:eastAsia="zh-CN"/>
        </w:rPr>
        <w:t>第419页。</w:t>
      </w:r>
    </w:p>
  </w:footnote>
  <w:footnote w:id="12">
    <w:p w14:paraId="3EE4072C">
      <w:pPr>
        <w:pStyle w:val="5"/>
        <w:snapToGrid w:val="0"/>
      </w:pPr>
      <w:r>
        <w:rPr>
          <w:rStyle w:val="9"/>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[丹麦]克尔凯郭尔：《畏惧与战栗 恐惧的概念 致死的疾病》，</w:t>
      </w:r>
      <w:r>
        <w:rPr>
          <w:rFonts w:hint="eastAsia" w:ascii="Times New Roman" w:hAnsi="Times New Roman" w:cs="Times New Roman"/>
          <w:lang w:val="en-US" w:eastAsia="zh-CN"/>
        </w:rPr>
        <w:t>第498页。</w:t>
      </w:r>
    </w:p>
  </w:footnote>
  <w:footnote w:id="13">
    <w:p w14:paraId="1F0F126E">
      <w:pPr>
        <w:pStyle w:val="5"/>
        <w:snapToGrid w:val="0"/>
        <w:rPr>
          <w:rFonts w:hint="default" w:ascii="Times New Roman" w:hAnsi="Times New Roman" w:cs="Times New Roman"/>
        </w:rPr>
      </w:pPr>
      <w:r>
        <w:rPr>
          <w:rStyle w:val="9"/>
          <w:rFonts w:hint="default" w:ascii="Times New Roman" w:hAnsi="Times New Roman" w:cs="Times New Roman"/>
        </w:rPr>
        <w:footnoteRef/>
      </w:r>
      <w:r>
        <w:rPr>
          <w:rFonts w:hint="default" w:ascii="Times New Roman" w:hAnsi="Times New Roman" w:cs="Times New Roman"/>
        </w:rPr>
        <w:t xml:space="preserve"> 崔硕</w:t>
      </w:r>
      <w:r>
        <w:rPr>
          <w:rFonts w:hint="default" w:ascii="Times New Roman" w:hAnsi="Times New Roman" w:cs="Times New Roman"/>
          <w:lang w:val="en-US" w:eastAsia="zh-CN"/>
        </w:rPr>
        <w:t>、</w:t>
      </w:r>
      <w:r>
        <w:rPr>
          <w:rFonts w:hint="default" w:ascii="Times New Roman" w:hAnsi="Times New Roman" w:cs="Times New Roman"/>
        </w:rPr>
        <w:t>陈曼青</w:t>
      </w:r>
      <w:r>
        <w:rPr>
          <w:rFonts w:hint="default" w:ascii="Times New Roman" w:hAnsi="Times New Roman" w:cs="Times New Roman"/>
          <w:lang w:eastAsia="zh-CN"/>
        </w:rPr>
        <w:t>：</w:t>
      </w:r>
      <w:r>
        <w:rPr>
          <w:rFonts w:hint="default" w:ascii="Times New Roman" w:hAnsi="Times New Roman" w:cs="Times New Roman"/>
          <w:lang w:val="en-US" w:eastAsia="zh-CN"/>
        </w:rPr>
        <w:t>《</w:t>
      </w:r>
      <w:r>
        <w:rPr>
          <w:rFonts w:hint="default" w:ascii="Times New Roman" w:hAnsi="Times New Roman" w:cs="Times New Roman"/>
        </w:rPr>
        <w:t>克尔凯郭尔的罪论</w:t>
      </w:r>
      <w:r>
        <w:rPr>
          <w:rFonts w:hint="default" w:ascii="Times New Roman" w:hAnsi="Times New Roman" w:cs="Times New Roman"/>
          <w:lang w:val="en-US" w:eastAsia="zh-CN"/>
        </w:rPr>
        <w:t>》</w:t>
      </w:r>
      <w:r>
        <w:rPr>
          <w:rFonts w:hint="default" w:ascii="Times New Roman" w:hAnsi="Times New Roman" w:cs="Times New Roman"/>
          <w:lang w:eastAsia="zh-CN"/>
        </w:rPr>
        <w:t>，</w:t>
      </w:r>
      <w:r>
        <w:rPr>
          <w:rFonts w:hint="default" w:ascii="Times New Roman" w:hAnsi="Times New Roman" w:cs="Times New Roman"/>
          <w:lang w:val="en-US" w:eastAsia="zh-CN"/>
        </w:rPr>
        <w:t>第</w:t>
      </w:r>
      <w:r>
        <w:rPr>
          <w:rFonts w:hint="default" w:ascii="Times New Roman" w:hAnsi="Times New Roman" w:cs="Times New Roman"/>
        </w:rPr>
        <w:t>20</w:t>
      </w:r>
      <w:r>
        <w:rPr>
          <w:rFonts w:hint="default" w:ascii="Times New Roman" w:hAnsi="Times New Roman" w:cs="Times New Roman"/>
          <w:lang w:val="en-US" w:eastAsia="zh-CN"/>
        </w:rPr>
        <w:t>页</w:t>
      </w:r>
      <w:r>
        <w:rPr>
          <w:rFonts w:hint="eastAsia" w:ascii="Times New Roman" w:hAnsi="Times New Roman" w:cs="Times New Roman"/>
          <w:lang w:val="en-US" w:eastAsia="zh-CN"/>
        </w:rPr>
        <w:t>。</w:t>
      </w:r>
    </w:p>
  </w:footnote>
  <w:footnote w:id="14">
    <w:p w14:paraId="7B12A3C3">
      <w:pPr>
        <w:pStyle w:val="5"/>
        <w:snapToGrid w:val="0"/>
        <w:rPr>
          <w:rFonts w:hint="default" w:ascii="Times New Roman" w:hAnsi="Times New Roman" w:cs="Times New Roman"/>
          <w:lang w:val="en-US"/>
        </w:rPr>
      </w:pPr>
      <w:r>
        <w:rPr>
          <w:rStyle w:val="9"/>
          <w:rFonts w:hint="default" w:ascii="Times New Roman" w:hAnsi="Times New Roman" w:cs="Times New Roman"/>
        </w:rPr>
        <w:footnoteRef/>
      </w:r>
      <w:r>
        <w:rPr>
          <w:rFonts w:hint="default" w:ascii="Times New Roman" w:hAnsi="Times New Roman" w:cs="Times New Roman"/>
        </w:rPr>
        <w:t xml:space="preserve"> 田海华</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卡尔</w:t>
      </w:r>
      <w:r>
        <w:rPr>
          <w:rFonts w:hint="eastAsia" w:ascii="Times New Roman" w:hAnsi="Times New Roman" w:cs="Times New Roman"/>
          <w:lang w:val="en-US" w:eastAsia="zh-CN"/>
        </w:rPr>
        <w:t>·</w:t>
      </w:r>
      <w:r>
        <w:rPr>
          <w:rFonts w:hint="default" w:ascii="Times New Roman" w:hAnsi="Times New Roman" w:cs="Times New Roman"/>
        </w:rPr>
        <w:t>巴特的神学思想</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default" w:ascii="Times New Roman" w:hAnsi="Times New Roman" w:cs="Times New Roman"/>
        </w:rPr>
        <w:t>宗教学研究</w:t>
      </w:r>
      <w:r>
        <w:rPr>
          <w:rFonts w:hint="default" w:ascii="Times New Roman" w:hAnsi="Times New Roman" w:cs="Times New Roman"/>
          <w:lang w:val="en-US" w:eastAsia="zh-CN"/>
        </w:rPr>
        <w:t>》</w:t>
      </w:r>
      <w:r>
        <w:rPr>
          <w:rFonts w:hint="eastAsia" w:ascii="Times New Roman" w:hAnsi="Times New Roman" w:cs="Times New Roman"/>
          <w:lang w:val="en-US" w:eastAsia="zh-CN"/>
        </w:rPr>
        <w:t>，2001年第3期，第83页。</w:t>
      </w:r>
    </w:p>
  </w:footnote>
  <w:footnote w:id="15">
    <w:p w14:paraId="66B13700">
      <w:pPr>
        <w:pStyle w:val="5"/>
        <w:snapToGrid w:val="0"/>
        <w:rPr>
          <w:rFonts w:hint="default" w:ascii="Times New Roman" w:hAnsi="Times New Roman" w:cs="Times New Roman"/>
          <w:lang w:val="en-US"/>
        </w:rPr>
      </w:pPr>
      <w:r>
        <w:rPr>
          <w:rStyle w:val="9"/>
          <w:rFonts w:hint="default" w:ascii="Times New Roman" w:hAnsi="Times New Roman" w:cs="Times New Roman"/>
        </w:rPr>
        <w:footnoteRef/>
      </w:r>
      <w:r>
        <w:rPr>
          <w:rFonts w:hint="default" w:ascii="Times New Roman" w:hAnsi="Times New Roman" w:cs="Times New Roman"/>
        </w:rPr>
        <w:t xml:space="preserve"> 王至</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克尔凯郭尔存在美学的信仰内涵</w:t>
      </w:r>
      <w:r>
        <w:rPr>
          <w:rFonts w:hint="eastAsia" w:ascii="Times New Roman" w:hAnsi="Times New Roman" w:cs="Times New Roman"/>
          <w:lang w:val="en-US" w:eastAsia="zh-CN"/>
        </w:rPr>
        <w:t>》，云南：</w:t>
      </w:r>
      <w:r>
        <w:rPr>
          <w:rFonts w:hint="default" w:ascii="Times New Roman" w:hAnsi="Times New Roman" w:cs="Times New Roman"/>
        </w:rPr>
        <w:t>云南民族大学</w:t>
      </w:r>
      <w:r>
        <w:rPr>
          <w:rFonts w:hint="eastAsia" w:ascii="Times New Roman" w:hAnsi="Times New Roman" w:cs="Times New Roman"/>
          <w:lang w:eastAsia="zh-CN"/>
        </w:rPr>
        <w:t>，</w:t>
      </w:r>
      <w:r>
        <w:rPr>
          <w:rFonts w:hint="eastAsia" w:ascii="Times New Roman" w:hAnsi="Times New Roman" w:cs="Times New Roman"/>
          <w:lang w:val="en-US" w:eastAsia="zh-CN"/>
        </w:rPr>
        <w:t>2023年，第II页。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EA6BC"/>
    <w:multiLevelType w:val="singleLevel"/>
    <w:tmpl w:val="AC3EA6BC"/>
    <w:lvl w:ilvl="0" w:tentative="0">
      <w:start w:val="2"/>
      <w:numFmt w:val="chineseCounting"/>
      <w:suff w:val="nothing"/>
      <w:lvlText w:val="（%1）"/>
      <w:lvlJc w:val="left"/>
      <w:rPr>
        <w:rFonts w:hint="eastAsia"/>
      </w:rPr>
    </w:lvl>
  </w:abstractNum>
  <w:abstractNum w:abstractNumId="1">
    <w:nsid w:val="DE905109"/>
    <w:multiLevelType w:val="singleLevel"/>
    <w:tmpl w:val="DE905109"/>
    <w:lvl w:ilvl="0" w:tentative="0">
      <w:start w:val="1"/>
      <w:numFmt w:val="chineseCounting"/>
      <w:suff w:val="nothing"/>
      <w:lvlText w:val="（%1）"/>
      <w:lvlJc w:val="left"/>
      <w:rPr>
        <w:rFonts w:hint="eastAsia"/>
      </w:rPr>
    </w:lvl>
  </w:abstractNum>
  <w:abstractNum w:abstractNumId="2">
    <w:nsid w:val="2A09B76A"/>
    <w:multiLevelType w:val="singleLevel"/>
    <w:tmpl w:val="2A09B76A"/>
    <w:lvl w:ilvl="0" w:tentative="0">
      <w:start w:val="1"/>
      <w:numFmt w:val="chineseCounting"/>
      <w:suff w:val="nothing"/>
      <w:lvlText w:val="%1、"/>
      <w:lvlJc w:val="left"/>
      <w:rPr>
        <w:rFonts w:hint="eastAsia"/>
        <w:b/>
        <w:bCs/>
      </w:rPr>
    </w:lvl>
  </w:abstractNum>
  <w:abstractNum w:abstractNumId="3">
    <w:nsid w:val="43797360"/>
    <w:multiLevelType w:val="singleLevel"/>
    <w:tmpl w:val="43797360"/>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32"/>
    <w:footnote w:id="3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66EFC"/>
    <w:rsid w:val="0028414F"/>
    <w:rsid w:val="1BC109AD"/>
    <w:rsid w:val="36166EFC"/>
    <w:rsid w:val="56533585"/>
    <w:rsid w:val="5AD16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note text"/>
    <w:basedOn w:val="1"/>
    <w:uiPriority w:val="0"/>
    <w:pPr>
      <w:snapToGrid w:val="0"/>
      <w:jc w:val="left"/>
    </w:pPr>
    <w:rPr>
      <w:sz w:val="18"/>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4999</Words>
  <Characters>5038</Characters>
  <Lines>0</Lines>
  <Paragraphs>0</Paragraphs>
  <TotalTime>18</TotalTime>
  <ScaleCrop>false</ScaleCrop>
  <LinksUpToDate>false</LinksUpToDate>
  <CharactersWithSpaces>5054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2024-12-20T15:40:00Z</dcterms:created>
  <dc:creator>Mr.Uol</dc:creator>
  <cp:lastModifiedBy>Mr.Uol</cp:lastModifiedBy>
  <dcterms:modified xsi:type="dcterms:W3CDTF">2025-01-18T12:40:15Z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6AD536AC5B7F4CEA8A6D3D61D9991849_11</vt:lpwstr>
  </property>
  <property fmtid="{D5CDD505-2E9C-101B-9397-08002B2CF9AE}" pid="4" name="KSOTemplateDocerSaveRecord">
    <vt:lpwstr>eyJoZGlkIjoiYzEyNWU0Yzk1M2E1ZGU1NGZlMzNmZmFkNTEyOTVmNTIiLCJ1c2VySWQiOiI1NjM5NDE0OTUifQ==</vt:lpwstr>
  </property>
</Properties>
</file>