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Tercera_Entrega_Documentacion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 I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b w:val="1"/>
          <w:sz w:val="28"/>
          <w:szCs w:val="28"/>
          <w:rtl w:val="0"/>
        </w:rPr>
        <w:t xml:space="preserve">/06/2024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6trje2ufvk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0z3o5yrh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Demostración del Incremento: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2fi10cyax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ch8zl39ax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ar7oqzm4q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del tablero: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elw8qmvl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Retrospective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26trje2ufvku" w:id="0"/>
      <w:bookmarkEnd w:id="0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qe0z3o5yrhf6" w:id="1"/>
      <w:bookmarkEnd w:id="1"/>
      <w:r w:rsidDel="00000000" w:rsidR="00000000" w:rsidRPr="00000000">
        <w:rPr>
          <w:rtl w:val="0"/>
        </w:rPr>
        <w:t xml:space="preserve">Demostración del Incremento: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z2fi10cyaxtp" w:id="2"/>
      <w:bookmarkEnd w:id="2"/>
      <w:r w:rsidDel="00000000" w:rsidR="00000000" w:rsidRPr="00000000">
        <w:rPr>
          <w:rtl w:val="0"/>
        </w:rPr>
        <w:t xml:space="preserve">Historias de Usuario:</w:t>
        <w:tab/>
        <w:tab/>
        <w:tab/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Estas son las historias de usuarios que quedaron pendientes en el anterior sprint las cuales se tomaron como prioridad al momento de realizar el sprint final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65"/>
        <w:tblGridChange w:id="0">
          <w:tblGrid>
            <w:gridCol w:w="4365"/>
          </w:tblGrid>
        </w:tblGridChange>
      </w:tblGrid>
      <w:tr>
        <w:trPr>
          <w:cantSplit w:val="0"/>
          <w:trHeight w:val="6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2451585" cy="3732867"/>
                  <wp:effectExtent b="0" l="0" r="0" t="0"/>
                  <wp:wrapNone/>
                  <wp:docPr id="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19435" r="58637" t="464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585" cy="3732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Además de estas historias de usuario también se agregaron las HU que están en el backlog y que por su priorización previamente escogido por el grupo de scrum se decidió que se podían dar espera para realizarse.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Después de identificar las historias de Usuario nos queda el siguiente tablero presupuestado para el sprint final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474250</wp:posOffset>
            </wp:positionV>
            <wp:extent cx="1841815" cy="3437525"/>
            <wp:effectExtent b="0" l="0" r="0" t="0"/>
            <wp:wrapNone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145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815" cy="343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pPr w:leftFromText="180" w:rightFromText="180" w:topFromText="180" w:bottomFromText="180" w:vertAnchor="text" w:horzAnchor="text" w:tblpX="3312.7757263183594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595313</wp:posOffset>
                  </wp:positionH>
                  <wp:positionV relativeFrom="paragraph">
                    <wp:posOffset>47626</wp:posOffset>
                  </wp:positionV>
                  <wp:extent cx="1533628" cy="2580275"/>
                  <wp:effectExtent b="0" l="0" r="0" t="0"/>
                  <wp:wrapNone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628" cy="2580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i5rdbzgja0s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wk95w7nieth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9y1oksgowtf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ruavb3ebvru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d15w563caje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4ch8zl39ax02" w:id="8"/>
      <w:bookmarkEnd w:id="8"/>
      <w:r w:rsidDel="00000000" w:rsidR="00000000" w:rsidRPr="00000000">
        <w:rPr>
          <w:rtl w:val="0"/>
        </w:rPr>
        <w:t xml:space="preserve">Diagrama de clases: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/>
      </w:pPr>
      <w:bookmarkStart w:colFirst="0" w:colLast="0" w:name="_mkar7oqzm4q5" w:id="9"/>
      <w:bookmarkEnd w:id="9"/>
      <w:r w:rsidDel="00000000" w:rsidR="00000000" w:rsidRPr="00000000">
        <w:rPr>
          <w:rtl w:val="0"/>
        </w:rPr>
        <w:t xml:space="preserve">Estado del tablero: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167687</wp:posOffset>
            </wp:positionV>
            <wp:extent cx="5731200" cy="4673600"/>
            <wp:effectExtent b="0" l="0" r="0" t="0"/>
            <wp:wrapNone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kgelw8qmvlrj" w:id="10"/>
      <w:bookmarkEnd w:id="10"/>
      <w:r w:rsidDel="00000000" w:rsidR="00000000" w:rsidRPr="00000000">
        <w:rPr>
          <w:rtl w:val="0"/>
        </w:rPr>
        <w:t xml:space="preserve">Sprint Retrospective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-TABLERO MIRO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https://miro.com/app/board/uXjVK72EMvU=/?share_link_id=75179977614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footerReference r:id="rId1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1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eader" Target="header1.xml"/><Relationship Id="rId14" Type="http://schemas.openxmlformats.org/officeDocument/2006/relationships/hyperlink" Target="https://miro.com/app/board/uXjVK72EMvU=/?share_link_id=75179977614" TargetMode="Externa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Relationship Id="rId2" Type="http://schemas.openxmlformats.org/officeDocument/2006/relationships/image" Target="media/image4.png"/><Relationship Id="rId3" Type="http://schemas.openxmlformats.org/officeDocument/2006/relationships/image" Target="media/image13.png"/><Relationship Id="rId4" Type="http://schemas.openxmlformats.org/officeDocument/2006/relationships/image" Target="media/image14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