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48F2" w14:textId="565ADA50" w:rsidR="00D33D3E" w:rsidRDefault="00247F0C" w:rsidP="00247F0C">
      <w:pPr>
        <w:jc w:val="center"/>
        <w:rPr>
          <w:b/>
          <w:bCs/>
          <w:sz w:val="40"/>
          <w:szCs w:val="40"/>
        </w:rPr>
      </w:pPr>
      <w:r w:rsidRPr="00247F0C">
        <w:rPr>
          <w:b/>
          <w:bCs/>
          <w:sz w:val="40"/>
          <w:szCs w:val="40"/>
        </w:rPr>
        <w:t xml:space="preserve">Html </w:t>
      </w:r>
      <w:r w:rsidR="003B3F9C">
        <w:rPr>
          <w:b/>
          <w:bCs/>
          <w:sz w:val="40"/>
          <w:szCs w:val="40"/>
        </w:rPr>
        <w:t>–</w:t>
      </w:r>
      <w:r w:rsidRPr="00247F0C">
        <w:rPr>
          <w:b/>
          <w:bCs/>
          <w:sz w:val="40"/>
          <w:szCs w:val="40"/>
        </w:rPr>
        <w:t xml:space="preserve"> Fontes</w:t>
      </w:r>
      <w:r w:rsidR="000C39C8">
        <w:rPr>
          <w:b/>
          <w:bCs/>
          <w:sz w:val="40"/>
          <w:szCs w:val="40"/>
        </w:rPr>
        <w:t xml:space="preserve"> e famílias</w:t>
      </w:r>
    </w:p>
    <w:p w14:paraId="6EAD4C5B" w14:textId="48F4925A" w:rsidR="003B3F9C" w:rsidRDefault="003B3F9C" w:rsidP="003B3F9C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3B3F9C">
        <w:rPr>
          <w:sz w:val="24"/>
          <w:szCs w:val="24"/>
        </w:rPr>
        <w:t xml:space="preserve">Fontes </w:t>
      </w:r>
      <w:r>
        <w:rPr>
          <w:sz w:val="24"/>
          <w:szCs w:val="24"/>
        </w:rPr>
        <w:t>safe combinações – observação;</w:t>
      </w:r>
    </w:p>
    <w:p w14:paraId="699F725D" w14:textId="508D3AA5" w:rsidR="003B3F9C" w:rsidRDefault="003B3F9C" w:rsidP="003B3F9C">
      <w:pPr>
        <w:rPr>
          <w:sz w:val="24"/>
          <w:szCs w:val="24"/>
        </w:rPr>
      </w:pPr>
      <w:r>
        <w:rPr>
          <w:sz w:val="24"/>
          <w:szCs w:val="24"/>
        </w:rPr>
        <w:t xml:space="preserve">//Fontes </w:t>
      </w:r>
      <w:r w:rsidRPr="00E036CF">
        <w:rPr>
          <w:sz w:val="24"/>
          <w:szCs w:val="24"/>
          <w:highlight w:val="green"/>
        </w:rPr>
        <w:t>SERIF com serifas</w:t>
      </w:r>
      <w:r>
        <w:rPr>
          <w:sz w:val="24"/>
          <w:szCs w:val="24"/>
        </w:rPr>
        <w:t xml:space="preserve">, </w:t>
      </w:r>
      <w:r w:rsidRPr="00E036CF">
        <w:rPr>
          <w:sz w:val="24"/>
          <w:szCs w:val="24"/>
          <w:highlight w:val="green"/>
        </w:rPr>
        <w:t>SAMS-SERIF fontes sem serifas</w:t>
      </w:r>
      <w:r>
        <w:rPr>
          <w:sz w:val="24"/>
          <w:szCs w:val="24"/>
        </w:rPr>
        <w:t xml:space="preserve"> ou </w:t>
      </w:r>
      <w:r w:rsidRPr="00E036CF">
        <w:rPr>
          <w:sz w:val="24"/>
          <w:szCs w:val="24"/>
          <w:highlight w:val="green"/>
        </w:rPr>
        <w:t>MONO-ESPAÇADAS</w:t>
      </w:r>
      <w:r>
        <w:rPr>
          <w:sz w:val="24"/>
          <w:szCs w:val="24"/>
        </w:rPr>
        <w:t xml:space="preserve"> onde cada letra ocupa o mesmo tamanho em uma palavra ou frase;</w:t>
      </w:r>
    </w:p>
    <w:p w14:paraId="0A72DC2E" w14:textId="61916EC5" w:rsidR="003B3F9C" w:rsidRDefault="00BC4652" w:rsidP="003B3F9C">
      <w:pPr>
        <w:rPr>
          <w:sz w:val="24"/>
          <w:szCs w:val="24"/>
        </w:rPr>
      </w:pPr>
      <w:r>
        <w:rPr>
          <w:color w:val="FFC000" w:themeColor="accent4"/>
          <w:sz w:val="24"/>
          <w:szCs w:val="24"/>
        </w:rPr>
        <w:t xml:space="preserve">      </w:t>
      </w:r>
      <w:proofErr w:type="spellStart"/>
      <w:r w:rsidR="00E036CF" w:rsidRPr="00E036CF">
        <w:rPr>
          <w:color w:val="4472C4" w:themeColor="accent1"/>
          <w:sz w:val="24"/>
          <w:szCs w:val="24"/>
        </w:rPr>
        <w:t>B</w:t>
      </w:r>
      <w:r w:rsidR="003B3F9C" w:rsidRPr="00E036CF">
        <w:rPr>
          <w:color w:val="4472C4" w:themeColor="accent1"/>
          <w:sz w:val="24"/>
          <w:szCs w:val="24"/>
        </w:rPr>
        <w:t>ody</w:t>
      </w:r>
      <w:proofErr w:type="spellEnd"/>
      <w:r w:rsidR="00E036CF">
        <w:rPr>
          <w:color w:val="FF0000"/>
          <w:sz w:val="24"/>
          <w:szCs w:val="24"/>
        </w:rPr>
        <w:t xml:space="preserve"> </w:t>
      </w:r>
      <w:r w:rsidR="003B3F9C">
        <w:rPr>
          <w:sz w:val="24"/>
          <w:szCs w:val="24"/>
        </w:rPr>
        <w:t>{</w:t>
      </w:r>
    </w:p>
    <w:p w14:paraId="30B275EF" w14:textId="191B1665" w:rsidR="003B3F9C" w:rsidRDefault="003B3F9C" w:rsidP="003B3F9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B3F9C">
        <w:rPr>
          <w:color w:val="4472C4" w:themeColor="accent1"/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: </w:t>
      </w:r>
      <w:r w:rsidRPr="003B3F9C">
        <w:rPr>
          <w:color w:val="ED7D31" w:themeColor="accent2"/>
          <w:sz w:val="24"/>
          <w:szCs w:val="24"/>
        </w:rPr>
        <w:t>Arial</w:t>
      </w:r>
      <w:r>
        <w:rPr>
          <w:sz w:val="24"/>
          <w:szCs w:val="24"/>
        </w:rPr>
        <w:t xml:space="preserve">, </w:t>
      </w:r>
      <w:proofErr w:type="spellStart"/>
      <w:r w:rsidRPr="003B3F9C">
        <w:rPr>
          <w:color w:val="ED7D31" w:themeColor="accent2"/>
          <w:sz w:val="24"/>
          <w:szCs w:val="24"/>
        </w:rPr>
        <w:t>Helvetica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B3F9C">
        <w:rPr>
          <w:color w:val="ED7D31" w:themeColor="accent2"/>
          <w:sz w:val="24"/>
          <w:szCs w:val="24"/>
        </w:rPr>
        <w:t>sans-serif</w:t>
      </w:r>
      <w:proofErr w:type="spellEnd"/>
      <w:r>
        <w:rPr>
          <w:sz w:val="24"/>
          <w:szCs w:val="24"/>
        </w:rPr>
        <w:t>;</w:t>
      </w:r>
    </w:p>
    <w:p w14:paraId="3F36E7F3" w14:textId="6557BEC1" w:rsidR="003B3F9C" w:rsidRPr="00E036CF" w:rsidRDefault="003B3F9C" w:rsidP="003B3F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036CF">
        <w:rPr>
          <w:sz w:val="24"/>
          <w:szCs w:val="24"/>
        </w:rPr>
        <w:t>//O dispositivo tentaram cada uma das três fontes e utilizara a que o mesmo possuir suporte para apresentação;</w:t>
      </w:r>
    </w:p>
    <w:p w14:paraId="723DEAD2" w14:textId="42B20E46" w:rsidR="003B3F9C" w:rsidRPr="00E036CF" w:rsidRDefault="003B3F9C" w:rsidP="003B3F9C">
      <w:pPr>
        <w:rPr>
          <w:sz w:val="24"/>
          <w:szCs w:val="24"/>
        </w:rPr>
      </w:pPr>
      <w:r w:rsidRPr="00E036CF">
        <w:rPr>
          <w:sz w:val="24"/>
          <w:szCs w:val="24"/>
        </w:rPr>
        <w:tab/>
        <w:t xml:space="preserve">//Lembra de encerrar a safe </w:t>
      </w:r>
      <w:proofErr w:type="spellStart"/>
      <w:r w:rsidRPr="00E036CF">
        <w:rPr>
          <w:sz w:val="24"/>
          <w:szCs w:val="24"/>
        </w:rPr>
        <w:t>combination</w:t>
      </w:r>
      <w:proofErr w:type="spellEnd"/>
      <w:r w:rsidRPr="00E036CF">
        <w:rPr>
          <w:sz w:val="24"/>
          <w:szCs w:val="24"/>
        </w:rPr>
        <w:t xml:space="preserve"> sempre com uma fonte genérica “</w:t>
      </w:r>
      <w:proofErr w:type="spellStart"/>
      <w:r w:rsidRPr="00E036CF">
        <w:rPr>
          <w:sz w:val="24"/>
          <w:szCs w:val="24"/>
        </w:rPr>
        <w:t>serif</w:t>
      </w:r>
      <w:proofErr w:type="spellEnd"/>
      <w:r w:rsidRPr="00E036CF">
        <w:rPr>
          <w:sz w:val="24"/>
          <w:szCs w:val="24"/>
        </w:rPr>
        <w:t xml:space="preserve">”,” </w:t>
      </w:r>
      <w:proofErr w:type="spellStart"/>
      <w:r w:rsidRPr="00E036CF">
        <w:rPr>
          <w:sz w:val="24"/>
          <w:szCs w:val="24"/>
        </w:rPr>
        <w:t>Sans-Serif</w:t>
      </w:r>
      <w:proofErr w:type="spellEnd"/>
      <w:r w:rsidRPr="00E036CF">
        <w:rPr>
          <w:sz w:val="24"/>
          <w:szCs w:val="24"/>
        </w:rPr>
        <w:t xml:space="preserve">”,” </w:t>
      </w:r>
      <w:proofErr w:type="spellStart"/>
      <w:r w:rsidRPr="00E036CF">
        <w:rPr>
          <w:sz w:val="24"/>
          <w:szCs w:val="24"/>
        </w:rPr>
        <w:t>Mono-espaçada</w:t>
      </w:r>
      <w:proofErr w:type="spellEnd"/>
      <w:r w:rsidRPr="00E036CF">
        <w:rPr>
          <w:sz w:val="24"/>
          <w:szCs w:val="24"/>
        </w:rPr>
        <w:t>”;</w:t>
      </w:r>
    </w:p>
    <w:p w14:paraId="6C505C8B" w14:textId="1ED86381" w:rsidR="003B3F9C" w:rsidRDefault="00BC4652" w:rsidP="003B3F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B3F9C">
        <w:rPr>
          <w:sz w:val="24"/>
          <w:szCs w:val="24"/>
        </w:rPr>
        <w:t>}</w:t>
      </w:r>
    </w:p>
    <w:p w14:paraId="41525B4A" w14:textId="33B783D8" w:rsidR="00BC4652" w:rsidRDefault="00BC4652" w:rsidP="00BC4652">
      <w:pPr>
        <w:jc w:val="center"/>
        <w:rPr>
          <w:b/>
          <w:bCs/>
          <w:sz w:val="40"/>
          <w:szCs w:val="40"/>
        </w:rPr>
      </w:pPr>
      <w:r w:rsidRPr="00BC4652">
        <w:rPr>
          <w:b/>
          <w:bCs/>
          <w:sz w:val="40"/>
          <w:szCs w:val="40"/>
        </w:rPr>
        <w:t>Tamanho de Fontes</w:t>
      </w:r>
    </w:p>
    <w:p w14:paraId="2249D1C8" w14:textId="74D941EF" w:rsidR="00BC4652" w:rsidRPr="00A27463" w:rsidRDefault="00BC4652" w:rsidP="00BC4652">
      <w:pPr>
        <w:rPr>
          <w:b/>
          <w:bCs/>
          <w:sz w:val="24"/>
          <w:szCs w:val="24"/>
          <w:u w:val="single"/>
        </w:rPr>
      </w:pPr>
      <w:r w:rsidRPr="00A27463">
        <w:rPr>
          <w:b/>
          <w:bCs/>
          <w:sz w:val="24"/>
          <w:szCs w:val="24"/>
          <w:u w:val="single"/>
        </w:rPr>
        <w:t>Medidas absolutas:</w:t>
      </w:r>
    </w:p>
    <w:p w14:paraId="43BD72AA" w14:textId="39D7342E" w:rsidR="00A27463" w:rsidRDefault="00BC4652" w:rsidP="00BC4652">
      <w:pPr>
        <w:rPr>
          <w:sz w:val="24"/>
          <w:szCs w:val="24"/>
        </w:rPr>
      </w:pPr>
      <w:r w:rsidRPr="00A27463">
        <w:rPr>
          <w:b/>
          <w:bCs/>
          <w:sz w:val="24"/>
          <w:szCs w:val="24"/>
          <w:u w:val="single"/>
        </w:rPr>
        <w:t>Cm</w:t>
      </w:r>
      <w:r w:rsidR="00A27463" w:rsidRPr="00A27463">
        <w:rPr>
          <w:b/>
          <w:bCs/>
          <w:sz w:val="24"/>
          <w:szCs w:val="24"/>
          <w:u w:val="single"/>
        </w:rPr>
        <w:t>:</w:t>
      </w:r>
      <w:r w:rsidR="00A27463">
        <w:rPr>
          <w:sz w:val="24"/>
          <w:szCs w:val="24"/>
        </w:rPr>
        <w:t xml:space="preserve"> centímetro.</w:t>
      </w:r>
    </w:p>
    <w:p w14:paraId="5B4666EF" w14:textId="75EF37A0" w:rsidR="00A27463" w:rsidRDefault="00A27463" w:rsidP="00BC4652">
      <w:pPr>
        <w:rPr>
          <w:sz w:val="24"/>
          <w:szCs w:val="24"/>
        </w:rPr>
      </w:pPr>
      <w:r w:rsidRPr="00A27463">
        <w:rPr>
          <w:b/>
          <w:bCs/>
          <w:sz w:val="24"/>
          <w:szCs w:val="24"/>
          <w:u w:val="single"/>
        </w:rPr>
        <w:t>M</w:t>
      </w:r>
      <w:r w:rsidR="00BC4652" w:rsidRPr="00A27463">
        <w:rPr>
          <w:b/>
          <w:bCs/>
          <w:sz w:val="24"/>
          <w:szCs w:val="24"/>
          <w:u w:val="single"/>
        </w:rPr>
        <w:t>m</w:t>
      </w:r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Milímetro.</w:t>
      </w:r>
    </w:p>
    <w:p w14:paraId="5BB3C217" w14:textId="3368C51F" w:rsidR="00A27463" w:rsidRDefault="00A27463" w:rsidP="00BC4652">
      <w:pPr>
        <w:rPr>
          <w:sz w:val="24"/>
          <w:szCs w:val="24"/>
        </w:rPr>
      </w:pPr>
      <w:r w:rsidRPr="00A27463">
        <w:rPr>
          <w:b/>
          <w:bCs/>
          <w:sz w:val="24"/>
          <w:szCs w:val="24"/>
          <w:u w:val="single"/>
        </w:rPr>
        <w:t>I</w:t>
      </w:r>
      <w:r w:rsidR="00BC4652" w:rsidRPr="00A27463">
        <w:rPr>
          <w:b/>
          <w:bCs/>
          <w:sz w:val="24"/>
          <w:szCs w:val="24"/>
          <w:u w:val="single"/>
        </w:rPr>
        <w:t>n</w:t>
      </w:r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Polegada.</w:t>
      </w:r>
    </w:p>
    <w:p w14:paraId="0C2614A2" w14:textId="77777777" w:rsidR="00A27463" w:rsidRDefault="00A27463" w:rsidP="00BC4652">
      <w:pPr>
        <w:rPr>
          <w:sz w:val="24"/>
          <w:szCs w:val="24"/>
        </w:rPr>
      </w:pPr>
      <w:proofErr w:type="spellStart"/>
      <w:r w:rsidRPr="00A27463">
        <w:rPr>
          <w:b/>
          <w:bCs/>
          <w:sz w:val="24"/>
          <w:szCs w:val="24"/>
          <w:u w:val="single"/>
        </w:rPr>
        <w:t>P</w:t>
      </w:r>
      <w:r w:rsidR="00BC4652" w:rsidRPr="00A27463">
        <w:rPr>
          <w:b/>
          <w:bCs/>
          <w:sz w:val="24"/>
          <w:szCs w:val="24"/>
          <w:u w:val="single"/>
        </w:rPr>
        <w:t>x</w:t>
      </w:r>
      <w:proofErr w:type="spellEnd"/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Pixel.</w:t>
      </w:r>
    </w:p>
    <w:p w14:paraId="25DD9F8A" w14:textId="0600500F" w:rsidR="00A27463" w:rsidRDefault="00A27463" w:rsidP="00BC4652">
      <w:pPr>
        <w:rPr>
          <w:sz w:val="24"/>
          <w:szCs w:val="24"/>
        </w:rPr>
      </w:pPr>
      <w:proofErr w:type="spellStart"/>
      <w:r w:rsidRPr="00A27463">
        <w:rPr>
          <w:b/>
          <w:bCs/>
          <w:sz w:val="24"/>
          <w:szCs w:val="24"/>
          <w:u w:val="single"/>
        </w:rPr>
        <w:t>P</w:t>
      </w:r>
      <w:r w:rsidR="00BC4652" w:rsidRPr="00A27463">
        <w:rPr>
          <w:b/>
          <w:bCs/>
          <w:sz w:val="24"/>
          <w:szCs w:val="24"/>
          <w:u w:val="single"/>
        </w:rPr>
        <w:t>t</w:t>
      </w:r>
      <w:proofErr w:type="spellEnd"/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Ponto. </w:t>
      </w:r>
      <w:r w:rsidRPr="00E036CF">
        <w:rPr>
          <w:sz w:val="24"/>
          <w:szCs w:val="24"/>
          <w:highlight w:val="green"/>
        </w:rPr>
        <w:t>// Não recomendado utilizar em materiais impressos em tela apenas papel</w:t>
      </w:r>
    </w:p>
    <w:p w14:paraId="4DC3742C" w14:textId="67D0D2A7" w:rsidR="00BC4652" w:rsidRDefault="00A27463" w:rsidP="00BC4652">
      <w:pPr>
        <w:rPr>
          <w:sz w:val="24"/>
          <w:szCs w:val="24"/>
        </w:rPr>
      </w:pPr>
      <w:proofErr w:type="spellStart"/>
      <w:r w:rsidRPr="00A27463">
        <w:rPr>
          <w:b/>
          <w:bCs/>
          <w:sz w:val="24"/>
          <w:szCs w:val="24"/>
          <w:u w:val="single"/>
        </w:rPr>
        <w:t>P</w:t>
      </w:r>
      <w:r w:rsidR="00BC4652" w:rsidRPr="00A27463">
        <w:rPr>
          <w:b/>
          <w:bCs/>
          <w:sz w:val="24"/>
          <w:szCs w:val="24"/>
          <w:u w:val="single"/>
        </w:rPr>
        <w:t>c</w:t>
      </w:r>
      <w:proofErr w:type="spellEnd"/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Paica. </w:t>
      </w:r>
      <w:r w:rsidRPr="00E036CF">
        <w:rPr>
          <w:sz w:val="24"/>
          <w:szCs w:val="24"/>
          <w:highlight w:val="green"/>
        </w:rPr>
        <w:t>// Não recomendado utilizar em materiais impressos em tela apenas papel</w:t>
      </w:r>
    </w:p>
    <w:p w14:paraId="0E91F2A8" w14:textId="1016C2F1" w:rsidR="00A27463" w:rsidRDefault="00A27463" w:rsidP="00BC4652">
      <w:pPr>
        <w:rPr>
          <w:sz w:val="24"/>
          <w:szCs w:val="24"/>
        </w:rPr>
      </w:pPr>
    </w:p>
    <w:p w14:paraId="54415BF6" w14:textId="512E3020" w:rsidR="00A27463" w:rsidRPr="00DB125E" w:rsidRDefault="00A27463" w:rsidP="00BC4652">
      <w:pPr>
        <w:rPr>
          <w:b/>
          <w:bCs/>
          <w:sz w:val="24"/>
          <w:szCs w:val="24"/>
          <w:u w:val="single"/>
        </w:rPr>
      </w:pPr>
      <w:r w:rsidRPr="00DB125E">
        <w:rPr>
          <w:b/>
          <w:bCs/>
          <w:sz w:val="24"/>
          <w:szCs w:val="24"/>
          <w:u w:val="single"/>
        </w:rPr>
        <w:t>Medidas relativas:</w:t>
      </w:r>
    </w:p>
    <w:p w14:paraId="73F92532" w14:textId="41650B66" w:rsidR="00A27463" w:rsidRDefault="00A27463" w:rsidP="00BC4652">
      <w:pPr>
        <w:rPr>
          <w:sz w:val="24"/>
          <w:szCs w:val="24"/>
        </w:rPr>
      </w:pPr>
      <w:r w:rsidRPr="00A27463">
        <w:rPr>
          <w:b/>
          <w:bCs/>
          <w:sz w:val="24"/>
          <w:szCs w:val="24"/>
          <w:u w:val="single"/>
        </w:rPr>
        <w:t xml:space="preserve">Em: </w:t>
      </w:r>
      <w:r>
        <w:rPr>
          <w:sz w:val="24"/>
          <w:szCs w:val="24"/>
        </w:rPr>
        <w:t>Medida relativa ao tamanho de uma determinada letra maiúscula.</w:t>
      </w:r>
    </w:p>
    <w:p w14:paraId="185A8306" w14:textId="3FDE4C67" w:rsidR="00A27463" w:rsidRDefault="00A27463" w:rsidP="00BC4652">
      <w:pPr>
        <w:rPr>
          <w:sz w:val="24"/>
          <w:szCs w:val="24"/>
        </w:rPr>
      </w:pPr>
      <w:proofErr w:type="spellStart"/>
      <w:r w:rsidRPr="00A27463">
        <w:rPr>
          <w:b/>
          <w:bCs/>
          <w:sz w:val="24"/>
          <w:szCs w:val="24"/>
          <w:u w:val="single"/>
        </w:rPr>
        <w:t>Ex</w:t>
      </w:r>
      <w:proofErr w:type="spellEnd"/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Medida relativa </w:t>
      </w:r>
      <w:proofErr w:type="spellStart"/>
      <w:r>
        <w:rPr>
          <w:sz w:val="24"/>
          <w:szCs w:val="24"/>
        </w:rPr>
        <w:t>á</w:t>
      </w:r>
      <w:proofErr w:type="spellEnd"/>
      <w:r>
        <w:rPr>
          <w:sz w:val="24"/>
          <w:szCs w:val="24"/>
        </w:rPr>
        <w:t xml:space="preserve"> altura x de uma determinada fonte.</w:t>
      </w:r>
    </w:p>
    <w:p w14:paraId="3A0CC2C8" w14:textId="3C9D7D7D" w:rsidR="00A27463" w:rsidRDefault="00A27463" w:rsidP="00BC4652">
      <w:pPr>
        <w:rPr>
          <w:sz w:val="24"/>
          <w:szCs w:val="24"/>
        </w:rPr>
      </w:pPr>
      <w:r w:rsidRPr="00A27463">
        <w:rPr>
          <w:b/>
          <w:bCs/>
          <w:sz w:val="24"/>
          <w:szCs w:val="24"/>
          <w:u w:val="single"/>
        </w:rPr>
        <w:t xml:space="preserve">Rem: </w:t>
      </w:r>
      <w:r>
        <w:rPr>
          <w:sz w:val="24"/>
          <w:szCs w:val="24"/>
        </w:rPr>
        <w:t xml:space="preserve">Similar ao “Em”, mas voltada ao Root fonte que </w:t>
      </w:r>
      <w:r w:rsidR="00DB125E">
        <w:rPr>
          <w:sz w:val="24"/>
          <w:szCs w:val="24"/>
        </w:rPr>
        <w:t>está</w:t>
      </w:r>
      <w:r>
        <w:rPr>
          <w:sz w:val="24"/>
          <w:szCs w:val="24"/>
        </w:rPr>
        <w:t xml:space="preserve"> configurada em no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70B18D13" w14:textId="3CAAA59E" w:rsidR="00A27463" w:rsidRDefault="00A27463" w:rsidP="00BC4652">
      <w:pPr>
        <w:rPr>
          <w:sz w:val="24"/>
          <w:szCs w:val="24"/>
        </w:rPr>
      </w:pPr>
      <w:proofErr w:type="spellStart"/>
      <w:r w:rsidRPr="00A27463">
        <w:rPr>
          <w:b/>
          <w:bCs/>
          <w:sz w:val="24"/>
          <w:szCs w:val="24"/>
          <w:u w:val="single"/>
        </w:rPr>
        <w:t>Vw</w:t>
      </w:r>
      <w:proofErr w:type="spellEnd"/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ou tamanho da largura da tela.</w:t>
      </w:r>
    </w:p>
    <w:p w14:paraId="3D0F6C54" w14:textId="0A493E81" w:rsidR="00A27463" w:rsidRDefault="00A27463" w:rsidP="00BC4652">
      <w:pPr>
        <w:rPr>
          <w:sz w:val="24"/>
          <w:szCs w:val="24"/>
        </w:rPr>
      </w:pPr>
      <w:proofErr w:type="spellStart"/>
      <w:r w:rsidRPr="00A27463">
        <w:rPr>
          <w:b/>
          <w:bCs/>
          <w:sz w:val="24"/>
          <w:szCs w:val="24"/>
          <w:u w:val="single"/>
        </w:rPr>
        <w:t>Vh</w:t>
      </w:r>
      <w:proofErr w:type="spellEnd"/>
      <w:r w:rsidRPr="00A27463"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ou altura da tela.</w:t>
      </w:r>
    </w:p>
    <w:p w14:paraId="14D59549" w14:textId="5D80E97B" w:rsidR="00A27463" w:rsidRDefault="00A27463" w:rsidP="00BC4652">
      <w:pPr>
        <w:rPr>
          <w:sz w:val="24"/>
          <w:szCs w:val="24"/>
        </w:rPr>
      </w:pPr>
      <w:r w:rsidRPr="00A27463">
        <w:rPr>
          <w:b/>
          <w:bCs/>
          <w:sz w:val="24"/>
          <w:szCs w:val="24"/>
          <w:u w:val="single"/>
        </w:rPr>
        <w:t>%:</w:t>
      </w:r>
      <w:r>
        <w:rPr>
          <w:sz w:val="24"/>
          <w:szCs w:val="24"/>
        </w:rPr>
        <w:t xml:space="preserve"> porcentagem.</w:t>
      </w:r>
    </w:p>
    <w:p w14:paraId="3589F2EB" w14:textId="0838F60B" w:rsidR="00DB125E" w:rsidRDefault="00DB125E" w:rsidP="00BC4652">
      <w:pPr>
        <w:rPr>
          <w:sz w:val="24"/>
          <w:szCs w:val="24"/>
        </w:rPr>
      </w:pPr>
    </w:p>
    <w:p w14:paraId="0C43C137" w14:textId="550FA6C1" w:rsidR="00DB125E" w:rsidRDefault="00DB125E" w:rsidP="00BC465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Recomendações da W3C: </w:t>
      </w:r>
      <w:r w:rsidRPr="00E036CF">
        <w:rPr>
          <w:sz w:val="24"/>
          <w:szCs w:val="24"/>
          <w:highlight w:val="green"/>
        </w:rPr>
        <w:t xml:space="preserve">para medidas de fontes e recomendado o uso do </w:t>
      </w:r>
      <w:proofErr w:type="spellStart"/>
      <w:r w:rsidRPr="00E036CF">
        <w:rPr>
          <w:b/>
          <w:bCs/>
          <w:sz w:val="24"/>
          <w:szCs w:val="24"/>
          <w:highlight w:val="green"/>
        </w:rPr>
        <w:t>px</w:t>
      </w:r>
      <w:proofErr w:type="spellEnd"/>
      <w:r w:rsidRPr="00E036CF">
        <w:rPr>
          <w:sz w:val="24"/>
          <w:szCs w:val="24"/>
          <w:highlight w:val="green"/>
        </w:rPr>
        <w:t xml:space="preserve"> e </w:t>
      </w:r>
      <w:r w:rsidRPr="00E036CF">
        <w:rPr>
          <w:b/>
          <w:bCs/>
          <w:sz w:val="24"/>
          <w:szCs w:val="24"/>
          <w:highlight w:val="green"/>
        </w:rPr>
        <w:t>em.</w:t>
      </w:r>
    </w:p>
    <w:p w14:paraId="547D19A5" w14:textId="3C93824F" w:rsidR="00E036CF" w:rsidRDefault="00E036CF" w:rsidP="00BC46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Observação: </w:t>
      </w:r>
      <w:r w:rsidRPr="00E036CF">
        <w:rPr>
          <w:sz w:val="24"/>
          <w:szCs w:val="24"/>
          <w:highlight w:val="green"/>
        </w:rPr>
        <w:t>16px tamanho normal da fonte.</w:t>
      </w:r>
    </w:p>
    <w:p w14:paraId="01FAD975" w14:textId="15AA5C78" w:rsidR="00E036CF" w:rsidRDefault="00E036CF" w:rsidP="00BC4652">
      <w:pPr>
        <w:rPr>
          <w:sz w:val="24"/>
          <w:szCs w:val="24"/>
        </w:rPr>
      </w:pPr>
      <w:r>
        <w:rPr>
          <w:sz w:val="24"/>
          <w:szCs w:val="24"/>
        </w:rPr>
        <w:t>Observação: Word utilizada medidas de fonte-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em pontos porque pontos são voltados para a impressão;</w:t>
      </w:r>
    </w:p>
    <w:p w14:paraId="43AA2C4E" w14:textId="655888A6" w:rsidR="00E036CF" w:rsidRDefault="00E036CF" w:rsidP="00BC4652">
      <w:pPr>
        <w:rPr>
          <w:sz w:val="24"/>
          <w:szCs w:val="24"/>
        </w:rPr>
      </w:pPr>
      <w:r>
        <w:rPr>
          <w:sz w:val="24"/>
          <w:szCs w:val="24"/>
        </w:rPr>
        <w:t xml:space="preserve">Observação: </w:t>
      </w:r>
      <w:r w:rsidRPr="00E036CF">
        <w:rPr>
          <w:sz w:val="24"/>
          <w:szCs w:val="24"/>
          <w:highlight w:val="green"/>
        </w:rPr>
        <w:t>16px geralmente e igual a 1em</w:t>
      </w:r>
      <w:r>
        <w:rPr>
          <w:sz w:val="24"/>
          <w:szCs w:val="24"/>
          <w:highlight w:val="green"/>
        </w:rPr>
        <w:t xml:space="preserve"> é 2em equivale a 32px o dobro de 16px</w:t>
      </w:r>
      <w:r w:rsidRPr="00E036CF">
        <w:rPr>
          <w:sz w:val="24"/>
          <w:szCs w:val="24"/>
          <w:highlight w:val="green"/>
        </w:rPr>
        <w:t>;</w:t>
      </w:r>
    </w:p>
    <w:p w14:paraId="107F30E8" w14:textId="153CD919" w:rsidR="007A3967" w:rsidRDefault="007A3967" w:rsidP="00BC4652">
      <w:pPr>
        <w:rPr>
          <w:sz w:val="24"/>
          <w:szCs w:val="24"/>
        </w:rPr>
      </w:pPr>
      <w:r>
        <w:rPr>
          <w:sz w:val="24"/>
          <w:szCs w:val="24"/>
        </w:rPr>
        <w:t xml:space="preserve">Observação: </w:t>
      </w:r>
      <w:r w:rsidRPr="007A3967">
        <w:rPr>
          <w:sz w:val="24"/>
          <w:szCs w:val="24"/>
          <w:highlight w:val="green"/>
        </w:rPr>
        <w:t xml:space="preserve">Melhor utilizar </w:t>
      </w:r>
      <w:r>
        <w:rPr>
          <w:sz w:val="24"/>
          <w:szCs w:val="24"/>
          <w:highlight w:val="green"/>
        </w:rPr>
        <w:t>“</w:t>
      </w:r>
      <w:r w:rsidRPr="007A3967">
        <w:rPr>
          <w:b/>
          <w:bCs/>
          <w:sz w:val="24"/>
          <w:szCs w:val="24"/>
          <w:highlight w:val="green"/>
          <w:u w:val="single"/>
        </w:rPr>
        <w:t>em</w:t>
      </w:r>
      <w:r w:rsidRPr="007A3967">
        <w:rPr>
          <w:sz w:val="24"/>
          <w:szCs w:val="24"/>
          <w:highlight w:val="green"/>
        </w:rPr>
        <w:t>” por trabalhar com porcentagem do tamanho da fonte padrão pois e adaptável a diferentes tipos de telas e dispositivos.</w:t>
      </w:r>
    </w:p>
    <w:p w14:paraId="464D8867" w14:textId="6C60B33D" w:rsidR="00E036CF" w:rsidRDefault="00E036CF" w:rsidP="00BC4652">
      <w:pPr>
        <w:rPr>
          <w:sz w:val="24"/>
          <w:szCs w:val="24"/>
        </w:rPr>
      </w:pPr>
    </w:p>
    <w:p w14:paraId="54C92A63" w14:textId="4EE8AB5B" w:rsidR="007A3967" w:rsidRDefault="007A3967" w:rsidP="007A3967">
      <w:pPr>
        <w:jc w:val="center"/>
        <w:rPr>
          <w:b/>
          <w:bCs/>
          <w:sz w:val="40"/>
          <w:szCs w:val="40"/>
        </w:rPr>
      </w:pPr>
      <w:r w:rsidRPr="007A3967">
        <w:rPr>
          <w:b/>
          <w:bCs/>
          <w:sz w:val="40"/>
          <w:szCs w:val="40"/>
        </w:rPr>
        <w:t>Peso da Fonte – famílias tipográficas</w:t>
      </w:r>
    </w:p>
    <w:p w14:paraId="4F0293BB" w14:textId="0C75A022" w:rsidR="007A3967" w:rsidRDefault="007A3967" w:rsidP="007A3967">
      <w:pPr>
        <w:rPr>
          <w:sz w:val="24"/>
          <w:szCs w:val="24"/>
        </w:rPr>
      </w:pPr>
      <w:r>
        <w:rPr>
          <w:sz w:val="24"/>
          <w:szCs w:val="24"/>
        </w:rPr>
        <w:t>O peso da fonte e “</w:t>
      </w:r>
      <w:proofErr w:type="spellStart"/>
      <w:r w:rsidRPr="007A3967">
        <w:rPr>
          <w:sz w:val="24"/>
          <w:szCs w:val="24"/>
          <w:highlight w:val="green"/>
        </w:rPr>
        <w:t>font-weight</w:t>
      </w:r>
      <w:proofErr w:type="spellEnd"/>
      <w:r w:rsidRPr="007A3967">
        <w:rPr>
          <w:sz w:val="24"/>
          <w:szCs w:val="24"/>
          <w:highlight w:val="green"/>
        </w:rPr>
        <w:t>: ;</w:t>
      </w:r>
      <w:r>
        <w:rPr>
          <w:sz w:val="24"/>
          <w:szCs w:val="24"/>
        </w:rPr>
        <w:t>”.</w:t>
      </w:r>
    </w:p>
    <w:p w14:paraId="178CDCEB" w14:textId="77777777" w:rsidR="00DF1D8B" w:rsidRDefault="00DF1D8B" w:rsidP="007A3967">
      <w:pPr>
        <w:rPr>
          <w:sz w:val="24"/>
          <w:szCs w:val="24"/>
        </w:rPr>
      </w:pPr>
    </w:p>
    <w:p w14:paraId="639B002F" w14:textId="10D08848" w:rsidR="007A3967" w:rsidRDefault="007A3967" w:rsidP="007A3967">
      <w:pPr>
        <w:rPr>
          <w:sz w:val="24"/>
          <w:szCs w:val="24"/>
        </w:rPr>
      </w:pPr>
      <w:r w:rsidRPr="00DF1D8B">
        <w:rPr>
          <w:b/>
          <w:bCs/>
          <w:sz w:val="24"/>
          <w:szCs w:val="24"/>
        </w:rPr>
        <w:t>Pesos literais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lighter</w:t>
      </w:r>
      <w:proofErr w:type="spellEnd"/>
      <w:r>
        <w:rPr>
          <w:sz w:val="24"/>
          <w:szCs w:val="24"/>
        </w:rPr>
        <w:t xml:space="preserve">, normal, </w:t>
      </w:r>
      <w:proofErr w:type="spellStart"/>
      <w:r>
        <w:rPr>
          <w:sz w:val="24"/>
          <w:szCs w:val="24"/>
        </w:rPr>
        <w:t>bold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bolder</w:t>
      </w:r>
      <w:proofErr w:type="spellEnd"/>
      <w:r>
        <w:rPr>
          <w:sz w:val="24"/>
          <w:szCs w:val="24"/>
        </w:rPr>
        <w:t>;</w:t>
      </w:r>
    </w:p>
    <w:p w14:paraId="777434FC" w14:textId="37DF7921" w:rsidR="007A3967" w:rsidRDefault="007A3967" w:rsidP="007A3967">
      <w:pPr>
        <w:rPr>
          <w:sz w:val="24"/>
          <w:szCs w:val="24"/>
        </w:rPr>
      </w:pPr>
      <w:proofErr w:type="spellStart"/>
      <w:r w:rsidRPr="00DF1D8B">
        <w:rPr>
          <w:b/>
          <w:bCs/>
          <w:sz w:val="24"/>
          <w:szCs w:val="24"/>
        </w:rPr>
        <w:t>Lighter</w:t>
      </w:r>
      <w:proofErr w:type="spellEnd"/>
      <w:r>
        <w:rPr>
          <w:sz w:val="24"/>
          <w:szCs w:val="24"/>
        </w:rPr>
        <w:t xml:space="preserve"> = mais leve;</w:t>
      </w:r>
    </w:p>
    <w:p w14:paraId="1336C76D" w14:textId="1670962C" w:rsidR="007A3967" w:rsidRDefault="007A3967" w:rsidP="007A3967">
      <w:pPr>
        <w:rPr>
          <w:sz w:val="24"/>
          <w:szCs w:val="24"/>
        </w:rPr>
      </w:pPr>
      <w:r w:rsidRPr="00DF1D8B">
        <w:rPr>
          <w:b/>
          <w:bCs/>
          <w:sz w:val="24"/>
          <w:szCs w:val="24"/>
        </w:rPr>
        <w:t>Normal</w:t>
      </w:r>
      <w:r>
        <w:rPr>
          <w:sz w:val="24"/>
          <w:szCs w:val="24"/>
        </w:rPr>
        <w:t xml:space="preserve"> = normal;</w:t>
      </w:r>
    </w:p>
    <w:p w14:paraId="783DD7C5" w14:textId="21202592" w:rsidR="007A3967" w:rsidRDefault="007A3967" w:rsidP="007A3967">
      <w:pPr>
        <w:rPr>
          <w:sz w:val="24"/>
          <w:szCs w:val="24"/>
        </w:rPr>
      </w:pPr>
      <w:proofErr w:type="spellStart"/>
      <w:r w:rsidRPr="00DF1D8B">
        <w:rPr>
          <w:b/>
          <w:bCs/>
          <w:sz w:val="24"/>
          <w:szCs w:val="24"/>
        </w:rPr>
        <w:t>Bolder</w:t>
      </w:r>
      <w:proofErr w:type="spellEnd"/>
      <w:r>
        <w:rPr>
          <w:sz w:val="24"/>
          <w:szCs w:val="24"/>
        </w:rPr>
        <w:t xml:space="preserve"> = </w:t>
      </w:r>
      <w:r w:rsidR="00DF1D8B">
        <w:rPr>
          <w:sz w:val="24"/>
          <w:szCs w:val="24"/>
        </w:rPr>
        <w:t>negrito;</w:t>
      </w:r>
    </w:p>
    <w:p w14:paraId="694E13AD" w14:textId="1203EF6D" w:rsidR="00DF1D8B" w:rsidRDefault="00DF1D8B" w:rsidP="007A3967">
      <w:pPr>
        <w:rPr>
          <w:sz w:val="24"/>
          <w:szCs w:val="24"/>
        </w:rPr>
      </w:pPr>
      <w:proofErr w:type="spellStart"/>
      <w:r w:rsidRPr="00DF1D8B">
        <w:rPr>
          <w:b/>
          <w:bCs/>
          <w:sz w:val="24"/>
          <w:szCs w:val="24"/>
        </w:rPr>
        <w:t>Bolder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extra-negrito</w:t>
      </w:r>
      <w:proofErr w:type="spellEnd"/>
      <w:r>
        <w:rPr>
          <w:sz w:val="24"/>
          <w:szCs w:val="24"/>
        </w:rPr>
        <w:t>;</w:t>
      </w:r>
    </w:p>
    <w:p w14:paraId="3C04EA16" w14:textId="23951E64" w:rsidR="00DF1D8B" w:rsidRDefault="00DF1D8B" w:rsidP="007A3967">
      <w:pPr>
        <w:rPr>
          <w:sz w:val="24"/>
          <w:szCs w:val="24"/>
        </w:rPr>
      </w:pPr>
    </w:p>
    <w:p w14:paraId="2ABBB859" w14:textId="7297454D" w:rsidR="00DF1D8B" w:rsidRDefault="00DF1D8B" w:rsidP="007A3967">
      <w:pPr>
        <w:rPr>
          <w:sz w:val="24"/>
          <w:szCs w:val="24"/>
        </w:rPr>
      </w:pPr>
      <w:r w:rsidRPr="00DF1D8B">
        <w:rPr>
          <w:b/>
          <w:bCs/>
          <w:sz w:val="24"/>
          <w:szCs w:val="24"/>
        </w:rPr>
        <w:t>Variação de pesos</w:t>
      </w:r>
      <w:r>
        <w:rPr>
          <w:sz w:val="24"/>
          <w:szCs w:val="24"/>
        </w:rPr>
        <w:t>: numérica de 100 a 900;</w:t>
      </w:r>
    </w:p>
    <w:p w14:paraId="535F6A0C" w14:textId="7DA5264F" w:rsidR="00DF1D8B" w:rsidRDefault="00DF1D8B" w:rsidP="007A3967">
      <w:pPr>
        <w:rPr>
          <w:sz w:val="24"/>
          <w:szCs w:val="24"/>
        </w:rPr>
      </w:pPr>
      <w:r>
        <w:rPr>
          <w:sz w:val="24"/>
          <w:szCs w:val="24"/>
        </w:rPr>
        <w:t xml:space="preserve">Observação: sendo 100 </w:t>
      </w:r>
      <w:proofErr w:type="spellStart"/>
      <w:r>
        <w:rPr>
          <w:sz w:val="24"/>
          <w:szCs w:val="24"/>
        </w:rPr>
        <w:t>lighter</w:t>
      </w:r>
      <w:proofErr w:type="spellEnd"/>
      <w:r>
        <w:rPr>
          <w:sz w:val="24"/>
          <w:szCs w:val="24"/>
        </w:rPr>
        <w:t xml:space="preserve"> os números progridem até onde 900 e muito mais forte que </w:t>
      </w:r>
      <w:proofErr w:type="spellStart"/>
      <w:r>
        <w:rPr>
          <w:sz w:val="24"/>
          <w:szCs w:val="24"/>
        </w:rPr>
        <w:t>extra-bold</w:t>
      </w:r>
      <w:proofErr w:type="spellEnd"/>
      <w:r>
        <w:rPr>
          <w:sz w:val="24"/>
          <w:szCs w:val="24"/>
        </w:rPr>
        <w:t>.</w:t>
      </w:r>
    </w:p>
    <w:p w14:paraId="43BB90E5" w14:textId="1B2264D8" w:rsidR="00DF1D8B" w:rsidRDefault="004B68A0" w:rsidP="00DF1D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Configurando </w:t>
      </w:r>
      <w:r w:rsidR="00DF1D8B" w:rsidRPr="00DF1D8B">
        <w:rPr>
          <w:b/>
          <w:bCs/>
          <w:sz w:val="40"/>
          <w:szCs w:val="40"/>
        </w:rPr>
        <w:t>fonte</w:t>
      </w:r>
      <w:r>
        <w:rPr>
          <w:b/>
          <w:bCs/>
          <w:sz w:val="40"/>
          <w:szCs w:val="40"/>
        </w:rPr>
        <w:t>s</w:t>
      </w:r>
    </w:p>
    <w:p w14:paraId="11836F3D" w14:textId="12EB9AC8" w:rsidR="004B68A0" w:rsidRDefault="004B68A0" w:rsidP="004B68A0">
      <w:pPr>
        <w:rPr>
          <w:sz w:val="24"/>
          <w:szCs w:val="24"/>
        </w:rPr>
      </w:pPr>
      <w:r>
        <w:rPr>
          <w:sz w:val="24"/>
          <w:szCs w:val="24"/>
        </w:rPr>
        <w:t>H1{</w:t>
      </w:r>
    </w:p>
    <w:p w14:paraId="739DAE77" w14:textId="1CAEB5E8" w:rsidR="004B68A0" w:rsidRPr="004B68A0" w:rsidRDefault="004B68A0" w:rsidP="004B68A0">
      <w:pPr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B68A0">
        <w:rPr>
          <w:color w:val="4472C4" w:themeColor="accent1"/>
          <w:sz w:val="24"/>
          <w:szCs w:val="24"/>
        </w:rPr>
        <w:t>Font-family</w:t>
      </w:r>
      <w:proofErr w:type="spellEnd"/>
      <w:r w:rsidRPr="004B68A0">
        <w:rPr>
          <w:color w:val="4472C4" w:themeColor="accent1"/>
          <w:sz w:val="24"/>
          <w:szCs w:val="24"/>
        </w:rPr>
        <w:t xml:space="preserve">: </w:t>
      </w:r>
      <w:r w:rsidRPr="004B68A0">
        <w:rPr>
          <w:color w:val="ED7D31" w:themeColor="accent2"/>
          <w:sz w:val="24"/>
          <w:szCs w:val="24"/>
        </w:rPr>
        <w:t>‘</w:t>
      </w:r>
      <w:proofErr w:type="spellStart"/>
      <w:r w:rsidRPr="004B68A0">
        <w:rPr>
          <w:color w:val="ED7D31" w:themeColor="accent2"/>
          <w:sz w:val="24"/>
          <w:szCs w:val="24"/>
        </w:rPr>
        <w:t>work-sans</w:t>
      </w:r>
      <w:proofErr w:type="spellEnd"/>
      <w:r w:rsidRPr="004B68A0">
        <w:rPr>
          <w:color w:val="ED7D31" w:themeColor="accent2"/>
          <w:sz w:val="24"/>
          <w:szCs w:val="24"/>
        </w:rPr>
        <w:t xml:space="preserve">’, </w:t>
      </w:r>
      <w:proofErr w:type="spellStart"/>
      <w:r w:rsidRPr="004B68A0">
        <w:rPr>
          <w:color w:val="ED7D31" w:themeColor="accent2"/>
          <w:sz w:val="24"/>
          <w:szCs w:val="24"/>
        </w:rPr>
        <w:t>sans-serif</w:t>
      </w:r>
      <w:proofErr w:type="spellEnd"/>
      <w:r w:rsidRPr="004B68A0">
        <w:rPr>
          <w:color w:val="ED7D31" w:themeColor="accent2"/>
          <w:sz w:val="24"/>
          <w:szCs w:val="24"/>
        </w:rPr>
        <w:t>;</w:t>
      </w:r>
    </w:p>
    <w:p w14:paraId="75855155" w14:textId="30567131" w:rsidR="004B68A0" w:rsidRDefault="004B68A0" w:rsidP="004B68A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B68A0">
        <w:rPr>
          <w:color w:val="4472C4" w:themeColor="accent1"/>
          <w:sz w:val="24"/>
          <w:szCs w:val="24"/>
        </w:rPr>
        <w:t>Font-weight</w:t>
      </w:r>
      <w:proofErr w:type="spellEnd"/>
      <w:r w:rsidRPr="004B68A0">
        <w:rPr>
          <w:color w:val="4472C4" w:themeColor="accent1"/>
          <w:sz w:val="24"/>
          <w:szCs w:val="24"/>
        </w:rPr>
        <w:t xml:space="preserve">: </w:t>
      </w:r>
      <w:proofErr w:type="spellStart"/>
      <w:r w:rsidRPr="004B68A0">
        <w:rPr>
          <w:color w:val="ED7D31" w:themeColor="accent2"/>
          <w:sz w:val="24"/>
          <w:szCs w:val="24"/>
        </w:rPr>
        <w:t>bolder</w:t>
      </w:r>
      <w:proofErr w:type="spellEnd"/>
      <w:r w:rsidRPr="004B68A0">
        <w:rPr>
          <w:color w:val="ED7D31" w:themeColor="accent2"/>
          <w:sz w:val="24"/>
          <w:szCs w:val="24"/>
        </w:rPr>
        <w:t>;</w:t>
      </w:r>
    </w:p>
    <w:p w14:paraId="7F4130A0" w14:textId="3E06D524" w:rsidR="004B68A0" w:rsidRDefault="004B68A0" w:rsidP="004B68A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B68A0">
        <w:rPr>
          <w:color w:val="4472C4" w:themeColor="accent1"/>
          <w:sz w:val="24"/>
          <w:szCs w:val="24"/>
        </w:rPr>
        <w:t>Font-size</w:t>
      </w:r>
      <w:proofErr w:type="spellEnd"/>
      <w:r w:rsidRPr="004B68A0">
        <w:rPr>
          <w:color w:val="4472C4" w:themeColor="accent1"/>
          <w:sz w:val="24"/>
          <w:szCs w:val="24"/>
        </w:rPr>
        <w:t xml:space="preserve">: </w:t>
      </w:r>
      <w:r w:rsidRPr="004B68A0">
        <w:rPr>
          <w:color w:val="ED7D31" w:themeColor="accent2"/>
          <w:sz w:val="24"/>
          <w:szCs w:val="24"/>
        </w:rPr>
        <w:t>3em;</w:t>
      </w:r>
    </w:p>
    <w:p w14:paraId="272B932E" w14:textId="32AC6E9B" w:rsidR="004B68A0" w:rsidRDefault="004B68A0" w:rsidP="004B68A0">
      <w:pPr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B68A0">
        <w:rPr>
          <w:color w:val="4472C4" w:themeColor="accent1"/>
          <w:sz w:val="24"/>
          <w:szCs w:val="24"/>
        </w:rPr>
        <w:t>Font-style</w:t>
      </w:r>
      <w:proofErr w:type="spellEnd"/>
      <w:r w:rsidRPr="004B68A0">
        <w:rPr>
          <w:color w:val="4472C4" w:themeColor="accent1"/>
          <w:sz w:val="24"/>
          <w:szCs w:val="24"/>
        </w:rPr>
        <w:t xml:space="preserve">: </w:t>
      </w:r>
      <w:proofErr w:type="spellStart"/>
      <w:r w:rsidRPr="004B68A0">
        <w:rPr>
          <w:color w:val="ED7D31" w:themeColor="accent2"/>
          <w:sz w:val="24"/>
          <w:szCs w:val="24"/>
        </w:rPr>
        <w:t>italic</w:t>
      </w:r>
      <w:proofErr w:type="spellEnd"/>
      <w:r w:rsidRPr="004B68A0">
        <w:rPr>
          <w:color w:val="ED7D31" w:themeColor="accent2"/>
          <w:sz w:val="24"/>
          <w:szCs w:val="24"/>
        </w:rPr>
        <w:t>;</w:t>
      </w:r>
    </w:p>
    <w:p w14:paraId="1C1BF04D" w14:textId="76DE7217" w:rsidR="004B68A0" w:rsidRPr="004B68A0" w:rsidRDefault="004B68A0" w:rsidP="004B68A0">
      <w:pPr>
        <w:rPr>
          <w:sz w:val="24"/>
          <w:szCs w:val="24"/>
        </w:rPr>
      </w:pPr>
      <w:r w:rsidRPr="004B68A0">
        <w:rPr>
          <w:sz w:val="24"/>
          <w:szCs w:val="24"/>
        </w:rPr>
        <w:t>}</w:t>
      </w:r>
    </w:p>
    <w:p w14:paraId="5C3591CD" w14:textId="3853C080" w:rsidR="004B68A0" w:rsidRDefault="004B68A0" w:rsidP="007A3967">
      <w:pPr>
        <w:rPr>
          <w:sz w:val="24"/>
          <w:szCs w:val="24"/>
        </w:rPr>
      </w:pPr>
      <w:r>
        <w:rPr>
          <w:sz w:val="24"/>
          <w:szCs w:val="24"/>
        </w:rPr>
        <w:t>Como condensar toda esta configuração em apenas um código?</w:t>
      </w:r>
    </w:p>
    <w:p w14:paraId="0BB711F0" w14:textId="0937CDDA" w:rsidR="004B68A0" w:rsidRDefault="004B68A0" w:rsidP="007A396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Ordem da </w:t>
      </w:r>
      <w:proofErr w:type="spellStart"/>
      <w:r>
        <w:rPr>
          <w:b/>
          <w:bCs/>
          <w:sz w:val="24"/>
          <w:szCs w:val="24"/>
          <w:u w:val="single"/>
        </w:rPr>
        <w:t>shorthand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font</w:t>
      </w:r>
      <w:proofErr w:type="spellEnd"/>
      <w:r>
        <w:rPr>
          <w:b/>
          <w:bCs/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</w:rPr>
        <w:t>font-style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font-weight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>;{</w:t>
      </w:r>
    </w:p>
    <w:p w14:paraId="11F43F4A" w14:textId="2079221E" w:rsidR="004B68A0" w:rsidRDefault="004B68A0" w:rsidP="007A3967">
      <w:pPr>
        <w:rPr>
          <w:sz w:val="24"/>
          <w:szCs w:val="24"/>
        </w:rPr>
      </w:pPr>
      <w:proofErr w:type="spellStart"/>
      <w:r w:rsidRPr="004B68A0">
        <w:rPr>
          <w:color w:val="4472C4" w:themeColor="accent1"/>
          <w:sz w:val="24"/>
          <w:szCs w:val="24"/>
        </w:rPr>
        <w:t>Font</w:t>
      </w:r>
      <w:proofErr w:type="spellEnd"/>
      <w:r w:rsidRPr="004B68A0">
        <w:rPr>
          <w:color w:val="4472C4" w:themeColor="accent1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4B68A0">
        <w:rPr>
          <w:color w:val="ED7D31" w:themeColor="accent2"/>
          <w:sz w:val="24"/>
          <w:szCs w:val="24"/>
        </w:rPr>
        <w:t>italic</w:t>
      </w:r>
      <w:proofErr w:type="spellEnd"/>
      <w:r w:rsidRPr="004B68A0">
        <w:rPr>
          <w:color w:val="ED7D31" w:themeColor="accent2"/>
          <w:sz w:val="24"/>
          <w:szCs w:val="24"/>
        </w:rPr>
        <w:t xml:space="preserve"> </w:t>
      </w:r>
      <w:proofErr w:type="spellStart"/>
      <w:r w:rsidRPr="004B68A0">
        <w:rPr>
          <w:color w:val="ED7D31" w:themeColor="accent2"/>
          <w:sz w:val="24"/>
          <w:szCs w:val="24"/>
        </w:rPr>
        <w:t>bolder</w:t>
      </w:r>
      <w:proofErr w:type="spellEnd"/>
      <w:r w:rsidRPr="004B68A0">
        <w:rPr>
          <w:color w:val="ED7D31" w:themeColor="accent2"/>
          <w:sz w:val="24"/>
          <w:szCs w:val="24"/>
        </w:rPr>
        <w:t xml:space="preserve"> </w:t>
      </w:r>
      <w:r w:rsidRPr="004B68A0">
        <w:rPr>
          <w:color w:val="000000" w:themeColor="text1"/>
          <w:sz w:val="24"/>
          <w:szCs w:val="24"/>
        </w:rPr>
        <w:t>3em</w:t>
      </w:r>
      <w:r w:rsidRPr="004B68A0">
        <w:rPr>
          <w:color w:val="ED7D31" w:themeColor="accent2"/>
          <w:sz w:val="24"/>
          <w:szCs w:val="24"/>
        </w:rPr>
        <w:t xml:space="preserve"> ‘</w:t>
      </w:r>
      <w:proofErr w:type="spellStart"/>
      <w:r w:rsidRPr="004B68A0">
        <w:rPr>
          <w:color w:val="ED7D31" w:themeColor="accent2"/>
          <w:sz w:val="24"/>
          <w:szCs w:val="24"/>
        </w:rPr>
        <w:t>work</w:t>
      </w:r>
      <w:proofErr w:type="spellEnd"/>
      <w:r w:rsidRPr="004B68A0">
        <w:rPr>
          <w:color w:val="ED7D31" w:themeColor="accent2"/>
          <w:sz w:val="24"/>
          <w:szCs w:val="24"/>
        </w:rPr>
        <w:t xml:space="preserve"> </w:t>
      </w:r>
      <w:proofErr w:type="spellStart"/>
      <w:r w:rsidRPr="004B68A0">
        <w:rPr>
          <w:color w:val="ED7D31" w:themeColor="accent2"/>
          <w:sz w:val="24"/>
          <w:szCs w:val="24"/>
        </w:rPr>
        <w:t>sans</w:t>
      </w:r>
      <w:proofErr w:type="spellEnd"/>
      <w:r w:rsidRPr="004B68A0">
        <w:rPr>
          <w:color w:val="ED7D31" w:themeColor="accent2"/>
          <w:sz w:val="24"/>
          <w:szCs w:val="24"/>
        </w:rPr>
        <w:t xml:space="preserve">’, </w:t>
      </w:r>
      <w:proofErr w:type="spellStart"/>
      <w:r w:rsidRPr="004B68A0">
        <w:rPr>
          <w:color w:val="ED7D31" w:themeColor="accent2"/>
          <w:sz w:val="24"/>
          <w:szCs w:val="24"/>
        </w:rPr>
        <w:t>sans-serif</w:t>
      </w:r>
      <w:proofErr w:type="spellEnd"/>
      <w:r w:rsidRPr="004B68A0">
        <w:rPr>
          <w:color w:val="ED7D31" w:themeColor="accent2"/>
          <w:sz w:val="24"/>
          <w:szCs w:val="24"/>
        </w:rPr>
        <w:t>;</w:t>
      </w:r>
      <w:r w:rsidRPr="004B68A0">
        <w:rPr>
          <w:color w:val="000000" w:themeColor="text1"/>
          <w:sz w:val="24"/>
          <w:szCs w:val="24"/>
        </w:rPr>
        <w:t>}</w:t>
      </w:r>
    </w:p>
    <w:p w14:paraId="501F12BB" w14:textId="6C13F2B8" w:rsidR="004B68A0" w:rsidRDefault="00301195" w:rsidP="00301195">
      <w:pPr>
        <w:jc w:val="center"/>
        <w:rPr>
          <w:b/>
          <w:bCs/>
          <w:sz w:val="40"/>
          <w:szCs w:val="40"/>
        </w:rPr>
      </w:pPr>
      <w:r w:rsidRPr="00301195">
        <w:rPr>
          <w:b/>
          <w:bCs/>
          <w:sz w:val="40"/>
          <w:szCs w:val="40"/>
        </w:rPr>
        <w:lastRenderedPageBreak/>
        <w:t xml:space="preserve">Família de fontes </w:t>
      </w:r>
      <w:r>
        <w:rPr>
          <w:b/>
          <w:bCs/>
          <w:sz w:val="40"/>
          <w:szCs w:val="40"/>
        </w:rPr>
        <w:t>–</w:t>
      </w:r>
      <w:r w:rsidRPr="00301195">
        <w:rPr>
          <w:b/>
          <w:bCs/>
          <w:sz w:val="40"/>
          <w:szCs w:val="40"/>
        </w:rPr>
        <w:t xml:space="preserve"> externas</w:t>
      </w:r>
    </w:p>
    <w:p w14:paraId="27C8A880" w14:textId="1B2B8101" w:rsidR="00301195" w:rsidRDefault="00301195" w:rsidP="00301195">
      <w:pPr>
        <w:rPr>
          <w:sz w:val="24"/>
          <w:szCs w:val="24"/>
        </w:rPr>
      </w:pPr>
      <w:r>
        <w:rPr>
          <w:sz w:val="24"/>
          <w:szCs w:val="24"/>
        </w:rPr>
        <w:t xml:space="preserve">Site de fontes google -&gt; </w:t>
      </w:r>
      <w:hyperlink r:id="rId4" w:history="1">
        <w:r w:rsidR="00FC076B" w:rsidRPr="00A7523A">
          <w:rPr>
            <w:rStyle w:val="Hyperlink"/>
            <w:sz w:val="24"/>
            <w:szCs w:val="24"/>
          </w:rPr>
          <w:t>https://fonts.google.com/</w:t>
        </w:r>
      </w:hyperlink>
    </w:p>
    <w:p w14:paraId="6F00B14B" w14:textId="77777777" w:rsidR="00FC076B" w:rsidRDefault="00FC076B" w:rsidP="00301195">
      <w:pPr>
        <w:rPr>
          <w:sz w:val="24"/>
          <w:szCs w:val="24"/>
        </w:rPr>
      </w:pPr>
    </w:p>
    <w:p w14:paraId="14E0F86F" w14:textId="77777777" w:rsidR="00301195" w:rsidRPr="00301195" w:rsidRDefault="00301195" w:rsidP="00301195">
      <w:pPr>
        <w:rPr>
          <w:sz w:val="24"/>
          <w:szCs w:val="24"/>
        </w:rPr>
      </w:pPr>
    </w:p>
    <w:p w14:paraId="64BEF2CD" w14:textId="77777777" w:rsidR="00DF1D8B" w:rsidRPr="007A3967" w:rsidRDefault="00DF1D8B" w:rsidP="007A3967">
      <w:pPr>
        <w:rPr>
          <w:sz w:val="24"/>
          <w:szCs w:val="24"/>
        </w:rPr>
      </w:pPr>
    </w:p>
    <w:sectPr w:rsidR="00DF1D8B" w:rsidRPr="007A3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0C"/>
    <w:rsid w:val="00006C92"/>
    <w:rsid w:val="000C39C8"/>
    <w:rsid w:val="00247F0C"/>
    <w:rsid w:val="00301195"/>
    <w:rsid w:val="003B3F9C"/>
    <w:rsid w:val="004B68A0"/>
    <w:rsid w:val="005B16DD"/>
    <w:rsid w:val="007A3967"/>
    <w:rsid w:val="00A27463"/>
    <w:rsid w:val="00BC4652"/>
    <w:rsid w:val="00D33D3E"/>
    <w:rsid w:val="00DB125E"/>
    <w:rsid w:val="00DF1D8B"/>
    <w:rsid w:val="00E036CF"/>
    <w:rsid w:val="00F1492F"/>
    <w:rsid w:val="00F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AC88"/>
  <w15:chartTrackingRefBased/>
  <w15:docId w15:val="{ED8556A5-3534-4989-9AF7-E833F632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11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Zalog Marabá</dc:creator>
  <cp:keywords/>
  <dc:description/>
  <cp:lastModifiedBy>Zalog Marabá</cp:lastModifiedBy>
  <cp:revision>4</cp:revision>
  <dcterms:created xsi:type="dcterms:W3CDTF">2021-03-11T17:46:00Z</dcterms:created>
  <dcterms:modified xsi:type="dcterms:W3CDTF">2021-03-18T17:33:00Z</dcterms:modified>
</cp:coreProperties>
</file>