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6"/>
          <w:szCs w:val="26"/>
        </w:rPr>
      </w:pPr>
      <w:r w:rsidDel="00000000" w:rsidR="00000000" w:rsidRPr="00000000">
        <w:rPr>
          <w:sz w:val="26"/>
          <w:szCs w:val="26"/>
          <w:rtl w:val="0"/>
        </w:rPr>
        <w:t xml:space="preserve">Universidad Nacional del Nordeste</w:t>
      </w:r>
      <w:r w:rsidDel="00000000" w:rsidR="00000000" w:rsidRPr="00000000">
        <w:drawing>
          <wp:anchor allowOverlap="1" behindDoc="0" distB="114300" distT="114300" distL="114300" distR="114300" hidden="0" layoutInCell="1" locked="0" relativeHeight="0" simplePos="0">
            <wp:simplePos x="0" y="0"/>
            <wp:positionH relativeFrom="column">
              <wp:posOffset>2256000</wp:posOffset>
            </wp:positionH>
            <wp:positionV relativeFrom="paragraph">
              <wp:posOffset>257175</wp:posOffset>
            </wp:positionV>
            <wp:extent cx="1221679" cy="12811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21679" cy="1281113"/>
                    </a:xfrm>
                    <a:prstGeom prst="rect"/>
                    <a:ln/>
                  </pic:spPr>
                </pic:pic>
              </a:graphicData>
            </a:graphic>
          </wp:anchor>
        </w:drawing>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jc w:val="center"/>
        <w:rPr>
          <w:b w:val="1"/>
          <w:sz w:val="36"/>
          <w:szCs w:val="36"/>
        </w:rPr>
      </w:pPr>
      <w:r w:rsidDel="00000000" w:rsidR="00000000" w:rsidRPr="00000000">
        <w:rPr>
          <w:rtl w:val="0"/>
        </w:rPr>
      </w:r>
    </w:p>
    <w:p w:rsidR="00000000" w:rsidDel="00000000" w:rsidP="00000000" w:rsidRDefault="00000000" w:rsidRPr="00000000" w14:paraId="00000004">
      <w:pPr>
        <w:jc w:val="center"/>
        <w:rPr>
          <w:b w:val="1"/>
          <w:sz w:val="36"/>
          <w:szCs w:val="36"/>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rtl w:val="0"/>
        </w:rPr>
      </w:r>
    </w:p>
    <w:p w:rsidR="00000000" w:rsidDel="00000000" w:rsidP="00000000" w:rsidRDefault="00000000" w:rsidRPr="00000000" w14:paraId="00000006">
      <w:pPr>
        <w:jc w:val="center"/>
        <w:rPr>
          <w:b w:val="1"/>
          <w:sz w:val="44"/>
          <w:szCs w:val="4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2033588</wp:posOffset>
            </wp:positionH>
            <wp:positionV relativeFrom="paragraph">
              <wp:posOffset>171450</wp:posOffset>
            </wp:positionV>
            <wp:extent cx="1666875" cy="1666875"/>
            <wp:effectExtent b="0" l="0" r="0" t="0"/>
            <wp:wrapNone/>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66875" cy="1666875"/>
                    </a:xfrm>
                    <a:prstGeom prst="rect"/>
                    <a:ln/>
                  </pic:spPr>
                </pic:pic>
              </a:graphicData>
            </a:graphic>
          </wp:anchor>
        </w:drawing>
      </w:r>
    </w:p>
    <w:p w:rsidR="00000000" w:rsidDel="00000000" w:rsidP="00000000" w:rsidRDefault="00000000" w:rsidRPr="00000000" w14:paraId="00000007">
      <w:pPr>
        <w:jc w:val="center"/>
        <w:rPr>
          <w:b w:val="1"/>
          <w:sz w:val="44"/>
          <w:szCs w:val="44"/>
        </w:rPr>
      </w:pPr>
      <w:r w:rsidDel="00000000" w:rsidR="00000000" w:rsidRPr="00000000">
        <w:rPr>
          <w:rtl w:val="0"/>
        </w:rPr>
      </w:r>
    </w:p>
    <w:p w:rsidR="00000000" w:rsidDel="00000000" w:rsidP="00000000" w:rsidRDefault="00000000" w:rsidRPr="00000000" w14:paraId="00000008">
      <w:pPr>
        <w:jc w:val="center"/>
        <w:rPr>
          <w:b w:val="1"/>
          <w:sz w:val="44"/>
          <w:szCs w:val="44"/>
        </w:rPr>
      </w:pPr>
      <w:r w:rsidDel="00000000" w:rsidR="00000000" w:rsidRPr="00000000">
        <w:rPr>
          <w:rtl w:val="0"/>
        </w:rPr>
      </w:r>
    </w:p>
    <w:p w:rsidR="00000000" w:rsidDel="00000000" w:rsidP="00000000" w:rsidRDefault="00000000" w:rsidRPr="00000000" w14:paraId="00000009">
      <w:pPr>
        <w:jc w:val="center"/>
        <w:rPr>
          <w:b w:val="1"/>
          <w:sz w:val="44"/>
          <w:szCs w:val="44"/>
        </w:rPr>
      </w:pPr>
      <w:r w:rsidDel="00000000" w:rsidR="00000000" w:rsidRPr="00000000">
        <w:rPr>
          <w:rtl w:val="0"/>
        </w:rPr>
      </w:r>
    </w:p>
    <w:p w:rsidR="00000000" w:rsidDel="00000000" w:rsidP="00000000" w:rsidRDefault="00000000" w:rsidRPr="00000000" w14:paraId="0000000A">
      <w:pPr>
        <w:jc w:val="cente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jc w:val="center"/>
        <w:rPr>
          <w:sz w:val="26"/>
          <w:szCs w:val="26"/>
        </w:rPr>
      </w:pPr>
      <w:r w:rsidDel="00000000" w:rsidR="00000000" w:rsidRPr="00000000">
        <w:rPr>
          <w:sz w:val="26"/>
          <w:szCs w:val="26"/>
          <w:rtl w:val="0"/>
        </w:rPr>
        <w:t xml:space="preserve">Facultad de Ciencias Exactas y Naturales y Agrimensura </w:t>
      </w:r>
    </w:p>
    <w:p w:rsidR="00000000" w:rsidDel="00000000" w:rsidP="00000000" w:rsidRDefault="00000000" w:rsidRPr="00000000" w14:paraId="0000000D">
      <w:pPr>
        <w:jc w:val="center"/>
        <w:rPr>
          <w:sz w:val="26"/>
          <w:szCs w:val="26"/>
        </w:rPr>
      </w:pPr>
      <w:r w:rsidDel="00000000" w:rsidR="00000000" w:rsidRPr="00000000">
        <w:rPr>
          <w:sz w:val="26"/>
          <w:szCs w:val="26"/>
          <w:rtl w:val="0"/>
        </w:rPr>
        <w:t xml:space="preserve">Licenciatura en Sistemas de Información </w:t>
      </w:r>
    </w:p>
    <w:p w:rsidR="00000000" w:rsidDel="00000000" w:rsidP="00000000" w:rsidRDefault="00000000" w:rsidRPr="00000000" w14:paraId="0000000E">
      <w:pPr>
        <w:jc w:val="center"/>
        <w:rPr>
          <w:sz w:val="26"/>
          <w:szCs w:val="26"/>
        </w:rPr>
      </w:pPr>
      <w:r w:rsidDel="00000000" w:rsidR="00000000" w:rsidRPr="00000000">
        <w:rPr>
          <w:rtl w:val="0"/>
        </w:rPr>
      </w:r>
    </w:p>
    <w:p w:rsidR="00000000" w:rsidDel="00000000" w:rsidP="00000000" w:rsidRDefault="00000000" w:rsidRPr="00000000" w14:paraId="0000000F">
      <w:pPr>
        <w:jc w:val="center"/>
        <w:rPr>
          <w:sz w:val="26"/>
          <w:szCs w:val="26"/>
        </w:rPr>
      </w:pPr>
      <w:r w:rsidDel="00000000" w:rsidR="00000000" w:rsidRPr="00000000">
        <w:rPr>
          <w:sz w:val="26"/>
          <w:szCs w:val="26"/>
          <w:rtl w:val="0"/>
        </w:rPr>
        <w:t xml:space="preserve">Base de datos l</w:t>
      </w:r>
    </w:p>
    <w:p w:rsidR="00000000" w:rsidDel="00000000" w:rsidP="00000000" w:rsidRDefault="00000000" w:rsidRPr="00000000" w14:paraId="00000010">
      <w:pPr>
        <w:jc w:val="center"/>
        <w:rPr>
          <w:b w:val="1"/>
          <w:sz w:val="44"/>
          <w:szCs w:val="44"/>
        </w:rPr>
      </w:pPr>
      <w:r w:rsidDel="00000000" w:rsidR="00000000" w:rsidRPr="00000000">
        <w:rPr>
          <w:sz w:val="26"/>
          <w:szCs w:val="26"/>
          <w:rtl w:val="0"/>
        </w:rPr>
        <w:t xml:space="preserve">Año: 2023</w:t>
      </w: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b w:val="1"/>
          <w:sz w:val="44"/>
          <w:szCs w:val="44"/>
          <w:rtl w:val="0"/>
        </w:rPr>
        <w:t xml:space="preserve">Índices columnares SQL</w:t>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ind w:firstLine="720"/>
        <w:jc w:val="center"/>
        <w:rPr>
          <w:sz w:val="26"/>
          <w:szCs w:val="26"/>
        </w:rPr>
      </w:pPr>
      <w:r w:rsidDel="00000000" w:rsidR="00000000" w:rsidRPr="00000000">
        <w:rPr>
          <w:sz w:val="26"/>
          <w:szCs w:val="26"/>
          <w:rtl w:val="0"/>
        </w:rPr>
        <w:t xml:space="preserve">Comisión 1 grupo 5</w:t>
      </w:r>
    </w:p>
    <w:p w:rsidR="00000000" w:rsidDel="00000000" w:rsidP="00000000" w:rsidRDefault="00000000" w:rsidRPr="00000000" w14:paraId="00000014">
      <w:pPr>
        <w:ind w:firstLine="720"/>
        <w:jc w:val="center"/>
        <w:rPr>
          <w:sz w:val="28"/>
          <w:szCs w:val="28"/>
        </w:rPr>
      </w:pPr>
      <w:r w:rsidDel="00000000" w:rsidR="00000000" w:rsidRPr="00000000">
        <w:rPr>
          <w:rtl w:val="0"/>
        </w:rPr>
      </w:r>
    </w:p>
    <w:p w:rsidR="00000000" w:rsidDel="00000000" w:rsidP="00000000" w:rsidRDefault="00000000" w:rsidRPr="00000000" w14:paraId="00000015">
      <w:pPr>
        <w:ind w:firstLine="720"/>
        <w:rPr>
          <w:sz w:val="26"/>
          <w:szCs w:val="26"/>
        </w:rPr>
      </w:pPr>
      <w:r w:rsidDel="00000000" w:rsidR="00000000" w:rsidRPr="00000000">
        <w:rPr>
          <w:sz w:val="26"/>
          <w:szCs w:val="26"/>
          <w:rtl w:val="0"/>
        </w:rPr>
        <w:t xml:space="preserve">Alumno: Bournisent, Matias </w:t>
      </w:r>
    </w:p>
    <w:p w:rsidR="00000000" w:rsidDel="00000000" w:rsidP="00000000" w:rsidRDefault="00000000" w:rsidRPr="00000000" w14:paraId="00000016">
      <w:pPr>
        <w:ind w:firstLine="720"/>
        <w:rPr>
          <w:sz w:val="26"/>
          <w:szCs w:val="26"/>
        </w:rPr>
      </w:pPr>
      <w:r w:rsidDel="00000000" w:rsidR="00000000" w:rsidRPr="00000000">
        <w:rPr>
          <w:sz w:val="26"/>
          <w:szCs w:val="26"/>
          <w:rtl w:val="0"/>
        </w:rPr>
        <w:t xml:space="preserve">L.U. N°: 50.434</w:t>
      </w:r>
    </w:p>
    <w:p w:rsidR="00000000" w:rsidDel="00000000" w:rsidP="00000000" w:rsidRDefault="00000000" w:rsidRPr="00000000" w14:paraId="00000017">
      <w:pPr>
        <w:ind w:firstLine="720"/>
        <w:rPr>
          <w:sz w:val="26"/>
          <w:szCs w:val="26"/>
        </w:rPr>
      </w:pPr>
      <w:r w:rsidDel="00000000" w:rsidR="00000000" w:rsidRPr="00000000">
        <w:rPr>
          <w:sz w:val="26"/>
          <w:szCs w:val="26"/>
          <w:rtl w:val="0"/>
        </w:rPr>
        <w:t xml:space="preserve">D.N.I. N°: 39.126.075 </w:t>
      </w:r>
    </w:p>
    <w:p w:rsidR="00000000" w:rsidDel="00000000" w:rsidP="00000000" w:rsidRDefault="00000000" w:rsidRPr="00000000" w14:paraId="00000018">
      <w:pPr>
        <w:ind w:firstLine="720"/>
        <w:rPr>
          <w:sz w:val="26"/>
          <w:szCs w:val="26"/>
        </w:rPr>
      </w:pPr>
      <w:r w:rsidDel="00000000" w:rsidR="00000000" w:rsidRPr="00000000">
        <w:rPr>
          <w:rtl w:val="0"/>
        </w:rPr>
      </w:r>
    </w:p>
    <w:p w:rsidR="00000000" w:rsidDel="00000000" w:rsidP="00000000" w:rsidRDefault="00000000" w:rsidRPr="00000000" w14:paraId="00000019">
      <w:pPr>
        <w:ind w:firstLine="720"/>
        <w:rPr>
          <w:sz w:val="26"/>
          <w:szCs w:val="26"/>
        </w:rPr>
      </w:pPr>
      <w:r w:rsidDel="00000000" w:rsidR="00000000" w:rsidRPr="00000000">
        <w:rPr>
          <w:sz w:val="26"/>
          <w:szCs w:val="26"/>
          <w:rtl w:val="0"/>
        </w:rPr>
        <w:t xml:space="preserve">Alumno: Comba, Carlos Alfredo</w:t>
      </w:r>
    </w:p>
    <w:p w:rsidR="00000000" w:rsidDel="00000000" w:rsidP="00000000" w:rsidRDefault="00000000" w:rsidRPr="00000000" w14:paraId="0000001A">
      <w:pPr>
        <w:ind w:firstLine="720"/>
        <w:rPr>
          <w:sz w:val="26"/>
          <w:szCs w:val="26"/>
        </w:rPr>
      </w:pPr>
      <w:r w:rsidDel="00000000" w:rsidR="00000000" w:rsidRPr="00000000">
        <w:rPr>
          <w:sz w:val="26"/>
          <w:szCs w:val="26"/>
          <w:rtl w:val="0"/>
        </w:rPr>
        <w:t xml:space="preserve">L.U. N°: 44.055</w:t>
      </w:r>
    </w:p>
    <w:p w:rsidR="00000000" w:rsidDel="00000000" w:rsidP="00000000" w:rsidRDefault="00000000" w:rsidRPr="00000000" w14:paraId="0000001B">
      <w:pPr>
        <w:ind w:firstLine="720"/>
        <w:rPr>
          <w:sz w:val="26"/>
          <w:szCs w:val="26"/>
        </w:rPr>
      </w:pPr>
      <w:r w:rsidDel="00000000" w:rsidR="00000000" w:rsidRPr="00000000">
        <w:rPr>
          <w:sz w:val="26"/>
          <w:szCs w:val="26"/>
          <w:rtl w:val="0"/>
        </w:rPr>
        <w:t xml:space="preserve">D.N.I. N°: 32.335.478</w:t>
      </w:r>
    </w:p>
    <w:p w:rsidR="00000000" w:rsidDel="00000000" w:rsidP="00000000" w:rsidRDefault="00000000" w:rsidRPr="00000000" w14:paraId="0000001C">
      <w:pPr>
        <w:ind w:firstLine="720"/>
        <w:rPr>
          <w:sz w:val="26"/>
          <w:szCs w:val="26"/>
        </w:rPr>
      </w:pPr>
      <w:r w:rsidDel="00000000" w:rsidR="00000000" w:rsidRPr="00000000">
        <w:rPr>
          <w:rtl w:val="0"/>
        </w:rPr>
      </w:r>
    </w:p>
    <w:p w:rsidR="00000000" w:rsidDel="00000000" w:rsidP="00000000" w:rsidRDefault="00000000" w:rsidRPr="00000000" w14:paraId="0000001D">
      <w:pPr>
        <w:ind w:firstLine="720"/>
        <w:rPr>
          <w:sz w:val="26"/>
          <w:szCs w:val="26"/>
        </w:rPr>
      </w:pPr>
      <w:r w:rsidDel="00000000" w:rsidR="00000000" w:rsidRPr="00000000">
        <w:rPr>
          <w:sz w:val="26"/>
          <w:szCs w:val="26"/>
          <w:rtl w:val="0"/>
        </w:rPr>
        <w:t xml:space="preserve">Alumno:Ramirez Gonzalo Daniel </w:t>
      </w:r>
    </w:p>
    <w:p w:rsidR="00000000" w:rsidDel="00000000" w:rsidP="00000000" w:rsidRDefault="00000000" w:rsidRPr="00000000" w14:paraId="0000001E">
      <w:pPr>
        <w:ind w:firstLine="720"/>
        <w:rPr>
          <w:sz w:val="26"/>
          <w:szCs w:val="26"/>
        </w:rPr>
      </w:pPr>
      <w:r w:rsidDel="00000000" w:rsidR="00000000" w:rsidRPr="00000000">
        <w:rPr>
          <w:sz w:val="26"/>
          <w:szCs w:val="26"/>
          <w:rtl w:val="0"/>
        </w:rPr>
        <w:t xml:space="preserve">L.U. N°: 56.838</w:t>
      </w:r>
    </w:p>
    <w:p w:rsidR="00000000" w:rsidDel="00000000" w:rsidP="00000000" w:rsidRDefault="00000000" w:rsidRPr="00000000" w14:paraId="0000001F">
      <w:pPr>
        <w:ind w:firstLine="720"/>
        <w:rPr>
          <w:sz w:val="26"/>
          <w:szCs w:val="26"/>
        </w:rPr>
      </w:pPr>
      <w:r w:rsidDel="00000000" w:rsidR="00000000" w:rsidRPr="00000000">
        <w:rPr>
          <w:sz w:val="26"/>
          <w:szCs w:val="26"/>
          <w:rtl w:val="0"/>
        </w:rPr>
        <w:t xml:space="preserve">D.N.I. N°: 44.543.439</w:t>
      </w:r>
    </w:p>
    <w:p w:rsidR="00000000" w:rsidDel="00000000" w:rsidP="00000000" w:rsidRDefault="00000000" w:rsidRPr="00000000" w14:paraId="00000020">
      <w:pPr>
        <w:ind w:firstLine="720"/>
        <w:rPr>
          <w:sz w:val="26"/>
          <w:szCs w:val="26"/>
        </w:rPr>
      </w:pPr>
      <w:r w:rsidDel="00000000" w:rsidR="00000000" w:rsidRPr="00000000">
        <w:rPr>
          <w:rtl w:val="0"/>
        </w:rPr>
      </w:r>
    </w:p>
    <w:p w:rsidR="00000000" w:rsidDel="00000000" w:rsidP="00000000" w:rsidRDefault="00000000" w:rsidRPr="00000000" w14:paraId="00000021">
      <w:pPr>
        <w:ind w:firstLine="720"/>
        <w:rPr>
          <w:sz w:val="26"/>
          <w:szCs w:val="26"/>
        </w:rPr>
      </w:pPr>
      <w:r w:rsidDel="00000000" w:rsidR="00000000" w:rsidRPr="00000000">
        <w:rPr>
          <w:sz w:val="26"/>
          <w:szCs w:val="26"/>
          <w:rtl w:val="0"/>
        </w:rPr>
        <w:t xml:space="preserve">Alumno: Zini, Franco Joaquin</w:t>
      </w:r>
    </w:p>
    <w:p w:rsidR="00000000" w:rsidDel="00000000" w:rsidP="00000000" w:rsidRDefault="00000000" w:rsidRPr="00000000" w14:paraId="00000022">
      <w:pPr>
        <w:ind w:firstLine="720"/>
        <w:rPr>
          <w:sz w:val="26"/>
          <w:szCs w:val="26"/>
        </w:rPr>
      </w:pPr>
      <w:r w:rsidDel="00000000" w:rsidR="00000000" w:rsidRPr="00000000">
        <w:rPr>
          <w:sz w:val="26"/>
          <w:szCs w:val="26"/>
          <w:rtl w:val="0"/>
        </w:rPr>
        <w:t xml:space="preserve">L.U. N°: 50.717 </w:t>
      </w:r>
    </w:p>
    <w:p w:rsidR="00000000" w:rsidDel="00000000" w:rsidP="00000000" w:rsidRDefault="00000000" w:rsidRPr="00000000" w14:paraId="00000023">
      <w:pPr>
        <w:ind w:firstLine="720"/>
        <w:rPr>
          <w:b w:val="1"/>
          <w:sz w:val="44"/>
          <w:szCs w:val="44"/>
        </w:rPr>
      </w:pPr>
      <w:r w:rsidDel="00000000" w:rsidR="00000000" w:rsidRPr="00000000">
        <w:rPr>
          <w:sz w:val="26"/>
          <w:szCs w:val="26"/>
          <w:rtl w:val="0"/>
        </w:rPr>
        <w:t xml:space="preserve">D.N.I. N°: 40.049.028</w:t>
      </w:r>
      <w:r w:rsidDel="00000000" w:rsidR="00000000" w:rsidRPr="00000000">
        <w:rPr>
          <w:rtl w:val="0"/>
        </w:rPr>
      </w:r>
    </w:p>
    <w:p w:rsidR="00000000" w:rsidDel="00000000" w:rsidP="00000000" w:rsidRDefault="00000000" w:rsidRPr="00000000" w14:paraId="00000024">
      <w:pPr>
        <w:jc w:val="center"/>
        <w:rPr>
          <w:b w:val="1"/>
          <w:sz w:val="44"/>
          <w:szCs w:val="44"/>
        </w:rPr>
      </w:pPr>
      <w:r w:rsidDel="00000000" w:rsidR="00000000" w:rsidRPr="00000000">
        <w:rPr>
          <w:b w:val="1"/>
          <w:sz w:val="44"/>
          <w:szCs w:val="44"/>
          <w:rtl w:val="0"/>
        </w:rPr>
        <w:t xml:space="preserve">Índice</w:t>
      </w:r>
    </w:p>
    <w:p w:rsidR="00000000" w:rsidDel="00000000" w:rsidP="00000000" w:rsidRDefault="00000000" w:rsidRPr="00000000" w14:paraId="00000025">
      <w:pPr>
        <w:jc w:val="center"/>
        <w:rPr>
          <w:b w:val="1"/>
          <w:sz w:val="44"/>
          <w:szCs w:val="44"/>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8">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30j0zll">
            <w:r w:rsidDel="00000000" w:rsidR="00000000" w:rsidRPr="00000000">
              <w:rPr>
                <w:b w:val="1"/>
                <w:color w:val="000000"/>
                <w:u w:val="none"/>
                <w:rtl w:val="0"/>
              </w:rPr>
              <w:t xml:space="preserve">Capítulo I: INTRODUCCIÓN</w:t>
              <w:tab/>
              <w:t xml:space="preserve">3</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b w:val="1"/>
              <w:color w:val="000000"/>
              <w:u w:val="none"/>
            </w:rPr>
          </w:pPr>
          <w:hyperlink w:anchor="_3znysh7">
            <w:r w:rsidDel="00000000" w:rsidR="00000000" w:rsidRPr="00000000">
              <w:rPr>
                <w:b w:val="1"/>
                <w:color w:val="000000"/>
                <w:u w:val="none"/>
                <w:rtl w:val="0"/>
              </w:rPr>
              <w:t xml:space="preserve">Capítulo II: Marco teórico</w:t>
              <w:tab/>
              <w:t xml:space="preserve">5</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240" w:lineRule="auto"/>
            <w:rPr>
              <w:b w:val="1"/>
              <w:color w:val="000000"/>
              <w:u w:val="none"/>
            </w:rPr>
          </w:pPr>
          <w:hyperlink w:anchor="_2et92p0">
            <w:r w:rsidDel="00000000" w:rsidR="00000000" w:rsidRPr="00000000">
              <w:rPr>
                <w:b w:val="1"/>
                <w:color w:val="000000"/>
                <w:u w:val="none"/>
                <w:rtl w:val="0"/>
              </w:rPr>
              <w:t xml:space="preserve">Capítulo III: Metodología</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240" w:lineRule="auto"/>
            <w:rPr>
              <w:b w:val="1"/>
              <w:color w:val="000000"/>
              <w:u w:val="none"/>
            </w:rPr>
          </w:pPr>
          <w:hyperlink w:anchor="_tyjcwt">
            <w:r w:rsidDel="00000000" w:rsidR="00000000" w:rsidRPr="00000000">
              <w:rPr>
                <w:b w:val="1"/>
                <w:color w:val="000000"/>
                <w:u w:val="none"/>
                <w:rtl w:val="0"/>
              </w:rPr>
              <w:t xml:space="preserve">Capítulo IV:Desarrollo/Resultados</w:t>
              <w:tab/>
              <w:t xml:space="preserve">11</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240" w:lineRule="auto"/>
            <w:rPr>
              <w:b w:val="1"/>
              <w:color w:val="000000"/>
              <w:u w:val="none"/>
            </w:rPr>
          </w:pPr>
          <w:hyperlink w:anchor="_3dy6vkm">
            <w:r w:rsidDel="00000000" w:rsidR="00000000" w:rsidRPr="00000000">
              <w:rPr>
                <w:b w:val="1"/>
                <w:color w:val="000000"/>
                <w:u w:val="none"/>
                <w:rtl w:val="0"/>
              </w:rPr>
              <w:t xml:space="preserve">Capítulo V: Conclusión</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center"/>
        <w:rPr/>
      </w:pPr>
      <w:r w:rsidDel="00000000" w:rsidR="00000000" w:rsidRPr="00000000">
        <w:rPr>
          <w:rtl w:val="0"/>
        </w:rPr>
      </w:r>
    </w:p>
    <w:p w:rsidR="00000000" w:rsidDel="00000000" w:rsidP="00000000" w:rsidRDefault="00000000" w:rsidRPr="00000000" w14:paraId="0000002E">
      <w:pPr>
        <w:jc w:val="center"/>
        <w:rPr>
          <w:b w:val="1"/>
          <w:sz w:val="44"/>
          <w:szCs w:val="44"/>
        </w:rPr>
      </w:pPr>
      <w:r w:rsidDel="00000000" w:rsidR="00000000" w:rsidRPr="00000000">
        <w:rPr>
          <w:rtl w:val="0"/>
        </w:rPr>
      </w:r>
    </w:p>
    <w:p w:rsidR="00000000" w:rsidDel="00000000" w:rsidP="00000000" w:rsidRDefault="00000000" w:rsidRPr="00000000" w14:paraId="0000002F">
      <w:pPr>
        <w:jc w:val="center"/>
        <w:rPr>
          <w:b w:val="1"/>
          <w:sz w:val="44"/>
          <w:szCs w:val="44"/>
        </w:rPr>
      </w:pPr>
      <w:r w:rsidDel="00000000" w:rsidR="00000000" w:rsidRPr="00000000">
        <w:rPr>
          <w:rtl w:val="0"/>
        </w:rPr>
      </w:r>
    </w:p>
    <w:p w:rsidR="00000000" w:rsidDel="00000000" w:rsidP="00000000" w:rsidRDefault="00000000" w:rsidRPr="00000000" w14:paraId="00000030">
      <w:pPr>
        <w:jc w:val="center"/>
        <w:rPr>
          <w:b w:val="1"/>
          <w:sz w:val="44"/>
          <w:szCs w:val="44"/>
        </w:rPr>
      </w:pPr>
      <w:r w:rsidDel="00000000" w:rsidR="00000000" w:rsidRPr="00000000">
        <w:rPr>
          <w:rtl w:val="0"/>
        </w:rPr>
      </w:r>
    </w:p>
    <w:p w:rsidR="00000000" w:rsidDel="00000000" w:rsidP="00000000" w:rsidRDefault="00000000" w:rsidRPr="00000000" w14:paraId="00000031">
      <w:pPr>
        <w:jc w:val="center"/>
        <w:rPr>
          <w:b w:val="1"/>
          <w:sz w:val="44"/>
          <w:szCs w:val="44"/>
        </w:rPr>
      </w:pPr>
      <w:r w:rsidDel="00000000" w:rsidR="00000000" w:rsidRPr="00000000">
        <w:rPr>
          <w:rtl w:val="0"/>
        </w:rPr>
      </w:r>
    </w:p>
    <w:p w:rsidR="00000000" w:rsidDel="00000000" w:rsidP="00000000" w:rsidRDefault="00000000" w:rsidRPr="00000000" w14:paraId="00000032">
      <w:pPr>
        <w:jc w:val="center"/>
        <w:rPr>
          <w:b w:val="1"/>
          <w:sz w:val="44"/>
          <w:szCs w:val="44"/>
        </w:rPr>
      </w:pPr>
      <w:r w:rsidDel="00000000" w:rsidR="00000000" w:rsidRPr="00000000">
        <w:rPr>
          <w:rtl w:val="0"/>
        </w:rPr>
      </w:r>
    </w:p>
    <w:p w:rsidR="00000000" w:rsidDel="00000000" w:rsidP="00000000" w:rsidRDefault="00000000" w:rsidRPr="00000000" w14:paraId="00000033">
      <w:pPr>
        <w:jc w:val="center"/>
        <w:rPr>
          <w:b w:val="1"/>
          <w:sz w:val="44"/>
          <w:szCs w:val="44"/>
        </w:rPr>
      </w:pPr>
      <w:r w:rsidDel="00000000" w:rsidR="00000000" w:rsidRPr="00000000">
        <w:rPr>
          <w:rtl w:val="0"/>
        </w:rPr>
      </w:r>
    </w:p>
    <w:p w:rsidR="00000000" w:rsidDel="00000000" w:rsidP="00000000" w:rsidRDefault="00000000" w:rsidRPr="00000000" w14:paraId="00000034">
      <w:pPr>
        <w:jc w:val="center"/>
        <w:rPr>
          <w:b w:val="1"/>
          <w:sz w:val="44"/>
          <w:szCs w:val="44"/>
        </w:rPr>
      </w:pPr>
      <w:r w:rsidDel="00000000" w:rsidR="00000000" w:rsidRPr="00000000">
        <w:rPr>
          <w:rtl w:val="0"/>
        </w:rPr>
      </w:r>
    </w:p>
    <w:p w:rsidR="00000000" w:rsidDel="00000000" w:rsidP="00000000" w:rsidRDefault="00000000" w:rsidRPr="00000000" w14:paraId="00000035">
      <w:pPr>
        <w:jc w:val="center"/>
        <w:rPr>
          <w:b w:val="1"/>
          <w:sz w:val="44"/>
          <w:szCs w:val="44"/>
        </w:rPr>
      </w:pPr>
      <w:r w:rsidDel="00000000" w:rsidR="00000000" w:rsidRPr="00000000">
        <w:rPr>
          <w:rtl w:val="0"/>
        </w:rPr>
      </w:r>
    </w:p>
    <w:p w:rsidR="00000000" w:rsidDel="00000000" w:rsidP="00000000" w:rsidRDefault="00000000" w:rsidRPr="00000000" w14:paraId="00000036">
      <w:pPr>
        <w:jc w:val="center"/>
        <w:rPr>
          <w:b w:val="1"/>
          <w:sz w:val="44"/>
          <w:szCs w:val="44"/>
        </w:rPr>
      </w:pPr>
      <w:r w:rsidDel="00000000" w:rsidR="00000000" w:rsidRPr="00000000">
        <w:rPr>
          <w:rtl w:val="0"/>
        </w:rPr>
      </w:r>
    </w:p>
    <w:p w:rsidR="00000000" w:rsidDel="00000000" w:rsidP="00000000" w:rsidRDefault="00000000" w:rsidRPr="00000000" w14:paraId="00000037">
      <w:pPr>
        <w:jc w:val="center"/>
        <w:rPr>
          <w:b w:val="1"/>
          <w:sz w:val="44"/>
          <w:szCs w:val="44"/>
        </w:rPr>
      </w:pPr>
      <w:r w:rsidDel="00000000" w:rsidR="00000000" w:rsidRPr="00000000">
        <w:rPr>
          <w:rtl w:val="0"/>
        </w:rPr>
      </w:r>
    </w:p>
    <w:p w:rsidR="00000000" w:rsidDel="00000000" w:rsidP="00000000" w:rsidRDefault="00000000" w:rsidRPr="00000000" w14:paraId="00000038">
      <w:pPr>
        <w:jc w:val="center"/>
        <w:rPr>
          <w:b w:val="1"/>
          <w:sz w:val="44"/>
          <w:szCs w:val="44"/>
        </w:rPr>
      </w:pPr>
      <w:r w:rsidDel="00000000" w:rsidR="00000000" w:rsidRPr="00000000">
        <w:rPr>
          <w:rtl w:val="0"/>
        </w:rPr>
      </w:r>
    </w:p>
    <w:p w:rsidR="00000000" w:rsidDel="00000000" w:rsidP="00000000" w:rsidRDefault="00000000" w:rsidRPr="00000000" w14:paraId="00000039">
      <w:pPr>
        <w:jc w:val="center"/>
        <w:rPr>
          <w:b w:val="1"/>
          <w:sz w:val="44"/>
          <w:szCs w:val="44"/>
        </w:rPr>
      </w:pPr>
      <w:r w:rsidDel="00000000" w:rsidR="00000000" w:rsidRPr="00000000">
        <w:rPr>
          <w:rtl w:val="0"/>
        </w:rPr>
      </w:r>
    </w:p>
    <w:p w:rsidR="00000000" w:rsidDel="00000000" w:rsidP="00000000" w:rsidRDefault="00000000" w:rsidRPr="00000000" w14:paraId="0000003A">
      <w:pPr>
        <w:jc w:val="center"/>
        <w:rPr>
          <w:b w:val="1"/>
          <w:sz w:val="44"/>
          <w:szCs w:val="44"/>
        </w:rPr>
      </w:pPr>
      <w:r w:rsidDel="00000000" w:rsidR="00000000" w:rsidRPr="00000000">
        <w:rPr>
          <w:rtl w:val="0"/>
        </w:rPr>
      </w:r>
    </w:p>
    <w:p w:rsidR="00000000" w:rsidDel="00000000" w:rsidP="00000000" w:rsidRDefault="00000000" w:rsidRPr="00000000" w14:paraId="0000003B">
      <w:pPr>
        <w:jc w:val="center"/>
        <w:rPr>
          <w:b w:val="1"/>
          <w:sz w:val="44"/>
          <w:szCs w:val="44"/>
        </w:rPr>
      </w:pPr>
      <w:r w:rsidDel="00000000" w:rsidR="00000000" w:rsidRPr="00000000">
        <w:rPr>
          <w:rtl w:val="0"/>
        </w:rPr>
      </w:r>
    </w:p>
    <w:p w:rsidR="00000000" w:rsidDel="00000000" w:rsidP="00000000" w:rsidRDefault="00000000" w:rsidRPr="00000000" w14:paraId="0000003C">
      <w:pPr>
        <w:jc w:val="center"/>
        <w:rPr>
          <w:b w:val="1"/>
          <w:sz w:val="44"/>
          <w:szCs w:val="44"/>
        </w:rPr>
      </w:pPr>
      <w:r w:rsidDel="00000000" w:rsidR="00000000" w:rsidRPr="00000000">
        <w:rPr>
          <w:rtl w:val="0"/>
        </w:rPr>
      </w:r>
    </w:p>
    <w:p w:rsidR="00000000" w:rsidDel="00000000" w:rsidP="00000000" w:rsidRDefault="00000000" w:rsidRPr="00000000" w14:paraId="0000003D">
      <w:pPr>
        <w:jc w:val="center"/>
        <w:rPr>
          <w:b w:val="1"/>
          <w:sz w:val="44"/>
          <w:szCs w:val="44"/>
        </w:rPr>
      </w:pPr>
      <w:r w:rsidDel="00000000" w:rsidR="00000000" w:rsidRPr="00000000">
        <w:rPr>
          <w:rtl w:val="0"/>
        </w:rPr>
      </w:r>
    </w:p>
    <w:p w:rsidR="00000000" w:rsidDel="00000000" w:rsidP="00000000" w:rsidRDefault="00000000" w:rsidRPr="00000000" w14:paraId="0000003E">
      <w:pPr>
        <w:pStyle w:val="Title"/>
        <w:jc w:val="center"/>
        <w:rPr>
          <w:b w:val="1"/>
          <w:sz w:val="48"/>
          <w:szCs w:val="48"/>
        </w:rPr>
      </w:pPr>
      <w:bookmarkStart w:colFirst="0" w:colLast="0" w:name="_gjdgxs" w:id="0"/>
      <w:bookmarkEnd w:id="0"/>
      <w:r w:rsidDel="00000000" w:rsidR="00000000" w:rsidRPr="00000000">
        <w:rPr>
          <w:rtl w:val="0"/>
        </w:rPr>
      </w:r>
    </w:p>
    <w:p w:rsidR="00000000" w:rsidDel="00000000" w:rsidP="00000000" w:rsidRDefault="00000000" w:rsidRPr="00000000" w14:paraId="0000003F">
      <w:pPr>
        <w:pStyle w:val="Heading1"/>
        <w:jc w:val="center"/>
        <w:rPr/>
      </w:pPr>
      <w:bookmarkStart w:colFirst="0" w:colLast="0" w:name="_30j0zll" w:id="1"/>
      <w:bookmarkEnd w:id="1"/>
      <w:r w:rsidDel="00000000" w:rsidR="00000000" w:rsidRPr="00000000">
        <w:rPr>
          <w:b w:val="1"/>
          <w:sz w:val="48"/>
          <w:szCs w:val="48"/>
          <w:rtl w:val="0"/>
        </w:rPr>
        <w:t xml:space="preserve">Capítulo I: INTRODUCCIÓN</w:t>
      </w:r>
      <w:r w:rsidDel="00000000" w:rsidR="00000000" w:rsidRPr="00000000">
        <w:rPr>
          <w:rtl w:val="0"/>
        </w:rPr>
        <w:t xml:space="preserve">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spacing w:line="360" w:lineRule="auto"/>
        <w:jc w:val="both"/>
        <w:rPr>
          <w:sz w:val="24"/>
          <w:szCs w:val="24"/>
        </w:rPr>
      </w:pPr>
      <w:bookmarkStart w:colFirst="0" w:colLast="0" w:name="_1fob9te" w:id="2"/>
      <w:bookmarkEnd w:id="2"/>
      <w:r w:rsidDel="00000000" w:rsidR="00000000" w:rsidRPr="00000000">
        <w:rPr>
          <w:sz w:val="24"/>
          <w:szCs w:val="24"/>
          <w:rtl w:val="0"/>
        </w:rPr>
        <w:t xml:space="preserve">En el ámbito de la materia Base de Datos I, se nos asignó la tarea de investigar y experimentar con un componente fundamental del diseño de bases de datos: los índices columnares. El enfoque se centra en analizar cómo los índices impactan en el rendimiento del sistema, utilizando un caso de estudio concreto.</w:t>
      </w:r>
    </w:p>
    <w:p w:rsidR="00000000" w:rsidDel="00000000" w:rsidP="00000000" w:rsidRDefault="00000000" w:rsidRPr="00000000" w14:paraId="00000042">
      <w:pPr>
        <w:spacing w:line="360" w:lineRule="auto"/>
        <w:jc w:val="both"/>
        <w:rPr>
          <w:sz w:val="24"/>
          <w:szCs w:val="24"/>
        </w:rPr>
      </w:pPr>
      <w:r w:rsidDel="00000000" w:rsidR="00000000" w:rsidRPr="00000000">
        <w:rPr>
          <w:rtl w:val="0"/>
        </w:rPr>
      </w:r>
    </w:p>
    <w:p w:rsidR="00000000" w:rsidDel="00000000" w:rsidP="00000000" w:rsidRDefault="00000000" w:rsidRPr="00000000" w14:paraId="00000043">
      <w:pPr>
        <w:spacing w:line="360" w:lineRule="auto"/>
        <w:jc w:val="both"/>
        <w:rPr>
          <w:sz w:val="24"/>
          <w:szCs w:val="24"/>
        </w:rPr>
      </w:pPr>
      <w:r w:rsidDel="00000000" w:rsidR="00000000" w:rsidRPr="00000000">
        <w:rPr>
          <w:sz w:val="24"/>
          <w:szCs w:val="24"/>
          <w:rtl w:val="0"/>
        </w:rPr>
        <w:t xml:space="preserve">Partiendo de un modelo de base de datos proporcionado por la cátedra, llamado "base_consorcio", nuestra tarea es duplicar la tabla 'gasto', creando así una nueva tabla denominada 'gastoNew'. La clave de nuestro estudio es la implementación de índices columnares en esta nueva tabla, lo que nos permitió investigar cómo estos índices aceleran la recuperación de datos.</w:t>
      </w:r>
    </w:p>
    <w:p w:rsidR="00000000" w:rsidDel="00000000" w:rsidP="00000000" w:rsidRDefault="00000000" w:rsidRPr="00000000" w14:paraId="00000044">
      <w:pPr>
        <w:spacing w:line="360" w:lineRule="auto"/>
        <w:jc w:val="both"/>
        <w:rPr>
          <w:sz w:val="24"/>
          <w:szCs w:val="24"/>
        </w:rPr>
      </w:pPr>
      <w:r w:rsidDel="00000000" w:rsidR="00000000" w:rsidRPr="00000000">
        <w:rPr>
          <w:rtl w:val="0"/>
        </w:rPr>
      </w:r>
    </w:p>
    <w:p w:rsidR="00000000" w:rsidDel="00000000" w:rsidP="00000000" w:rsidRDefault="00000000" w:rsidRPr="00000000" w14:paraId="00000045">
      <w:pPr>
        <w:spacing w:line="360" w:lineRule="auto"/>
        <w:jc w:val="both"/>
        <w:rPr>
          <w:sz w:val="24"/>
          <w:szCs w:val="24"/>
        </w:rPr>
      </w:pPr>
      <w:r w:rsidDel="00000000" w:rsidR="00000000" w:rsidRPr="00000000">
        <w:rPr>
          <w:sz w:val="24"/>
          <w:szCs w:val="24"/>
          <w:rtl w:val="0"/>
        </w:rPr>
        <w:t xml:space="preserve">Ambas tablas se cargaron con un millón de registros para crear un escenario realista de carga de trabajo. Nuestro objetivo es evaluar y comparar las diferencias de rendimiento entre las búsquedas realizadas en una tabla con índices columnares ('gastoNew') y una sin ellos ('gasto'), para entender la mejora que ofrecen estos índices.</w:t>
      </w:r>
    </w:p>
    <w:p w:rsidR="00000000" w:rsidDel="00000000" w:rsidP="00000000" w:rsidRDefault="00000000" w:rsidRPr="00000000" w14:paraId="00000046">
      <w:pPr>
        <w:spacing w:line="360" w:lineRule="auto"/>
        <w:jc w:val="both"/>
        <w:rPr>
          <w:sz w:val="24"/>
          <w:szCs w:val="24"/>
        </w:rPr>
      </w:pPr>
      <w:r w:rsidDel="00000000" w:rsidR="00000000" w:rsidRPr="00000000">
        <w:rPr>
          <w:rtl w:val="0"/>
        </w:rPr>
      </w:r>
    </w:p>
    <w:p w:rsidR="00000000" w:rsidDel="00000000" w:rsidP="00000000" w:rsidRDefault="00000000" w:rsidRPr="00000000" w14:paraId="00000047">
      <w:pPr>
        <w:spacing w:line="360" w:lineRule="auto"/>
        <w:jc w:val="both"/>
        <w:rPr>
          <w:sz w:val="24"/>
          <w:szCs w:val="24"/>
        </w:rPr>
      </w:pPr>
      <w:r w:rsidDel="00000000" w:rsidR="00000000" w:rsidRPr="00000000">
        <w:rPr>
          <w:sz w:val="24"/>
          <w:szCs w:val="24"/>
          <w:rtl w:val="0"/>
        </w:rPr>
        <w:t xml:space="preserve">Este informe proporcionará una visión detallada de nuestra metodología, incluyendo los fundamentos teóricos de los índices columnares, los scripts utilizados para modificar las tablas y realizar las inserciones, así como los scripts de búsqueda. Además, se detalla el entorno técnico en el que se llevaron a cabo las pruebas, incluyendo el motor y gestor de la base de datos utilizados, así como las especificaciones de las máquinas que alojan nuestras pruebas.</w:t>
      </w:r>
    </w:p>
    <w:p w:rsidR="00000000" w:rsidDel="00000000" w:rsidP="00000000" w:rsidRDefault="00000000" w:rsidRPr="00000000" w14:paraId="00000048">
      <w:pPr>
        <w:spacing w:line="360" w:lineRule="auto"/>
        <w:jc w:val="both"/>
        <w:rPr>
          <w:sz w:val="24"/>
          <w:szCs w:val="24"/>
        </w:rPr>
      </w:pPr>
      <w:r w:rsidDel="00000000" w:rsidR="00000000" w:rsidRPr="00000000">
        <w:rPr>
          <w:rtl w:val="0"/>
        </w:rPr>
      </w:r>
    </w:p>
    <w:p w:rsidR="00000000" w:rsidDel="00000000" w:rsidP="00000000" w:rsidRDefault="00000000" w:rsidRPr="00000000" w14:paraId="00000049">
      <w:pPr>
        <w:spacing w:line="360" w:lineRule="auto"/>
        <w:jc w:val="both"/>
        <w:rPr>
          <w:sz w:val="24"/>
          <w:szCs w:val="24"/>
        </w:rPr>
      </w:pPr>
      <w:r w:rsidDel="00000000" w:rsidR="00000000" w:rsidRPr="00000000">
        <w:rPr>
          <w:sz w:val="24"/>
          <w:szCs w:val="24"/>
          <w:rtl w:val="0"/>
        </w:rPr>
        <w:t xml:space="preserve">Los resultados de nuestras pruebas incluyen estadísticas precisas sobre la duración de las consultas, el consumo de memoria, el uso de la CPU y el número de filas recuperadas. Estos datos ofrecerán una comprensión profunda y cuantificable del impacto de los índices columnares en el rendimiento del sistema, proporcionando una base sólida para nuestras conclusiones finales.</w:t>
      </w: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1"/>
        <w:jc w:val="center"/>
        <w:rPr>
          <w:b w:val="1"/>
          <w:sz w:val="48"/>
          <w:szCs w:val="48"/>
        </w:rPr>
      </w:pPr>
      <w:bookmarkStart w:colFirst="0" w:colLast="0" w:name="_3znysh7" w:id="3"/>
      <w:bookmarkEnd w:id="3"/>
      <w:r w:rsidDel="00000000" w:rsidR="00000000" w:rsidRPr="00000000">
        <w:rPr>
          <w:b w:val="1"/>
          <w:sz w:val="48"/>
          <w:szCs w:val="48"/>
          <w:rtl w:val="0"/>
        </w:rPr>
        <w:t xml:space="preserve">Capítulo II: Marco teórico</w:t>
      </w:r>
    </w:p>
    <w:p w:rsidR="00000000" w:rsidDel="00000000" w:rsidP="00000000" w:rsidRDefault="00000000" w:rsidRPr="00000000" w14:paraId="0000004B">
      <w:pPr>
        <w:spacing w:line="360" w:lineRule="auto"/>
        <w:jc w:val="both"/>
        <w:rPr>
          <w:sz w:val="24"/>
          <w:szCs w:val="24"/>
        </w:rPr>
      </w:pPr>
      <w:r w:rsidDel="00000000" w:rsidR="00000000" w:rsidRPr="00000000">
        <w:rPr>
          <w:sz w:val="24"/>
          <w:szCs w:val="24"/>
          <w:rtl w:val="0"/>
        </w:rPr>
        <w:t xml:space="preserve">En la gestión de bases de datos, el uso de índices columnares optimiza el rendimiento. Son estructuras de datos especializadas que permiten una recuperación eficiente de información en grandes conjuntos de datos. En lugar de buscar a través de todas las filas de una tabla, los índices columnares almacenan y ordenan los valores de una columna específica, actuando como rutas de acceso rápidas hacia los datos que los usuarios buscan.</w:t>
      </w:r>
    </w:p>
    <w:p w:rsidR="00000000" w:rsidDel="00000000" w:rsidP="00000000" w:rsidRDefault="00000000" w:rsidRPr="00000000" w14:paraId="0000004C">
      <w:pPr>
        <w:spacing w:line="360" w:lineRule="auto"/>
        <w:jc w:val="both"/>
        <w:rPr>
          <w:sz w:val="24"/>
          <w:szCs w:val="24"/>
        </w:rPr>
      </w:pPr>
      <w:r w:rsidDel="00000000" w:rsidR="00000000" w:rsidRPr="00000000">
        <w:rPr>
          <w:rtl w:val="0"/>
        </w:rPr>
      </w:r>
    </w:p>
    <w:p w:rsidR="00000000" w:rsidDel="00000000" w:rsidP="00000000" w:rsidRDefault="00000000" w:rsidRPr="00000000" w14:paraId="0000004D">
      <w:pPr>
        <w:spacing w:line="360" w:lineRule="auto"/>
        <w:jc w:val="both"/>
        <w:rPr>
          <w:sz w:val="24"/>
          <w:szCs w:val="24"/>
        </w:rPr>
      </w:pPr>
      <w:r w:rsidDel="00000000" w:rsidR="00000000" w:rsidRPr="00000000">
        <w:rPr>
          <w:sz w:val="24"/>
          <w:szCs w:val="24"/>
          <w:rtl w:val="0"/>
        </w:rPr>
        <w:t xml:space="preserve">Cuando se ejecutan consultas en una base de datos, estos índices permiten una búsqueda mucho más rápida y, por ende, reducen significativamente el tiempo necesario para recuperar resultados. Esto se traduce en un rendimiento general del sistema notablemente mejorado, especialmente cuando se trata de operaciones que implican grandes volúmenes de datos.</w:t>
      </w:r>
    </w:p>
    <w:p w:rsidR="00000000" w:rsidDel="00000000" w:rsidP="00000000" w:rsidRDefault="00000000" w:rsidRPr="00000000" w14:paraId="0000004E">
      <w:pPr>
        <w:spacing w:line="360" w:lineRule="auto"/>
        <w:jc w:val="both"/>
        <w:rPr>
          <w:sz w:val="24"/>
          <w:szCs w:val="24"/>
        </w:rPr>
      </w:pPr>
      <w:r w:rsidDel="00000000" w:rsidR="00000000" w:rsidRPr="00000000">
        <w:rPr>
          <w:rtl w:val="0"/>
        </w:rPr>
      </w:r>
    </w:p>
    <w:p w:rsidR="00000000" w:rsidDel="00000000" w:rsidP="00000000" w:rsidRDefault="00000000" w:rsidRPr="00000000" w14:paraId="0000004F">
      <w:pPr>
        <w:spacing w:line="360" w:lineRule="auto"/>
        <w:jc w:val="both"/>
        <w:rPr>
          <w:sz w:val="24"/>
          <w:szCs w:val="24"/>
        </w:rPr>
      </w:pPr>
      <w:r w:rsidDel="00000000" w:rsidR="00000000" w:rsidRPr="00000000">
        <w:rPr>
          <w:sz w:val="24"/>
          <w:szCs w:val="24"/>
          <w:rtl w:val="0"/>
        </w:rPr>
        <w:t xml:space="preserve">Cuando se crea un índice columnar para una columna específica, la base de datos organiza los valores de esa columna en una estructura de datos optimizada:</w:t>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columnares basados en árboles B son estructuras de datos de tipo árbol que permiten búsquedas eficientes, inserciones y eliminaciones. Estos árboles están diseñados para minimizar la altura del árbol, lo que vuelve la búsqueda más rápida.</w:t>
      </w:r>
      <w:r w:rsidDel="00000000" w:rsidR="00000000" w:rsidRPr="00000000">
        <w:rPr>
          <w:rtl w:val="0"/>
        </w:rPr>
      </w:r>
    </w:p>
    <w:p w:rsidR="00000000" w:rsidDel="00000000" w:rsidP="00000000" w:rsidRDefault="00000000" w:rsidRPr="00000000" w14:paraId="00000051">
      <w:pPr>
        <w:spacing w:line="360" w:lineRule="auto"/>
        <w:jc w:val="both"/>
        <w:rPr>
          <w:sz w:val="24"/>
          <w:szCs w:val="24"/>
        </w:rPr>
      </w:pP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B+:</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Son una variante de los árboles B que mejora aún más la eficiencia en las operaciones de búsqueda. Los nodos internos de un árbol B+ contienen solo claves para la navegación, lo que aumenta la capacidad de almacenamiento de las claves y mejora la velocidad de búsqueda.</w:t>
      </w:r>
      <w:r w:rsidDel="00000000" w:rsidR="00000000" w:rsidRPr="00000000">
        <w:rPr>
          <w:rtl w:val="0"/>
        </w:rPr>
      </w:r>
    </w:p>
    <w:p w:rsidR="00000000" w:rsidDel="00000000" w:rsidP="00000000" w:rsidRDefault="00000000" w:rsidRPr="00000000" w14:paraId="00000053">
      <w:pPr>
        <w:spacing w:line="360" w:lineRule="auto"/>
        <w:jc w:val="both"/>
        <w:rPr>
          <w:sz w:val="24"/>
          <w:szCs w:val="24"/>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Estructuras de Bitmap: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columnares basados en estructuras de bitmap son eficaces para columnas que tienen un número limitado de valores únicos (por ejemplo, género o estado civil). Cada valor único se asigna a un conjunto de bits, y las operaciones de búsqueda implican operaciones lógicas en estos conjuntos de bits, lo que permite búsquedas rápidas y eficientes.</w:t>
      </w:r>
      <w:r w:rsidDel="00000000" w:rsidR="00000000" w:rsidRPr="00000000">
        <w:rPr>
          <w:rtl w:val="0"/>
        </w:rPr>
      </w:r>
    </w:p>
    <w:p w:rsidR="00000000" w:rsidDel="00000000" w:rsidP="00000000" w:rsidRDefault="00000000" w:rsidRPr="00000000" w14:paraId="00000055">
      <w:pPr>
        <w:spacing w:line="360" w:lineRule="auto"/>
        <w:jc w:val="both"/>
        <w:rPr>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Índices Hash:</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Los índices hash se basan en funciones hash que asignan valores de columna a ubicaciones específicas en una estructura de datos hash. Esto permite búsquedas rápidas cuando se conoce el valor exacto de la columna. Sin embargo, los índices hash no son tan eficientes para operaciones como el rango o las comparaciones de patrones.</w:t>
      </w:r>
      <w:r w:rsidDel="00000000" w:rsidR="00000000" w:rsidRPr="00000000">
        <w:rPr>
          <w:rtl w:val="0"/>
        </w:rPr>
      </w:r>
    </w:p>
    <w:p w:rsidR="00000000" w:rsidDel="00000000" w:rsidP="00000000" w:rsidRDefault="00000000" w:rsidRPr="00000000" w14:paraId="00000057">
      <w:pPr>
        <w:spacing w:line="360" w:lineRule="auto"/>
        <w:jc w:val="both"/>
        <w:rPr>
          <w:sz w:val="24"/>
          <w:szCs w:val="24"/>
        </w:rPr>
      </w:pP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Árboles Trie: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Estos árboles son útiles para índices columnares en datos de texto o cadenas. Los árboles Trie almacenan información de texto de manera jerárquica, lo que facilita la búsqueda y comparación de palabras o patrones de texto.</w:t>
      </w:r>
      <w:r w:rsidDel="00000000" w:rsidR="00000000" w:rsidRPr="00000000">
        <w:rPr>
          <w:rtl w:val="0"/>
        </w:rPr>
      </w:r>
    </w:p>
    <w:p w:rsidR="00000000" w:rsidDel="00000000" w:rsidP="00000000" w:rsidRDefault="00000000" w:rsidRPr="00000000" w14:paraId="00000059">
      <w:pPr>
        <w:spacing w:line="360" w:lineRule="auto"/>
        <w:jc w:val="both"/>
        <w:rPr>
          <w:sz w:val="24"/>
          <w:szCs w:val="24"/>
        </w:rPr>
      </w:pPr>
      <w:r w:rsidDel="00000000" w:rsidR="00000000" w:rsidRPr="00000000">
        <w:rPr>
          <w:rtl w:val="0"/>
        </w:rPr>
      </w:r>
    </w:p>
    <w:p w:rsidR="00000000" w:rsidDel="00000000" w:rsidP="00000000" w:rsidRDefault="00000000" w:rsidRPr="00000000" w14:paraId="0000005A">
      <w:pPr>
        <w:spacing w:line="360" w:lineRule="auto"/>
        <w:jc w:val="both"/>
        <w:rPr>
          <w:sz w:val="24"/>
          <w:szCs w:val="24"/>
        </w:rPr>
      </w:pPr>
      <w:r w:rsidDel="00000000" w:rsidR="00000000" w:rsidRPr="00000000">
        <w:rPr>
          <w:sz w:val="24"/>
          <w:szCs w:val="24"/>
          <w:rtl w:val="0"/>
        </w:rPr>
        <w:t xml:space="preserve">La elección de la estructura asociada a un índice columnar depende del tipo de datos en la columna y del tipo de operaciones que se realizarán con esa columna (por ejemplo, búsquedas exactas, búsquedas de rango, etc.). Cada estructura tiene sus ventajas y desventajas, por lo que se selecciona según los requisitos específicos de la aplicación. El motor de base de datos toma la decisión de qué estructura de índice utilizar. Los DBMS están diseñados para ser sistemas inteligentes y autónomos que optimizan el rendimiento de las consultas y operaciones en función de la estructura de los datos y el tipo de consultas que se realizan.</w:t>
      </w:r>
    </w:p>
    <w:p w:rsidR="00000000" w:rsidDel="00000000" w:rsidP="00000000" w:rsidRDefault="00000000" w:rsidRPr="00000000" w14:paraId="0000005B">
      <w:pPr>
        <w:spacing w:line="360" w:lineRule="auto"/>
        <w:jc w:val="both"/>
        <w:rPr>
          <w:sz w:val="24"/>
          <w:szCs w:val="24"/>
        </w:rPr>
      </w:pPr>
      <w:r w:rsidDel="00000000" w:rsidR="00000000" w:rsidRPr="00000000">
        <w:rPr>
          <w:sz w:val="24"/>
          <w:szCs w:val="24"/>
          <w:rtl w:val="0"/>
        </w:rPr>
        <w:t xml:space="preserve">Ventajas de los índices columnares:</w:t>
      </w:r>
    </w:p>
    <w:p w:rsidR="00000000" w:rsidDel="00000000" w:rsidP="00000000" w:rsidRDefault="00000000" w:rsidRPr="00000000" w14:paraId="0000005C">
      <w:pPr>
        <w:spacing w:line="360" w:lineRule="auto"/>
        <w:jc w:val="both"/>
        <w:rPr>
          <w:sz w:val="24"/>
          <w:szCs w:val="24"/>
        </w:rPr>
      </w:pPr>
      <w:r w:rsidDel="00000000" w:rsidR="00000000" w:rsidRPr="00000000">
        <w:rPr>
          <w:sz w:val="24"/>
          <w:szCs w:val="24"/>
          <w:rtl w:val="0"/>
        </w:rPr>
        <w:t xml:space="preserve">Los índices columnares ofrecen una serie de ventajas sobre los índices tradicionales, entre las que se incluyen:</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 rendimiento para consultas que requieren la comparación de valores en una sola columna.</w:t>
      </w: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del uso de memoria del servidor.</w:t>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Mejor compresión de datos.</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Reducción de la fragmentación de datos.</w:t>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2">
      <w:pPr>
        <w:spacing w:line="360" w:lineRule="auto"/>
        <w:jc w:val="both"/>
        <w:rPr>
          <w:sz w:val="24"/>
          <w:szCs w:val="24"/>
        </w:rPr>
      </w:pPr>
      <w:r w:rsidDel="00000000" w:rsidR="00000000" w:rsidRPr="00000000">
        <w:rPr>
          <w:rtl w:val="0"/>
        </w:rPr>
      </w:r>
    </w:p>
    <w:p w:rsidR="00000000" w:rsidDel="00000000" w:rsidP="00000000" w:rsidRDefault="00000000" w:rsidRPr="00000000" w14:paraId="00000063">
      <w:pPr>
        <w:spacing w:line="360" w:lineRule="auto"/>
        <w:jc w:val="both"/>
        <w:rPr>
          <w:sz w:val="24"/>
          <w:szCs w:val="24"/>
        </w:rPr>
      </w:pPr>
      <w:r w:rsidDel="00000000" w:rsidR="00000000" w:rsidRPr="00000000">
        <w:rPr>
          <w:rtl w:val="0"/>
        </w:rPr>
      </w:r>
    </w:p>
    <w:p w:rsidR="00000000" w:rsidDel="00000000" w:rsidP="00000000" w:rsidRDefault="00000000" w:rsidRPr="00000000" w14:paraId="00000064">
      <w:pPr>
        <w:spacing w:line="360" w:lineRule="auto"/>
        <w:jc w:val="both"/>
        <w:rPr>
          <w:sz w:val="24"/>
          <w:szCs w:val="24"/>
        </w:rPr>
      </w:pPr>
      <w:r w:rsidDel="00000000" w:rsidR="00000000" w:rsidRPr="00000000">
        <w:rPr>
          <w:rtl w:val="0"/>
        </w:rPr>
      </w:r>
    </w:p>
    <w:p w:rsidR="00000000" w:rsidDel="00000000" w:rsidP="00000000" w:rsidRDefault="00000000" w:rsidRPr="00000000" w14:paraId="00000065">
      <w:pPr>
        <w:spacing w:line="360" w:lineRule="auto"/>
        <w:jc w:val="both"/>
        <w:rPr>
          <w:sz w:val="24"/>
          <w:szCs w:val="24"/>
        </w:rPr>
      </w:pPr>
      <w:r w:rsidDel="00000000" w:rsidR="00000000" w:rsidRPr="00000000">
        <w:rPr>
          <w:rtl w:val="0"/>
        </w:rPr>
      </w:r>
    </w:p>
    <w:p w:rsidR="00000000" w:rsidDel="00000000" w:rsidP="00000000" w:rsidRDefault="00000000" w:rsidRPr="00000000" w14:paraId="00000066">
      <w:pPr>
        <w:spacing w:line="360" w:lineRule="auto"/>
        <w:jc w:val="both"/>
        <w:rPr>
          <w:sz w:val="24"/>
          <w:szCs w:val="24"/>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Los índices columnares no son ideales para todos los entornos, por ejemplo estos no son ideales en el ámbito de procesamiento de transacciones en línea (OLTP) donde se realizan operaciones de inserción, actualización y eliminación con alta frecuencia. Están orientados para las situaciones en las que las operaciones de lectura son más frecuentes comparadas a las de escritura. Otra desventaja que presentan Los índices columnares es que pueden requerir más espacio de almacenamiento que los índices tradicionales basados en filas, especialmente durante el proceso de carga de datos, debido a esto el costo de almacenamiento puede incrementarse enormemente, también el uso de índices columnares puede requerir recursos adicionales del sistema, como CPU y memoria, para su procesamiento. En entornos con recursos limitados, esto puede ser un factor a considerar.</w:t>
      </w:r>
      <w:r w:rsidDel="00000000" w:rsidR="00000000" w:rsidRPr="00000000">
        <w:rPr>
          <w:rtl w:val="0"/>
        </w:rPr>
      </w:r>
    </w:p>
    <w:p w:rsidR="00000000" w:rsidDel="00000000" w:rsidP="00000000" w:rsidRDefault="00000000" w:rsidRPr="00000000" w14:paraId="00000068">
      <w:pPr>
        <w:spacing w:line="360" w:lineRule="auto"/>
        <w:jc w:val="both"/>
        <w:rPr>
          <w:sz w:val="24"/>
          <w:szCs w:val="24"/>
        </w:rPr>
      </w:pPr>
      <w:r w:rsidDel="00000000" w:rsidR="00000000" w:rsidRPr="00000000">
        <w:rPr>
          <w:rtl w:val="0"/>
        </w:rPr>
      </w:r>
    </w:p>
    <w:p w:rsidR="00000000" w:rsidDel="00000000" w:rsidP="00000000" w:rsidRDefault="00000000" w:rsidRPr="00000000" w14:paraId="00000069">
      <w:pPr>
        <w:spacing w:line="360" w:lineRule="auto"/>
        <w:jc w:val="both"/>
        <w:rPr>
          <w:sz w:val="24"/>
          <w:szCs w:val="24"/>
        </w:rPr>
      </w:pPr>
      <w:r w:rsidDel="00000000" w:rsidR="00000000" w:rsidRPr="00000000">
        <w:rPr>
          <w:sz w:val="24"/>
          <w:szCs w:val="24"/>
          <w:rtl w:val="0"/>
        </w:rPr>
        <w:t xml:space="preserve">Los índices columnares se utilizan a menudo en situaciones donde se requiere un alto rendimiento para consultas analíticas y agregaciones en bases de datos que manejan grandes volúmenes de datos, las más populares son:</w:t>
      </w:r>
    </w:p>
    <w:p w:rsidR="00000000" w:rsidDel="00000000" w:rsidP="00000000" w:rsidRDefault="00000000" w:rsidRPr="00000000" w14:paraId="0000006A">
      <w:pPr>
        <w:numPr>
          <w:ilvl w:val="0"/>
          <w:numId w:val="6"/>
        </w:numPr>
        <w:spacing w:line="360" w:lineRule="auto"/>
        <w:ind w:left="720" w:hanging="360"/>
        <w:jc w:val="both"/>
        <w:rPr>
          <w:sz w:val="24"/>
          <w:szCs w:val="24"/>
        </w:rPr>
      </w:pPr>
      <w:r w:rsidDel="00000000" w:rsidR="00000000" w:rsidRPr="00000000">
        <w:rPr>
          <w:sz w:val="24"/>
          <w:szCs w:val="24"/>
          <w:rtl w:val="0"/>
        </w:rPr>
        <w:t xml:space="preserve">Análisis de datos (OLAP)</w:t>
      </w:r>
      <w:r w:rsidDel="00000000" w:rsidR="00000000" w:rsidRPr="00000000">
        <w:rPr>
          <w:rtl w:val="0"/>
        </w:rPr>
      </w:r>
    </w:p>
    <w:p w:rsidR="00000000" w:rsidDel="00000000" w:rsidP="00000000" w:rsidRDefault="00000000" w:rsidRPr="00000000" w14:paraId="0000006B">
      <w:pPr>
        <w:numPr>
          <w:ilvl w:val="0"/>
          <w:numId w:val="6"/>
        </w:numPr>
        <w:spacing w:line="360" w:lineRule="auto"/>
        <w:ind w:left="720" w:hanging="360"/>
        <w:jc w:val="both"/>
        <w:rPr>
          <w:sz w:val="24"/>
          <w:szCs w:val="24"/>
        </w:rPr>
      </w:pPr>
      <w:r w:rsidDel="00000000" w:rsidR="00000000" w:rsidRPr="00000000">
        <w:rPr>
          <w:sz w:val="24"/>
          <w:szCs w:val="24"/>
          <w:rtl w:val="0"/>
        </w:rPr>
        <w:t xml:space="preserve">Data warehousing: </w:t>
      </w:r>
      <w:r w:rsidDel="00000000" w:rsidR="00000000" w:rsidRPr="00000000">
        <w:rPr>
          <w:rtl w:val="0"/>
        </w:rPr>
      </w:r>
    </w:p>
    <w:p w:rsidR="00000000" w:rsidDel="00000000" w:rsidP="00000000" w:rsidRDefault="00000000" w:rsidRPr="00000000" w14:paraId="0000006C">
      <w:pPr>
        <w:numPr>
          <w:ilvl w:val="0"/>
          <w:numId w:val="6"/>
        </w:numPr>
        <w:spacing w:line="360" w:lineRule="auto"/>
        <w:ind w:left="720" w:hanging="360"/>
        <w:jc w:val="both"/>
        <w:rPr>
          <w:sz w:val="24"/>
          <w:szCs w:val="24"/>
        </w:rPr>
      </w:pPr>
      <w:r w:rsidDel="00000000" w:rsidR="00000000" w:rsidRPr="00000000">
        <w:rPr>
          <w:sz w:val="24"/>
          <w:szCs w:val="24"/>
          <w:rtl w:val="0"/>
        </w:rPr>
        <w:t xml:space="preserve">Business intelligence</w:t>
      </w:r>
      <w:r w:rsidDel="00000000" w:rsidR="00000000" w:rsidRPr="00000000">
        <w:rPr>
          <w:rtl w:val="0"/>
        </w:rPr>
      </w:r>
    </w:p>
    <w:p w:rsidR="00000000" w:rsidDel="00000000" w:rsidP="00000000" w:rsidRDefault="00000000" w:rsidRPr="00000000" w14:paraId="0000006D">
      <w:pPr>
        <w:numPr>
          <w:ilvl w:val="0"/>
          <w:numId w:val="6"/>
        </w:numPr>
        <w:spacing w:line="360" w:lineRule="auto"/>
        <w:ind w:left="720" w:hanging="360"/>
        <w:jc w:val="both"/>
        <w:rPr>
          <w:sz w:val="24"/>
          <w:szCs w:val="24"/>
        </w:rPr>
      </w:pPr>
      <w:r w:rsidDel="00000000" w:rsidR="00000000" w:rsidRPr="00000000">
        <w:rPr>
          <w:sz w:val="24"/>
          <w:szCs w:val="24"/>
          <w:rtl w:val="0"/>
        </w:rPr>
        <w:t xml:space="preserve">Big data</w:t>
      </w:r>
      <w:r w:rsidDel="00000000" w:rsidR="00000000" w:rsidRPr="00000000">
        <w:rPr>
          <w:rtl w:val="0"/>
        </w:rPr>
      </w:r>
    </w:p>
    <w:p w:rsidR="00000000" w:rsidDel="00000000" w:rsidP="00000000" w:rsidRDefault="00000000" w:rsidRPr="00000000" w14:paraId="0000006E">
      <w:pPr>
        <w:spacing w:line="360" w:lineRule="auto"/>
        <w:jc w:val="both"/>
        <w:rPr>
          <w:sz w:val="24"/>
          <w:szCs w:val="24"/>
        </w:rPr>
      </w:pPr>
      <w:r w:rsidDel="00000000" w:rsidR="00000000" w:rsidRPr="00000000">
        <w:rPr>
          <w:rtl w:val="0"/>
        </w:rPr>
      </w:r>
    </w:p>
    <w:p w:rsidR="00000000" w:rsidDel="00000000" w:rsidP="00000000" w:rsidRDefault="00000000" w:rsidRPr="00000000" w14:paraId="0000006F">
      <w:pPr>
        <w:spacing w:line="360" w:lineRule="auto"/>
        <w:jc w:val="both"/>
        <w:rPr>
          <w:color w:val="ff0000"/>
          <w:sz w:val="24"/>
          <w:szCs w:val="24"/>
        </w:rPr>
      </w:pPr>
      <w:r w:rsidDel="00000000" w:rsidR="00000000" w:rsidRPr="00000000">
        <w:rPr>
          <w:color w:val="ff0000"/>
          <w:sz w:val="24"/>
          <w:szCs w:val="24"/>
          <w:rtl w:val="0"/>
        </w:rPr>
        <w:t xml:space="preserve">Falta citas de autores bibliograficas.</w:t>
      </w:r>
    </w:p>
    <w:p w:rsidR="00000000" w:rsidDel="00000000" w:rsidP="00000000" w:rsidRDefault="00000000" w:rsidRPr="00000000" w14:paraId="00000070">
      <w:pPr>
        <w:spacing w:line="360" w:lineRule="auto"/>
        <w:jc w:val="both"/>
        <w:rPr>
          <w:sz w:val="24"/>
          <w:szCs w:val="24"/>
        </w:rPr>
      </w:pPr>
      <w:r w:rsidDel="00000000" w:rsidR="00000000" w:rsidRPr="00000000">
        <w:rPr/>
        <w:drawing>
          <wp:inline distB="0" distT="0" distL="0" distR="0">
            <wp:extent cx="5733415" cy="316103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3415" cy="316103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spacing w:line="360" w:lineRule="auto"/>
        <w:jc w:val="both"/>
        <w:rPr>
          <w:sz w:val="24"/>
          <w:szCs w:val="24"/>
        </w:rPr>
      </w:pPr>
      <w:r w:rsidDel="00000000" w:rsidR="00000000" w:rsidRPr="00000000">
        <w:rPr>
          <w:rtl w:val="0"/>
        </w:rPr>
      </w:r>
    </w:p>
    <w:p w:rsidR="00000000" w:rsidDel="00000000" w:rsidP="00000000" w:rsidRDefault="00000000" w:rsidRPr="00000000" w14:paraId="00000072">
      <w:pPr>
        <w:spacing w:line="360" w:lineRule="auto"/>
        <w:jc w:val="both"/>
        <w:rPr>
          <w:sz w:val="24"/>
          <w:szCs w:val="24"/>
        </w:rPr>
      </w:pPr>
      <w:r w:rsidDel="00000000" w:rsidR="00000000" w:rsidRPr="00000000">
        <w:rPr>
          <w:rtl w:val="0"/>
        </w:rPr>
      </w:r>
    </w:p>
    <w:p w:rsidR="00000000" w:rsidDel="00000000" w:rsidP="00000000" w:rsidRDefault="00000000" w:rsidRPr="00000000" w14:paraId="00000073">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jc w:val="center"/>
        <w:rPr>
          <w:b w:val="1"/>
          <w:sz w:val="48"/>
          <w:szCs w:val="48"/>
        </w:rPr>
      </w:pPr>
      <w:bookmarkStart w:colFirst="0" w:colLast="0" w:name="_2et92p0" w:id="4"/>
      <w:bookmarkEnd w:id="4"/>
      <w:r w:rsidDel="00000000" w:rsidR="00000000" w:rsidRPr="00000000">
        <w:rPr>
          <w:b w:val="1"/>
          <w:sz w:val="48"/>
          <w:szCs w:val="48"/>
          <w:rtl w:val="0"/>
        </w:rPr>
        <w:t xml:space="preserve">Capítulo III: Metodología</w:t>
      </w:r>
    </w:p>
    <w:p w:rsidR="00000000" w:rsidDel="00000000" w:rsidP="00000000" w:rsidRDefault="00000000" w:rsidRPr="00000000" w14:paraId="00000075">
      <w:pPr>
        <w:spacing w:line="360" w:lineRule="auto"/>
        <w:jc w:val="both"/>
        <w:rPr>
          <w:sz w:val="24"/>
          <w:szCs w:val="24"/>
        </w:rPr>
      </w:pPr>
      <w:r w:rsidDel="00000000" w:rsidR="00000000" w:rsidRPr="00000000">
        <w:rPr>
          <w:rtl w:val="0"/>
        </w:rPr>
      </w:r>
    </w:p>
    <w:p w:rsidR="00000000" w:rsidDel="00000000" w:rsidP="00000000" w:rsidRDefault="00000000" w:rsidRPr="00000000" w14:paraId="00000076">
      <w:pPr>
        <w:spacing w:line="360" w:lineRule="auto"/>
        <w:jc w:val="both"/>
        <w:rPr>
          <w:sz w:val="24"/>
          <w:szCs w:val="24"/>
        </w:rPr>
      </w:pPr>
      <w:r w:rsidDel="00000000" w:rsidR="00000000" w:rsidRPr="00000000">
        <w:rPr>
          <w:sz w:val="24"/>
          <w:szCs w:val="24"/>
          <w:rtl w:val="0"/>
        </w:rPr>
        <w:t xml:space="preserve">Sobre la base del modelo que entregó la cátedra.  La estructura de base de datos y dos lotes de carga.</w:t>
      </w:r>
    </w:p>
    <w:p w:rsidR="00000000" w:rsidDel="00000000" w:rsidP="00000000" w:rsidRDefault="00000000" w:rsidRPr="00000000" w14:paraId="00000077">
      <w:pPr>
        <w:spacing w:line="360" w:lineRule="auto"/>
        <w:jc w:val="both"/>
        <w:rPr>
          <w:sz w:val="24"/>
          <w:szCs w:val="24"/>
        </w:rPr>
      </w:pPr>
      <w:r w:rsidDel="00000000" w:rsidR="00000000" w:rsidRPr="00000000">
        <w:rPr>
          <w:sz w:val="24"/>
          <w:szCs w:val="24"/>
          <w:rtl w:val="0"/>
        </w:rPr>
        <w:t xml:space="preserve">Donde se ejecuta:</w:t>
      </w:r>
    </w:p>
    <w:p w:rsidR="00000000" w:rsidDel="00000000" w:rsidP="00000000" w:rsidRDefault="00000000" w:rsidRPr="00000000" w14:paraId="0000007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ModeloDatos_Consorcio.sql</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est</w:t>
      </w:r>
      <w:r w:rsidDel="00000000" w:rsidR="00000000" w:rsidRPr="00000000">
        <w:rPr>
          <w:sz w:val="24"/>
          <w:szCs w:val="24"/>
          <w:rtl w:val="0"/>
        </w:rPr>
        <w:t xml:space="preserve">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script crea la base de datos y sus tablas.</w:t>
      </w:r>
    </w:p>
    <w:p w:rsidR="00000000" w:rsidDel="00000000" w:rsidP="00000000" w:rsidRDefault="00000000" w:rsidRPr="00000000" w14:paraId="0000007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BDI_loteDatosConsorcios.sq</w:t>
      </w:r>
      <w:r w:rsidDel="00000000" w:rsidR="00000000" w:rsidRPr="00000000">
        <w:rPr>
          <w:sz w:val="24"/>
          <w:szCs w:val="24"/>
          <w:rtl w:val="0"/>
        </w:rPr>
        <w:t xml:space="preserve">l:</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permite cargar los datos de provincias, localidad, zona, conserje, administracion, consorcio, tipogasto, gasto.</w:t>
      </w:r>
    </w:p>
    <w:p w:rsidR="00000000" w:rsidDel="00000000" w:rsidP="00000000" w:rsidRDefault="00000000" w:rsidRPr="00000000" w14:paraId="0000007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BDI_tabla_inmueble_completo.sql</w:t>
      </w:r>
      <w:r w:rsidDel="00000000" w:rsidR="00000000" w:rsidRPr="00000000">
        <w:rPr>
          <w:sz w:val="24"/>
          <w:szCs w:val="24"/>
          <w:rtl w:val="0"/>
        </w:rPr>
        <w:t xml:space="preserv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crea y carga la tabla inmueble.</w:t>
      </w:r>
    </w:p>
    <w:p w:rsidR="00000000" w:rsidDel="00000000" w:rsidP="00000000" w:rsidRDefault="00000000" w:rsidRPr="00000000" w14:paraId="0000007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columnstore_index_script.sq</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 la tabla gastonew, crea los indice columnares, se insertan 1 millón de registros, y se carga la tabla gasto con los registros </w:t>
      </w:r>
      <w:r w:rsidDel="00000000" w:rsidR="00000000" w:rsidRPr="00000000">
        <w:rPr>
          <w:sz w:val="24"/>
          <w:szCs w:val="24"/>
          <w:rtl w:val="0"/>
        </w:rPr>
        <w:t xml:space="preserve">faltantes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para llegar al millón y poder hacer las pruebas comparativas.</w:t>
      </w:r>
    </w:p>
    <w:p w:rsidR="00000000" w:rsidDel="00000000" w:rsidP="00000000" w:rsidRDefault="00000000" w:rsidRPr="00000000" w14:paraId="0000007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script_busqueda.sql</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tiene los select de búsqueda para ambas tablas.</w:t>
      </w:r>
    </w:p>
    <w:p w:rsidR="00000000" w:rsidDel="00000000" w:rsidP="00000000" w:rsidRDefault="00000000" w:rsidRPr="00000000" w14:paraId="0000007D">
      <w:pPr>
        <w:spacing w:line="360" w:lineRule="auto"/>
        <w:jc w:val="both"/>
        <w:rPr>
          <w:sz w:val="24"/>
          <w:szCs w:val="24"/>
        </w:rPr>
      </w:pPr>
      <w:r w:rsidDel="00000000" w:rsidR="00000000" w:rsidRPr="00000000">
        <w:rPr>
          <w:rtl w:val="0"/>
        </w:rPr>
      </w:r>
    </w:p>
    <w:p w:rsidR="00000000" w:rsidDel="00000000" w:rsidP="00000000" w:rsidRDefault="00000000" w:rsidRPr="00000000" w14:paraId="0000007E">
      <w:pPr>
        <w:spacing w:line="360" w:lineRule="auto"/>
        <w:jc w:val="both"/>
        <w:rPr>
          <w:sz w:val="24"/>
          <w:szCs w:val="24"/>
        </w:rPr>
      </w:pPr>
      <w:r w:rsidDel="00000000" w:rsidR="00000000" w:rsidRPr="00000000">
        <w:rPr>
          <w:sz w:val="24"/>
          <w:szCs w:val="24"/>
          <w:rtl w:val="0"/>
        </w:rPr>
        <w:t xml:space="preserve">Cada estudiante ejecutará el script de busqueda.sql y anotará sus resultados en la tabla de referencia. Se realizarán 4 test por búsqueda, sobre un total de 5 búsquedas que consideramos que son las que pueden mostrar diferencia en el uso de índices columnares.</w:t>
      </w:r>
    </w:p>
    <w:p w:rsidR="00000000" w:rsidDel="00000000" w:rsidP="00000000" w:rsidRDefault="00000000" w:rsidRPr="00000000" w14:paraId="0000007F">
      <w:pPr>
        <w:spacing w:line="360" w:lineRule="auto"/>
        <w:jc w:val="both"/>
        <w:rPr>
          <w:sz w:val="24"/>
          <w:szCs w:val="24"/>
        </w:rPr>
      </w:pPr>
      <w:r w:rsidDel="00000000" w:rsidR="00000000" w:rsidRPr="00000000">
        <w:rPr>
          <w:rtl w:val="0"/>
        </w:rPr>
      </w:r>
    </w:p>
    <w:p w:rsidR="00000000" w:rsidDel="00000000" w:rsidP="00000000" w:rsidRDefault="00000000" w:rsidRPr="00000000" w14:paraId="00000080">
      <w:pPr>
        <w:spacing w:line="360" w:lineRule="auto"/>
        <w:jc w:val="both"/>
        <w:rPr>
          <w:sz w:val="24"/>
          <w:szCs w:val="24"/>
          <w:u w:val="single"/>
        </w:rPr>
      </w:pPr>
      <w:r w:rsidDel="00000000" w:rsidR="00000000" w:rsidRPr="00000000">
        <w:rPr>
          <w:sz w:val="24"/>
          <w:szCs w:val="24"/>
          <w:u w:val="single"/>
          <w:rtl w:val="0"/>
        </w:rPr>
        <w:t xml:space="preserve">Herramientas</w:t>
      </w:r>
    </w:p>
    <w:p w:rsidR="00000000" w:rsidDel="00000000" w:rsidP="00000000" w:rsidRDefault="00000000" w:rsidRPr="00000000" w14:paraId="00000081">
      <w:pPr>
        <w:spacing w:line="360" w:lineRule="auto"/>
        <w:jc w:val="both"/>
        <w:rPr>
          <w:sz w:val="24"/>
          <w:szCs w:val="24"/>
        </w:rPr>
      </w:pPr>
      <w:r w:rsidDel="00000000" w:rsidR="00000000" w:rsidRPr="00000000">
        <w:rPr>
          <w:sz w:val="24"/>
          <w:szCs w:val="24"/>
          <w:rtl w:val="0"/>
        </w:rPr>
        <w:t xml:space="preserve">Elementos comunes a todos:</w:t>
      </w:r>
    </w:p>
    <w:p w:rsidR="00000000" w:rsidDel="00000000" w:rsidP="00000000" w:rsidRDefault="00000000" w:rsidRPr="00000000" w14:paraId="0000008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Script en Transact-SQL (Es el lenguaje utilizado para interactuar y gestionar bases de datos en el sistema de gestión de bases de datos Microsoft SQL Server.)</w:t>
      </w:r>
      <w:r w:rsidDel="00000000" w:rsidR="00000000" w:rsidRPr="00000000">
        <w:rPr>
          <w:rtl w:val="0"/>
        </w:rPr>
      </w:r>
    </w:p>
    <w:p w:rsidR="00000000" w:rsidDel="00000000" w:rsidP="00000000" w:rsidRDefault="00000000" w:rsidRPr="00000000" w14:paraId="00000083">
      <w:pPr>
        <w:spacing w:line="360" w:lineRule="auto"/>
        <w:jc w:val="both"/>
        <w:rPr>
          <w:sz w:val="24"/>
          <w:szCs w:val="24"/>
        </w:rPr>
      </w:pPr>
      <w:r w:rsidDel="00000000" w:rsidR="00000000" w:rsidRPr="00000000">
        <w:rPr>
          <w:sz w:val="24"/>
          <w:szCs w:val="24"/>
          <w:rtl w:val="0"/>
        </w:rPr>
        <w:t xml:space="preserve">Elementos usados por Comba Carlos para las pruebas:</w:t>
      </w:r>
    </w:p>
    <w:p w:rsidR="00000000" w:rsidDel="00000000" w:rsidP="00000000" w:rsidRDefault="00000000" w:rsidRPr="00000000" w14:paraId="0000008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Motor de base de datos SQL Server 2022 standard versión 16.0.1000.6</w:t>
      </w:r>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Sql Managament Studio 19.1.56</w:t>
      </w: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4"/>
          <w:szCs w:val="24"/>
          <w:u w:val="none"/>
          <w:shd w:fill="auto" w:val="clear"/>
          <w:vertAlign w:val="baseline"/>
        </w:rPr>
      </w:pPr>
      <w:r w:rsidDel="00000000" w:rsidR="00000000" w:rsidRPr="00000000">
        <w:rPr>
          <w:sz w:val="24"/>
          <w:szCs w:val="24"/>
          <w:rtl w:val="0"/>
        </w:rPr>
        <w:t xml:space="preserve">Máquina</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i7 11gen, 32 gb ram, 1tb ssd.</w:t>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sz w:val="24"/>
          <w:szCs w:val="24"/>
        </w:rPr>
      </w:pPr>
      <w:r w:rsidDel="00000000" w:rsidR="00000000" w:rsidRPr="00000000">
        <w:rPr>
          <w:sz w:val="24"/>
          <w:szCs w:val="24"/>
          <w:rtl w:val="0"/>
        </w:rPr>
        <w:t xml:space="preserve">Elementos de prueba usado por Ramirez Gonzalo para las pruebas:</w:t>
      </w:r>
    </w:p>
    <w:p w:rsidR="00000000" w:rsidDel="00000000" w:rsidP="00000000" w:rsidRDefault="00000000" w:rsidRPr="00000000" w14:paraId="0000008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sz w:val="24"/>
          <w:szCs w:val="24"/>
        </w:rPr>
      </w:pPr>
      <w:r w:rsidDel="00000000" w:rsidR="00000000" w:rsidRPr="00000000">
        <w:rPr>
          <w:sz w:val="24"/>
          <w:szCs w:val="24"/>
          <w:rtl w:val="0"/>
        </w:rPr>
        <w:t xml:space="preserve">Motor de base de datos SQL Server 2022</w:t>
      </w:r>
      <w:r w:rsidDel="00000000" w:rsidR="00000000" w:rsidRPr="00000000">
        <w:rPr>
          <w:rtl w:val="0"/>
        </w:rPr>
      </w:r>
    </w:p>
    <w:p w:rsidR="00000000" w:rsidDel="00000000" w:rsidP="00000000" w:rsidRDefault="00000000" w:rsidRPr="00000000" w14:paraId="0000008D">
      <w:pPr>
        <w:numPr>
          <w:ilvl w:val="0"/>
          <w:numId w:val="1"/>
        </w:numPr>
        <w:spacing w:line="360" w:lineRule="auto"/>
        <w:ind w:left="720" w:hanging="360"/>
        <w:jc w:val="both"/>
        <w:rPr>
          <w:sz w:val="24"/>
          <w:szCs w:val="24"/>
        </w:rPr>
      </w:pPr>
      <w:r w:rsidDel="00000000" w:rsidR="00000000" w:rsidRPr="00000000">
        <w:rPr>
          <w:sz w:val="24"/>
          <w:szCs w:val="24"/>
          <w:rtl w:val="0"/>
        </w:rPr>
        <w:t xml:space="preserve">Sql Managament Studio 19.1.56</w:t>
      </w:r>
    </w:p>
    <w:p w:rsidR="00000000" w:rsidDel="00000000" w:rsidP="00000000" w:rsidRDefault="00000000" w:rsidRPr="00000000" w14:paraId="0000008E">
      <w:pPr>
        <w:numPr>
          <w:ilvl w:val="0"/>
          <w:numId w:val="1"/>
        </w:numPr>
        <w:spacing w:line="360" w:lineRule="auto"/>
        <w:ind w:left="720" w:hanging="360"/>
        <w:jc w:val="both"/>
        <w:rPr>
          <w:sz w:val="24"/>
          <w:szCs w:val="24"/>
        </w:rPr>
      </w:pPr>
      <w:r w:rsidDel="00000000" w:rsidR="00000000" w:rsidRPr="00000000">
        <w:rPr>
          <w:sz w:val="24"/>
          <w:szCs w:val="24"/>
          <w:rtl w:val="0"/>
        </w:rPr>
        <w:t xml:space="preserve">Equipo: Ryzen 3 3100, 16 gb de ram, Ssd 240GB.</w:t>
      </w:r>
      <w:r w:rsidDel="00000000" w:rsidR="00000000" w:rsidRPr="00000000">
        <w:rPr>
          <w:rtl w:val="0"/>
        </w:rPr>
      </w:r>
    </w:p>
    <w:p w:rsidR="00000000" w:rsidDel="00000000" w:rsidP="00000000" w:rsidRDefault="00000000" w:rsidRPr="00000000" w14:paraId="0000008F">
      <w:pPr>
        <w:spacing w:line="360" w:lineRule="auto"/>
        <w:ind w:left="0" w:firstLine="0"/>
        <w:jc w:val="both"/>
        <w:rPr>
          <w:sz w:val="24"/>
          <w:szCs w:val="24"/>
        </w:rPr>
      </w:pPr>
      <w:r w:rsidDel="00000000" w:rsidR="00000000" w:rsidRPr="00000000">
        <w:rPr>
          <w:rtl w:val="0"/>
        </w:rPr>
      </w:r>
    </w:p>
    <w:p w:rsidR="00000000" w:rsidDel="00000000" w:rsidP="00000000" w:rsidRDefault="00000000" w:rsidRPr="00000000" w14:paraId="00000090">
      <w:pPr>
        <w:spacing w:line="360" w:lineRule="auto"/>
        <w:jc w:val="both"/>
        <w:rPr>
          <w:sz w:val="24"/>
          <w:szCs w:val="24"/>
        </w:rPr>
      </w:pPr>
      <w:r w:rsidDel="00000000" w:rsidR="00000000" w:rsidRPr="00000000">
        <w:rPr>
          <w:rtl w:val="0"/>
        </w:rPr>
      </w:r>
    </w:p>
    <w:p w:rsidR="00000000" w:rsidDel="00000000" w:rsidP="00000000" w:rsidRDefault="00000000" w:rsidRPr="00000000" w14:paraId="00000091">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spacing w:line="360" w:lineRule="auto"/>
        <w:jc w:val="center"/>
        <w:rPr>
          <w:b w:val="1"/>
          <w:sz w:val="48"/>
          <w:szCs w:val="48"/>
        </w:rPr>
      </w:pPr>
      <w:bookmarkStart w:colFirst="0" w:colLast="0" w:name="_tyjcwt" w:id="5"/>
      <w:bookmarkEnd w:id="5"/>
      <w:r w:rsidDel="00000000" w:rsidR="00000000" w:rsidRPr="00000000">
        <w:rPr>
          <w:b w:val="1"/>
          <w:sz w:val="48"/>
          <w:szCs w:val="48"/>
          <w:rtl w:val="0"/>
        </w:rPr>
        <w:t xml:space="preserve">Capítulo IV:Desarrollo/Resultados</w:t>
      </w:r>
    </w:p>
    <w:p w:rsidR="00000000" w:rsidDel="00000000" w:rsidP="00000000" w:rsidRDefault="00000000" w:rsidRPr="00000000" w14:paraId="00000093">
      <w:pPr>
        <w:jc w:val="both"/>
        <w:rPr>
          <w:sz w:val="24"/>
          <w:szCs w:val="24"/>
        </w:rPr>
      </w:pPr>
      <w:r w:rsidDel="00000000" w:rsidR="00000000" w:rsidRPr="00000000">
        <w:rPr>
          <w:sz w:val="24"/>
          <w:szCs w:val="24"/>
          <w:rtl w:val="0"/>
        </w:rPr>
        <w:t xml:space="preserve">En esta sección, haremos foco en el análisis de las pruebas de rendimiento realizadas en consultas que involucran el uso de índices columnares en comparación con aquellas que no los utilizan. Nuestra principal misión es evaluar y presentar resultados concretos que permitan comprender el impacto de estos índices en términos de tiempo, costos y rendimiento. Las pruebas son realizadas en distintos escenarios para así comprobar el desempeño de los índices columnares en situaciones variadas. Estos escenarios pueden incluir consultas que involucran un gran volumen de datos, consultas de agregación, búsquedas de información y más. Esto nos permitirá obtener una visión completa de cómo los índices columnares se desempeñan en diversas circunstancias.</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rtl w:val="0"/>
        </w:rPr>
      </w:r>
    </w:p>
    <w:tbl>
      <w:tblPr>
        <w:tblStyle w:val="Table1"/>
        <w:tblpPr w:leftFromText="180" w:rightFromText="180" w:topFromText="180" w:bottomFromText="180" w:vertAnchor="text" w:horzAnchor="text" w:tblpX="-255" w:tblpY="0"/>
        <w:tblW w:w="9857.0" w:type="dxa"/>
        <w:jc w:val="left"/>
        <w:tblInd w:w="-57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1"/>
        <w:gridCol w:w="709"/>
        <w:gridCol w:w="1276"/>
        <w:gridCol w:w="1276"/>
        <w:gridCol w:w="708"/>
        <w:gridCol w:w="851"/>
        <w:gridCol w:w="1134"/>
        <w:gridCol w:w="850"/>
        <w:gridCol w:w="1352"/>
        <w:tblGridChange w:id="0">
          <w:tblGrid>
            <w:gridCol w:w="1701"/>
            <w:gridCol w:w="709"/>
            <w:gridCol w:w="1276"/>
            <w:gridCol w:w="1276"/>
            <w:gridCol w:w="708"/>
            <w:gridCol w:w="851"/>
            <w:gridCol w:w="1134"/>
            <w:gridCol w:w="850"/>
            <w:gridCol w:w="1352"/>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6">
            <w:pPr>
              <w:spacing w:line="240" w:lineRule="auto"/>
              <w:jc w:val="center"/>
              <w:rPr/>
            </w:pPr>
            <w:r w:rsidDel="00000000" w:rsidR="00000000" w:rsidRPr="00000000">
              <w:rPr>
                <w:rtl w:val="0"/>
              </w:rPr>
              <w:t xml:space="preserve">Alumno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7">
            <w:pPr>
              <w:spacing w:line="240" w:lineRule="auto"/>
              <w:jc w:val="center"/>
              <w:rPr/>
            </w:pPr>
            <w:r w:rsidDel="00000000" w:rsidR="00000000" w:rsidRPr="00000000">
              <w:rPr>
                <w:rtl w:val="0"/>
              </w:rPr>
              <w:t xml:space="preserve">test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8">
            <w:pPr>
              <w:spacing w:line="240" w:lineRule="auto"/>
              <w:jc w:val="center"/>
              <w:rPr/>
            </w:pPr>
            <w:r w:rsidDel="00000000" w:rsidR="00000000" w:rsidRPr="00000000">
              <w:rPr>
                <w:rtl w:val="0"/>
              </w:rPr>
              <w:t xml:space="preserve">tabla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9">
            <w:pPr>
              <w:spacing w:line="240" w:lineRule="auto"/>
              <w:jc w:val="center"/>
              <w:rPr/>
            </w:pPr>
            <w:r w:rsidDel="00000000" w:rsidR="00000000" w:rsidRPr="00000000">
              <w:rPr>
                <w:rtl w:val="0"/>
              </w:rPr>
              <w:t xml:space="preserve">tiempo de respuesta</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A">
            <w:pPr>
              <w:spacing w:line="240" w:lineRule="auto"/>
              <w:jc w:val="center"/>
              <w:rPr/>
            </w:pPr>
            <w:r w:rsidDel="00000000" w:rsidR="00000000" w:rsidRPr="00000000">
              <w:rPr>
                <w:rtl w:val="0"/>
              </w:rPr>
              <w:t xml:space="preserve">Cpu cost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B">
            <w:pPr>
              <w:spacing w:line="240" w:lineRule="auto"/>
              <w:jc w:val="center"/>
              <w:rPr/>
            </w:pPr>
            <w:r w:rsidDel="00000000" w:rsidR="00000000" w:rsidRPr="00000000">
              <w:rPr>
                <w:rtl w:val="0"/>
              </w:rPr>
              <w:t xml:space="preserve">row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C">
            <w:pPr>
              <w:spacing w:line="240" w:lineRule="auto"/>
              <w:jc w:val="center"/>
              <w:rPr/>
            </w:pPr>
            <w:r w:rsidDel="00000000" w:rsidR="00000000" w:rsidRPr="00000000">
              <w:rPr>
                <w:rtl w:val="0"/>
              </w:rPr>
              <w:t xml:space="preserve">subtree cost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D">
            <w:pPr>
              <w:spacing w:line="240" w:lineRule="auto"/>
              <w:jc w:val="center"/>
              <w:rPr/>
            </w:pPr>
            <w:r w:rsidDel="00000000" w:rsidR="00000000" w:rsidRPr="00000000">
              <w:rPr>
                <w:rtl w:val="0"/>
              </w:rPr>
              <w:t xml:space="preserve">i/o cost</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E">
            <w:pPr>
              <w:spacing w:line="240" w:lineRule="auto"/>
              <w:jc w:val="center"/>
              <w:rPr/>
            </w:pPr>
            <w:r w:rsidDel="00000000" w:rsidR="00000000" w:rsidRPr="00000000">
              <w:rPr>
                <w:rtl w:val="0"/>
              </w:rPr>
              <w:t xml:space="preserve">operator cost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9F">
            <w:pPr>
              <w:spacing w:line="240" w:lineRule="auto"/>
              <w:jc w:val="center"/>
              <w:rPr/>
            </w:pPr>
            <w:r w:rsidDel="00000000" w:rsidR="00000000" w:rsidRPr="00000000">
              <w:rPr>
                <w:rtl w:val="0"/>
              </w:rPr>
              <w:t xml:space="preserve">Comba Carlos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0">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1">
            <w:pPr>
              <w:spacing w:line="240" w:lineRule="auto"/>
              <w:jc w:val="center"/>
              <w:rPr/>
            </w:pPr>
            <w:r w:rsidDel="00000000" w:rsidR="00000000" w:rsidRPr="00000000">
              <w:rPr>
                <w:rtl w:val="0"/>
              </w:rPr>
              <w:t xml:space="preserve">gastonew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7">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9">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AA">
            <w:pPr>
              <w:spacing w:line="240" w:lineRule="auto"/>
              <w:jc w:val="center"/>
              <w:rPr/>
            </w:pPr>
            <w:r w:rsidDel="00000000" w:rsidR="00000000" w:rsidRPr="00000000">
              <w:rPr>
                <w:rtl w:val="0"/>
              </w:rPr>
              <w:t xml:space="preserve">gastonew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B">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D">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AF">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0">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2">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3">
            <w:pPr>
              <w:spacing w:line="240" w:lineRule="auto"/>
              <w:jc w:val="center"/>
              <w:rPr/>
            </w:pPr>
            <w:r w:rsidDel="00000000" w:rsidR="00000000" w:rsidRPr="00000000">
              <w:rPr>
                <w:rtl w:val="0"/>
              </w:rPr>
              <w:t xml:space="preserve">gastonew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9">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B">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BC">
            <w:pPr>
              <w:spacing w:line="240" w:lineRule="auto"/>
              <w:jc w:val="center"/>
              <w:rPr/>
            </w:pPr>
            <w:r w:rsidDel="00000000" w:rsidR="00000000" w:rsidRPr="00000000">
              <w:rPr>
                <w:rtl w:val="0"/>
              </w:rPr>
              <w:t xml:space="preserve">gastonew</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D">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BF">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0">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2">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3">
            <w:pPr>
              <w:spacing w:line="240" w:lineRule="auto"/>
              <w:jc w:val="center"/>
              <w:rPr/>
            </w:pPr>
            <w:r w:rsidDel="00000000" w:rsidR="00000000" w:rsidRPr="00000000">
              <w:rPr>
                <w:rtl w:val="0"/>
              </w:rPr>
              <w:t xml:space="preserve">Comba Carlos</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4">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5">
            <w:pPr>
              <w:spacing w:line="240" w:lineRule="auto"/>
              <w:jc w:val="center"/>
              <w:rPr/>
            </w:pPr>
            <w:r w:rsidDel="00000000" w:rsidR="00000000" w:rsidRPr="00000000">
              <w:rPr>
                <w:rtl w:val="0"/>
              </w:rPr>
              <w:t xml:space="preserve">gasto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B">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D">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CE">
            <w:pPr>
              <w:spacing w:line="240" w:lineRule="auto"/>
              <w:jc w:val="center"/>
              <w:rPr/>
            </w:pPr>
            <w:r w:rsidDel="00000000" w:rsidR="00000000" w:rsidRPr="00000000">
              <w:rPr>
                <w:rtl w:val="0"/>
              </w:rPr>
              <w:t xml:space="preserve">gasto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CF">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0">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4">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6">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7">
            <w:pPr>
              <w:spacing w:line="240" w:lineRule="auto"/>
              <w:jc w:val="center"/>
              <w:rPr/>
            </w:pPr>
            <w:r w:rsidDel="00000000" w:rsidR="00000000" w:rsidRPr="00000000">
              <w:rPr>
                <w:rtl w:val="0"/>
              </w:rPr>
              <w:t xml:space="preserve">gasto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B">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DD">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DF">
            <w:pPr>
              <w:spacing w:line="240" w:lineRule="auto"/>
              <w:jc w:val="center"/>
              <w:rPr/>
            </w:pPr>
            <w:r w:rsidDel="00000000" w:rsidR="00000000" w:rsidRPr="00000000">
              <w:rPr>
                <w:rtl w:val="0"/>
              </w:rPr>
              <w:t xml:space="preserve">test1</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0">
            <w:pPr>
              <w:spacing w:line="240" w:lineRule="auto"/>
              <w:jc w:val="center"/>
              <w:rPr/>
            </w:pPr>
            <w:r w:rsidDel="00000000" w:rsidR="00000000" w:rsidRPr="00000000">
              <w:rPr>
                <w:rtl w:val="0"/>
              </w:rPr>
              <w:t xml:space="preserve">gasto</w:t>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6">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vAlign w:val="bottom"/>
          </w:tcPr>
          <w:p w:rsidR="00000000" w:rsidDel="00000000" w:rsidP="00000000" w:rsidRDefault="00000000" w:rsidRPr="00000000" w14:paraId="000000E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B">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D">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EF">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0">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1">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8">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A">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B">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C">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D">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E">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FF">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0">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1">
            <w:pPr>
              <w:spacing w:line="240" w:lineRule="auto"/>
              <w:jc w:val="center"/>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2">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3">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4">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5">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6">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7">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8">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9">
            <w:pPr>
              <w:spacing w:line="240" w:lineRule="auto"/>
              <w:jc w:val="center"/>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10A">
            <w:pPr>
              <w:spacing w:line="240" w:lineRule="auto"/>
              <w:jc w:val="center"/>
              <w:rPr/>
            </w:pPr>
            <w:r w:rsidDel="00000000" w:rsidR="00000000" w:rsidRPr="00000000">
              <w:rPr>
                <w:rtl w:val="0"/>
              </w:rPr>
            </w:r>
          </w:p>
        </w:tc>
      </w:tr>
    </w:tbl>
    <w:p w:rsidR="00000000" w:rsidDel="00000000" w:rsidP="00000000" w:rsidRDefault="00000000" w:rsidRPr="00000000" w14:paraId="0000010B">
      <w:pPr>
        <w:jc w:val="both"/>
        <w:rPr>
          <w:sz w:val="24"/>
          <w:szCs w:val="24"/>
        </w:rPr>
      </w:pPr>
      <w:r w:rsidDel="00000000" w:rsidR="00000000" w:rsidRPr="00000000">
        <w:rPr>
          <w:rtl w:val="0"/>
        </w:rPr>
      </w:r>
    </w:p>
    <w:p w:rsidR="00000000" w:rsidDel="00000000" w:rsidP="00000000" w:rsidRDefault="00000000" w:rsidRPr="00000000" w14:paraId="0000010C">
      <w:pPr>
        <w:jc w:val="both"/>
        <w:rPr>
          <w:sz w:val="24"/>
          <w:szCs w:val="24"/>
        </w:rPr>
      </w:pPr>
      <w:r w:rsidDel="00000000" w:rsidR="00000000" w:rsidRPr="00000000">
        <w:rPr>
          <w:rtl w:val="0"/>
        </w:rPr>
      </w:r>
    </w:p>
    <w:p w:rsidR="00000000" w:rsidDel="00000000" w:rsidP="00000000" w:rsidRDefault="00000000" w:rsidRPr="00000000" w14:paraId="0000010D">
      <w:pPr>
        <w:jc w:val="both"/>
        <w:rPr>
          <w:sz w:val="24"/>
          <w:szCs w:val="24"/>
        </w:rPr>
      </w:pPr>
      <w:r w:rsidDel="00000000" w:rsidR="00000000" w:rsidRPr="00000000">
        <w:rPr>
          <w:rtl w:val="0"/>
        </w:rPr>
      </w:r>
    </w:p>
    <w:tbl>
      <w:tblPr>
        <w:tblStyle w:val="Table2"/>
        <w:tblW w:w="57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10"/>
        <w:gridCol w:w="900"/>
        <w:gridCol w:w="1290"/>
        <w:gridCol w:w="1440"/>
        <w:gridCol w:w="1050"/>
        <w:tblGridChange w:id="0">
          <w:tblGrid>
            <w:gridCol w:w="1110"/>
            <w:gridCol w:w="900"/>
            <w:gridCol w:w="1290"/>
            <w:gridCol w:w="1440"/>
            <w:gridCol w:w="1050"/>
          </w:tblGrid>
        </w:tblGridChange>
      </w:tblGrid>
      <w:tr>
        <w:trPr>
          <w:cantSplit w:val="0"/>
          <w:tblHeader w:val="0"/>
        </w:trPr>
        <w:tc>
          <w:tcPr>
            <w:shd w:fill="6fa8dc"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Alumno</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Test</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Tabla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Tiempo de respuesta</w:t>
            </w:r>
          </w:p>
        </w:tc>
        <w:tc>
          <w:tcPr>
            <w:shd w:fill="6fa8dc"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subtree cost</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Ramirez</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Gonzalo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 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1</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gastonew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223 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5,91</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t xml:space="preserve">Test 2</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gastonew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0,24</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6,39</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3</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gastonew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ms</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0,20</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4</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gastonew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 seg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gasto</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 seg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7,2</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Test 5</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gastonew</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 seg</w:t>
            </w:r>
          </w:p>
        </w:tc>
        <w:tc>
          <w:tcPr>
            <w:shd w:fill="cfe2f3"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1,35</w:t>
            </w:r>
          </w:p>
        </w:tc>
      </w:tr>
      <w:tr>
        <w:trPr>
          <w:cantSplit w:val="0"/>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cfe2f3"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bl>
    <w:p w:rsidR="00000000" w:rsidDel="00000000" w:rsidP="00000000" w:rsidRDefault="00000000" w:rsidRPr="00000000" w14:paraId="0000014B">
      <w:pPr>
        <w:jc w:val="both"/>
        <w:rPr>
          <w:sz w:val="24"/>
          <w:szCs w:val="24"/>
        </w:rPr>
      </w:pPr>
      <w:r w:rsidDel="00000000" w:rsidR="00000000" w:rsidRPr="00000000">
        <w:rPr>
          <w:rtl w:val="0"/>
        </w:rPr>
      </w:r>
    </w:p>
    <w:p w:rsidR="00000000" w:rsidDel="00000000" w:rsidP="00000000" w:rsidRDefault="00000000" w:rsidRPr="00000000" w14:paraId="0000014C">
      <w:pPr>
        <w:jc w:val="both"/>
        <w:rPr>
          <w:sz w:val="24"/>
          <w:szCs w:val="24"/>
        </w:rPr>
      </w:pPr>
      <w:r w:rsidDel="00000000" w:rsidR="00000000" w:rsidRPr="00000000">
        <w:rPr>
          <w:rtl w:val="0"/>
        </w:rPr>
      </w:r>
    </w:p>
    <w:p w:rsidR="00000000" w:rsidDel="00000000" w:rsidP="00000000" w:rsidRDefault="00000000" w:rsidRPr="00000000" w14:paraId="0000014D">
      <w:pPr>
        <w:jc w:val="both"/>
        <w:rPr>
          <w:sz w:val="24"/>
          <w:szCs w:val="24"/>
        </w:rPr>
      </w:pPr>
      <w:r w:rsidDel="00000000" w:rsidR="00000000" w:rsidRPr="00000000">
        <w:rPr>
          <w:rtl w:val="0"/>
        </w:rPr>
      </w:r>
    </w:p>
    <w:p w:rsidR="00000000" w:rsidDel="00000000" w:rsidP="00000000" w:rsidRDefault="00000000" w:rsidRPr="00000000" w14:paraId="0000014E">
      <w:pPr>
        <w:jc w:val="both"/>
        <w:rPr>
          <w:sz w:val="24"/>
          <w:szCs w:val="24"/>
        </w:rPr>
      </w:pPr>
      <w:r w:rsidDel="00000000" w:rsidR="00000000" w:rsidRPr="00000000">
        <w:rPr>
          <w:rtl w:val="0"/>
        </w:rPr>
      </w:r>
    </w:p>
    <w:p w:rsidR="00000000" w:rsidDel="00000000" w:rsidP="00000000" w:rsidRDefault="00000000" w:rsidRPr="00000000" w14:paraId="0000014F">
      <w:pPr>
        <w:jc w:val="both"/>
        <w:rPr>
          <w:sz w:val="24"/>
          <w:szCs w:val="24"/>
        </w:rPr>
      </w:pPr>
      <w:r w:rsidDel="00000000" w:rsidR="00000000" w:rsidRPr="00000000">
        <w:rPr>
          <w:rtl w:val="0"/>
        </w:rPr>
      </w:r>
    </w:p>
    <w:p w:rsidR="00000000" w:rsidDel="00000000" w:rsidP="00000000" w:rsidRDefault="00000000" w:rsidRPr="00000000" w14:paraId="00000150">
      <w:pPr>
        <w:jc w:val="both"/>
        <w:rPr>
          <w:sz w:val="24"/>
          <w:szCs w:val="24"/>
        </w:rPr>
      </w:pPr>
      <w:r w:rsidDel="00000000" w:rsidR="00000000" w:rsidRPr="00000000">
        <w:rPr>
          <w:rtl w:val="0"/>
        </w:rPr>
      </w:r>
    </w:p>
    <w:p w:rsidR="00000000" w:rsidDel="00000000" w:rsidP="00000000" w:rsidRDefault="00000000" w:rsidRPr="00000000" w14:paraId="00000151">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1"/>
        <w:jc w:val="center"/>
        <w:rPr>
          <w:b w:val="1"/>
          <w:sz w:val="48"/>
          <w:szCs w:val="48"/>
        </w:rPr>
      </w:pPr>
      <w:bookmarkStart w:colFirst="0" w:colLast="0" w:name="_3dy6vkm" w:id="6"/>
      <w:bookmarkEnd w:id="6"/>
      <w:r w:rsidDel="00000000" w:rsidR="00000000" w:rsidRPr="00000000">
        <w:rPr>
          <w:b w:val="1"/>
          <w:sz w:val="48"/>
          <w:szCs w:val="48"/>
          <w:rtl w:val="0"/>
        </w:rPr>
        <w:t xml:space="preserve">Capítulo V: Conclusión</w:t>
      </w:r>
    </w:p>
    <w:p w:rsidR="00000000" w:rsidDel="00000000" w:rsidP="00000000" w:rsidRDefault="00000000" w:rsidRPr="00000000" w14:paraId="00000153">
      <w:pPr>
        <w:spacing w:line="360" w:lineRule="auto"/>
        <w:jc w:val="both"/>
        <w:rPr>
          <w:sz w:val="24"/>
          <w:szCs w:val="24"/>
        </w:rPr>
      </w:pPr>
      <w:r w:rsidDel="00000000" w:rsidR="00000000" w:rsidRPr="00000000">
        <w:rPr>
          <w:sz w:val="24"/>
          <w:szCs w:val="24"/>
          <w:rtl w:val="0"/>
        </w:rPr>
        <w:t xml:space="preserve">Los índices columnares en SQL Server son una solución clave para optimizar el rendimiento de las bases de datos, lo que se traduce en una mayor eficiencia operativa y en la capacidad de tomar decisiones más informadas. Su implementación puede marcar la diferencia en la experiencia de los usuarios y en el éxito de las aplicaciones y sistemas que dependen de la gestión eficaz de datos, la implementación de índices columnares es una estrategia valiosa para las organizaciones que buscan maximizar el valor de sus bases de datos. Al enfocarse en columnas específicas en lugar de en la tabla completa, los índices columnares permiten un acceso más rápido a la información relevante</w:t>
      </w:r>
    </w:p>
    <w:p w:rsidR="00000000" w:rsidDel="00000000" w:rsidP="00000000" w:rsidRDefault="00000000" w:rsidRPr="00000000" w14:paraId="00000154">
      <w:pPr>
        <w:spacing w:line="360" w:lineRule="auto"/>
        <w:jc w:val="center"/>
        <w:rPr>
          <w:b w:val="1"/>
          <w:sz w:val="44"/>
          <w:szCs w:val="44"/>
        </w:rPr>
      </w:pPr>
      <w:r w:rsidDel="00000000" w:rsidR="00000000" w:rsidRPr="00000000">
        <w:rPr>
          <w:rtl w:val="0"/>
        </w:rPr>
      </w:r>
    </w:p>
    <w:p w:rsidR="00000000" w:rsidDel="00000000" w:rsidP="00000000" w:rsidRDefault="00000000" w:rsidRPr="00000000" w14:paraId="00000155">
      <w:pPr>
        <w:rPr>
          <w:b w:val="1"/>
          <w:sz w:val="44"/>
          <w:szCs w:val="44"/>
        </w:rPr>
      </w:pPr>
      <w:r w:rsidDel="00000000" w:rsidR="00000000" w:rsidRPr="00000000">
        <w:br w:type="page"/>
      </w:r>
      <w:r w:rsidDel="00000000" w:rsidR="00000000" w:rsidRPr="00000000">
        <w:rPr>
          <w:rtl w:val="0"/>
        </w:rPr>
      </w:r>
    </w:p>
    <w:p w:rsidR="00000000" w:rsidDel="00000000" w:rsidP="00000000" w:rsidRDefault="00000000" w:rsidRPr="00000000" w14:paraId="00000156">
      <w:pPr>
        <w:spacing w:line="360" w:lineRule="auto"/>
        <w:jc w:val="center"/>
        <w:rPr>
          <w:sz w:val="24"/>
          <w:szCs w:val="24"/>
        </w:rPr>
      </w:pPr>
      <w:r w:rsidDel="00000000" w:rsidR="00000000" w:rsidRPr="00000000">
        <w:rPr>
          <w:b w:val="1"/>
          <w:sz w:val="44"/>
          <w:szCs w:val="44"/>
          <w:rtl w:val="0"/>
        </w:rPr>
        <w:t xml:space="preserve">Capitulo VI: Bibliografía</w:t>
      </w:r>
      <w:r w:rsidDel="00000000" w:rsidR="00000000" w:rsidRPr="00000000">
        <w:rPr>
          <w:rtl w:val="0"/>
        </w:rPr>
      </w:r>
    </w:p>
    <w:p w:rsidR="00000000" w:rsidDel="00000000" w:rsidP="00000000" w:rsidRDefault="00000000" w:rsidRPr="00000000" w14:paraId="00000157">
      <w:pPr>
        <w:numPr>
          <w:ilvl w:val="0"/>
          <w:numId w:val="7"/>
        </w:numPr>
        <w:spacing w:line="360" w:lineRule="auto"/>
        <w:ind w:left="720" w:hanging="360"/>
        <w:jc w:val="both"/>
        <w:rPr>
          <w:sz w:val="24"/>
          <w:szCs w:val="24"/>
        </w:rPr>
      </w:pPr>
      <w:r w:rsidDel="00000000" w:rsidR="00000000" w:rsidRPr="00000000">
        <w:rPr>
          <w:sz w:val="24"/>
          <w:szCs w:val="24"/>
          <w:rtl w:val="0"/>
        </w:rPr>
        <w:t xml:space="preserve">SQL Performance Explained" por Markus Winand</w:t>
      </w:r>
      <w:r w:rsidDel="00000000" w:rsidR="00000000" w:rsidRPr="00000000">
        <w:rPr>
          <w:rtl w:val="0"/>
        </w:rPr>
      </w:r>
    </w:p>
    <w:p w:rsidR="00000000" w:rsidDel="00000000" w:rsidP="00000000" w:rsidRDefault="00000000" w:rsidRPr="00000000" w14:paraId="00000158">
      <w:pPr>
        <w:numPr>
          <w:ilvl w:val="0"/>
          <w:numId w:val="7"/>
        </w:numPr>
        <w:spacing w:line="360" w:lineRule="auto"/>
        <w:ind w:left="720" w:hanging="360"/>
        <w:jc w:val="both"/>
        <w:rPr>
          <w:sz w:val="24"/>
          <w:szCs w:val="24"/>
        </w:rPr>
      </w:pPr>
      <w:r w:rsidDel="00000000" w:rsidR="00000000" w:rsidRPr="00000000">
        <w:rPr>
          <w:sz w:val="24"/>
          <w:szCs w:val="24"/>
          <w:rtl w:val="0"/>
        </w:rPr>
        <w:t xml:space="preserve">Fundamentos de Base de Datos" de Korth H. y Silberschatz A. (1993, McGraw-Hill, ISBN: 84-481-0079-4)</w:t>
      </w:r>
      <w:r w:rsidDel="00000000" w:rsidR="00000000" w:rsidRPr="00000000">
        <w:rPr>
          <w:rtl w:val="0"/>
        </w:rPr>
      </w:r>
    </w:p>
    <w:p w:rsidR="00000000" w:rsidDel="00000000" w:rsidP="00000000" w:rsidRDefault="00000000" w:rsidRPr="00000000" w14:paraId="00000159">
      <w:pPr>
        <w:numPr>
          <w:ilvl w:val="0"/>
          <w:numId w:val="7"/>
        </w:numPr>
        <w:spacing w:line="360" w:lineRule="auto"/>
        <w:ind w:left="720" w:hanging="360"/>
        <w:jc w:val="both"/>
        <w:rPr>
          <w:rFonts w:ascii="Roboto" w:cs="Roboto" w:eastAsia="Roboto" w:hAnsi="Roboto"/>
          <w:color w:val="111111"/>
          <w:sz w:val="24"/>
          <w:szCs w:val="24"/>
        </w:rPr>
      </w:pPr>
      <w:r w:rsidDel="00000000" w:rsidR="00000000" w:rsidRPr="00000000">
        <w:rPr>
          <w:rFonts w:ascii="Roboto" w:cs="Roboto" w:eastAsia="Roboto" w:hAnsi="Roboto"/>
          <w:color w:val="111111"/>
          <w:sz w:val="24"/>
          <w:szCs w:val="24"/>
          <w:rtl w:val="0"/>
        </w:rPr>
        <w:t xml:space="preserve">Microsoft. (2023). Introducción a los índices de almacén de columnas.</w:t>
      </w:r>
      <w:r w:rsidDel="00000000" w:rsidR="00000000" w:rsidRPr="00000000">
        <w:rPr>
          <w:rtl w:val="0"/>
        </w:rPr>
      </w:r>
    </w:p>
    <w:p w:rsidR="00000000" w:rsidDel="00000000" w:rsidP="00000000" w:rsidRDefault="00000000" w:rsidRPr="00000000" w14:paraId="0000015A">
      <w:pPr>
        <w:spacing w:line="360" w:lineRule="auto"/>
        <w:ind w:left="720" w:firstLine="0"/>
        <w:jc w:val="both"/>
        <w:rPr>
          <w:rFonts w:ascii="Roboto" w:cs="Roboto" w:eastAsia="Roboto" w:hAnsi="Roboto"/>
          <w:color w:val="111111"/>
          <w:sz w:val="24"/>
          <w:szCs w:val="24"/>
        </w:rPr>
      </w:pPr>
      <w:r w:rsidDel="00000000" w:rsidR="00000000" w:rsidRPr="00000000">
        <w:rPr>
          <w:rtl w:val="0"/>
        </w:rPr>
      </w:r>
    </w:p>
    <w:p w:rsidR="00000000" w:rsidDel="00000000" w:rsidP="00000000" w:rsidRDefault="00000000" w:rsidRPr="00000000" w14:paraId="0000015B">
      <w:pPr>
        <w:spacing w:line="360" w:lineRule="auto"/>
        <w:jc w:val="both"/>
        <w:rPr>
          <w:sz w:val="24"/>
          <w:szCs w:val="24"/>
        </w:rPr>
      </w:pPr>
      <w:r w:rsidDel="00000000" w:rsidR="00000000" w:rsidRPr="00000000">
        <w:rPr>
          <w:rtl w:val="0"/>
        </w:rPr>
      </w:r>
    </w:p>
    <w:p w:rsidR="00000000" w:rsidDel="00000000" w:rsidP="00000000" w:rsidRDefault="00000000" w:rsidRPr="00000000" w14:paraId="0000015C">
      <w:pPr>
        <w:jc w:val="center"/>
        <w:rPr>
          <w:b w:val="1"/>
          <w:sz w:val="44"/>
          <w:szCs w:val="44"/>
        </w:rPr>
      </w:pPr>
      <w:r w:rsidDel="00000000" w:rsidR="00000000" w:rsidRPr="00000000">
        <w:rPr>
          <w:rtl w:val="0"/>
        </w:rPr>
      </w:r>
    </w:p>
    <w:p w:rsidR="00000000" w:rsidDel="00000000" w:rsidP="00000000" w:rsidRDefault="00000000" w:rsidRPr="00000000" w14:paraId="0000015D">
      <w:pPr>
        <w:rPr>
          <w:b w:val="1"/>
          <w:sz w:val="52"/>
          <w:szCs w:val="52"/>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