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957D" w14:textId="77777777" w:rsidR="00C1006C" w:rsidRPr="007434F0" w:rsidRDefault="00C1006C" w:rsidP="00C1006C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0E7C8B76" wp14:editId="75826325">
            <wp:simplePos x="0" y="0"/>
            <wp:positionH relativeFrom="column">
              <wp:posOffset>-3175</wp:posOffset>
            </wp:positionH>
            <wp:positionV relativeFrom="paragraph">
              <wp:posOffset>-274320</wp:posOffset>
            </wp:positionV>
            <wp:extent cx="156591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6192" behindDoc="1" locked="0" layoutInCell="1" allowOverlap="1" wp14:anchorId="006AEF62" wp14:editId="216E4211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5388BBF1" w14:textId="77777777" w:rsidR="00C1006C" w:rsidRPr="00322098" w:rsidRDefault="00C1006C" w:rsidP="00C1006C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3F9EFD18" w14:textId="77777777" w:rsidR="00C1006C" w:rsidRDefault="00C1006C" w:rsidP="00C1006C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516054D0" w14:textId="77777777" w:rsidR="00C1006C" w:rsidRPr="006A152F" w:rsidRDefault="00C1006C" w:rsidP="00C1006C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122D7702" w14:textId="77777777" w:rsidR="00C1006C" w:rsidRDefault="00C1006C" w:rsidP="00C1006C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6BD5EDFB" w14:textId="77777777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689B20E3" w14:textId="77777777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21ACC01B" w14:textId="376DB49C" w:rsidR="00C1006C" w:rsidRPr="00C1006C" w:rsidRDefault="00C1006C" w:rsidP="00C1006C">
      <w:pPr>
        <w:pStyle w:val="NormalWeb"/>
        <w:spacing w:before="0" w:beforeAutospacing="0" w:after="0"/>
        <w:rPr>
          <w:b/>
          <w:bCs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Informe de Resultado de Laboratorio                                                                                                                   Género:</w:t>
      </w:r>
      <w:r w:rsidR="00724865">
        <w:rPr>
          <w:rFonts w:ascii="Calibri Light" w:hAnsi="Calibri Light" w:cs="Calibri Light"/>
          <w:bCs/>
          <w:color w:val="000000"/>
          <w:sz w:val="22"/>
          <w:szCs w:val="22"/>
        </w:rPr>
        <w:t xml:space="preserve"> F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</w:t>
      </w:r>
      <w:r w:rsidR="004F78E1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7B52A0B3" w14:textId="6AED01FF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="007248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KEREN DANAE GIL DIAZ </w:t>
      </w:r>
    </w:p>
    <w:p w14:paraId="2BEBEB83" w14:textId="0BBD1C32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7248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12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año(s)</w:t>
      </w:r>
    </w:p>
    <w:p w14:paraId="14B6DD6E" w14:textId="1B15DE8A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7248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CARLOS DIAZ 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46597A76" w14:textId="6C6E56CF" w:rsidR="00C1006C" w:rsidRPr="006A152F" w:rsidRDefault="00C1006C" w:rsidP="00C1006C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7248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24</w:t>
      </w:r>
      <w:r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7248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09</w:t>
      </w:r>
      <w:r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7A37F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6F8855D2" w14:textId="77777777" w:rsidR="000D16CF" w:rsidRDefault="000D16CF" w:rsidP="000D16CF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0D16CF" w14:paraId="7882BFF1" w14:textId="77777777" w:rsidTr="00343E11"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5C514842" w14:textId="77777777" w:rsidR="000D16CF" w:rsidRPr="00027AF5" w:rsidRDefault="000D16CF" w:rsidP="00343E11">
            <w:pPr>
              <w:rPr>
                <w:rFonts w:ascii="Calibri Light" w:hAnsi="Calibri Light" w:cs="Calibri Light"/>
                <w:b/>
                <w:lang w:val="es-ES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354DFD32" w14:textId="77777777" w:rsidR="000D16CF" w:rsidRPr="00027AF5" w:rsidRDefault="000D16CF" w:rsidP="00343E11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0BF72C40" w14:textId="77777777" w:rsidR="000D16CF" w:rsidRPr="00027AF5" w:rsidRDefault="000D16CF" w:rsidP="00343E11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246958DC" w14:textId="77777777" w:rsidR="000D16CF" w:rsidRPr="00027AF5" w:rsidRDefault="000D16CF" w:rsidP="00343E11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B0A8074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6CEEBE60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>
        <w:rPr>
          <w:rFonts w:ascii="Calibri Light" w:hAnsi="Calibri Light" w:cs="Calibri Light"/>
          <w:b/>
          <w:sz w:val="20"/>
          <w:szCs w:val="20"/>
          <w:lang w:val="es-ES"/>
        </w:rPr>
        <w:t>RECUENTO DE GLOBULOS BLANCOS</w:t>
      </w:r>
      <w:r>
        <w:rPr>
          <w:rFonts w:ascii="Calibri Light" w:eastAsia="Batang" w:hAnsi="Calibri Light"/>
          <w:b/>
          <w:sz w:val="20"/>
          <w:szCs w:val="18"/>
        </w:rPr>
        <w:t>:</w:t>
      </w:r>
      <w:r>
        <w:rPr>
          <w:rFonts w:ascii="Calibri Light" w:eastAsia="Batang" w:hAnsi="Calibri Light"/>
          <w:sz w:val="20"/>
          <w:szCs w:val="18"/>
        </w:rPr>
        <w:t xml:space="preserve">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 10. 34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5.00 – 10.00</w:t>
      </w:r>
    </w:p>
    <w:p w14:paraId="1E0A59B8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</w:p>
    <w:p w14:paraId="0E20B09A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7</w:t>
      </w:r>
      <w:r>
        <w:rPr>
          <w:rFonts w:ascii="Calibri Light" w:eastAsia="Batang" w:hAnsi="Calibri Light"/>
          <w:bCs/>
          <w:sz w:val="20"/>
          <w:szCs w:val="18"/>
        </w:rPr>
        <w:t>1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60 – 70 %  </w:t>
      </w:r>
    </w:p>
    <w:p w14:paraId="1723C5BC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52658334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  0 – 5   %</w:t>
      </w:r>
    </w:p>
    <w:p w14:paraId="1B674DCA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65200770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0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  0 – 2   %                              </w:t>
      </w:r>
    </w:p>
    <w:p w14:paraId="18CA315A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1FD3FF1F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26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25 – 40 %                                                  </w:t>
      </w:r>
    </w:p>
    <w:p w14:paraId="22EF0F4C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482A9194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  2 – 8   %                               </w:t>
      </w:r>
    </w:p>
    <w:p w14:paraId="241FB2BC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6F189336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b/>
          <w:sz w:val="20"/>
          <w:szCs w:val="20"/>
          <w:lang w:val="es-ES"/>
        </w:rPr>
        <w:t xml:space="preserve">                     RECUENTO DE GLOBULOS ROJOS: </w:t>
      </w: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4. 60/uL                                   3.80 – 5.80/uL    </w:t>
      </w:r>
    </w:p>
    <w:p w14:paraId="1CD4724F" w14:textId="77777777" w:rsidR="000D16CF" w:rsidRDefault="000D16CF" w:rsidP="000D16CF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1D320590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11. 4 g/dl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12- 16 g/dl </w:t>
      </w:r>
    </w:p>
    <w:p w14:paraId="230C1605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21B573D8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36 %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37 – 46 %</w:t>
      </w:r>
    </w:p>
    <w:p w14:paraId="4929D785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653DF00B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78. 9 fL                                     82.0 – 96.0 fL </w:t>
      </w:r>
    </w:p>
    <w:p w14:paraId="142EB0F6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</w:t>
      </w:r>
    </w:p>
    <w:p w14:paraId="5E479479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24. 8 pg                                   27.0 – 33.0 pg</w:t>
      </w:r>
    </w:p>
    <w:p w14:paraId="7B17CE41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5B508DD2" w14:textId="77777777" w:rsidR="000D16CF" w:rsidRDefault="000D16CF" w:rsidP="000D16CF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31. 4 g/dL                               31.6 – 35.4 g/dL</w:t>
      </w:r>
    </w:p>
    <w:p w14:paraId="3C5D9505" w14:textId="77777777" w:rsidR="000D16CF" w:rsidRDefault="000D16CF" w:rsidP="000D16CF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6D2AB196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</w:t>
      </w:r>
      <w:r>
        <w:rPr>
          <w:rFonts w:ascii="Calibri Light" w:eastAsia="Batang" w:hAnsi="Calibri Light"/>
          <w:b/>
          <w:sz w:val="20"/>
          <w:szCs w:val="18"/>
        </w:rPr>
        <w:t>RECUENTO DE PLAQUETAS: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     294                                          </w:t>
      </w:r>
      <w:r>
        <w:rPr>
          <w:rFonts w:ascii="Calibri Light" w:eastAsia="Batang" w:hAnsi="Calibri Light"/>
          <w:sz w:val="20"/>
          <w:szCs w:val="18"/>
        </w:rPr>
        <w:t>150 – 500</w:t>
      </w:r>
    </w:p>
    <w:p w14:paraId="19EBC05B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043F1617" w14:textId="77777777" w:rsidR="000D16CF" w:rsidRDefault="000D16CF" w:rsidP="000D16CF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>
        <w:rPr>
          <w:rFonts w:ascii="Calibri Light" w:eastAsia="Batang" w:hAnsi="Calibri Light"/>
          <w:sz w:val="20"/>
          <w:szCs w:val="18"/>
          <w:lang w:val="es-ES"/>
        </w:rPr>
        <w:t xml:space="preserve">                     VELOCIDAD DE SEDIMENTACION (V/S):                            35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 xml:space="preserve">mm/H                               </w:t>
      </w:r>
      <w:r>
        <w:rPr>
          <w:rFonts w:ascii="Calibri Light" w:eastAsia="Batang" w:hAnsi="Calibri Light"/>
          <w:sz w:val="20"/>
          <w:szCs w:val="18"/>
          <w:lang w:val="es-ES"/>
        </w:rPr>
        <w:t>0 – 20 mm/H</w:t>
      </w:r>
    </w:p>
    <w:p w14:paraId="033F1839" w14:textId="77777777" w:rsidR="000D16CF" w:rsidRPr="00AF3E49" w:rsidRDefault="000D16CF" w:rsidP="000D16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729C93" w14:textId="77777777" w:rsidR="00C1006C" w:rsidRDefault="00C1006C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5CADBE6" w14:textId="5019C644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205E560" w14:textId="0C478632" w:rsidR="001A511B" w:rsidRDefault="0069517A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4B62B2E0" wp14:editId="1D970834">
            <wp:simplePos x="0" y="0"/>
            <wp:positionH relativeFrom="column">
              <wp:posOffset>2734962</wp:posOffset>
            </wp:positionH>
            <wp:positionV relativeFrom="paragraph">
              <wp:posOffset>12082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4" name="Imagen 4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C8BA" w14:textId="310447E9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9F0D0F7" w14:textId="77777777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E96D5D7" w14:textId="77777777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2C2223E" w14:textId="77777777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7B7C93FB" w14:textId="77777777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1B7C0C32" w14:textId="77777777" w:rsidR="001A511B" w:rsidRDefault="001A511B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8ED7C62" w14:textId="75460D60" w:rsidR="00C1006C" w:rsidRPr="008D7066" w:rsidRDefault="00C1006C" w:rsidP="00C1006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lastRenderedPageBreak/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C1006C" w14:paraId="41447174" w14:textId="77777777" w:rsidTr="00064F12">
        <w:tc>
          <w:tcPr>
            <w:tcW w:w="1615" w:type="dxa"/>
            <w:shd w:val="clear" w:color="auto" w:fill="DBE5F1" w:themeFill="accent1" w:themeFillTint="33"/>
          </w:tcPr>
          <w:p w14:paraId="29C9924C" w14:textId="77777777" w:rsidR="00C1006C" w:rsidRPr="001458B1" w:rsidRDefault="00C1006C" w:rsidP="00064F12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4FE2728" w14:textId="77777777" w:rsidR="00C1006C" w:rsidRPr="001458B1" w:rsidRDefault="00C1006C" w:rsidP="00064F1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530F031" w14:textId="77777777" w:rsidR="00C1006C" w:rsidRPr="001458B1" w:rsidRDefault="00C1006C" w:rsidP="00064F1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17B464B" w14:textId="77777777" w:rsidR="00C1006C" w:rsidRPr="001458B1" w:rsidRDefault="00C1006C" w:rsidP="00064F1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83BE9CC" w14:textId="77777777" w:rsidR="00C1006C" w:rsidRDefault="00C1006C" w:rsidP="00C10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D84EFFA" w14:textId="77777777" w:rsidR="00C1006C" w:rsidRPr="00630813" w:rsidRDefault="00C1006C" w:rsidP="00C1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Ag. NS1 DENGUE</w:t>
      </w: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                                  NEGATIVO                                 NEGATIVO</w:t>
      </w:r>
    </w:p>
    <w:p w14:paraId="6FF744DA" w14:textId="77777777" w:rsidR="00C1006C" w:rsidRPr="00630813" w:rsidRDefault="00C1006C" w:rsidP="00C1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C1942EC" w14:textId="77777777" w:rsidR="00C1006C" w:rsidRPr="00630813" w:rsidRDefault="00C1006C" w:rsidP="00C1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Ac. DENGUE IgG:                                     NEGATIVO                                  NEGATIVO</w:t>
      </w:r>
    </w:p>
    <w:p w14:paraId="70294EF1" w14:textId="77777777" w:rsidR="00C1006C" w:rsidRPr="00630813" w:rsidRDefault="00C1006C" w:rsidP="00C1006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BC67373" w14:textId="77777777" w:rsidR="00C1006C" w:rsidRPr="00AF3E49" w:rsidRDefault="00C1006C" w:rsidP="00C1006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Ac. DENGUE IgM:                                    NEGATIVO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</w:p>
    <w:p w14:paraId="710324CA" w14:textId="47DC8227" w:rsidR="00C1006C" w:rsidRPr="00AF3E49" w:rsidRDefault="00C1006C" w:rsidP="00C1006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</w:t>
      </w:r>
    </w:p>
    <w:p w14:paraId="20D38FF3" w14:textId="77777777" w:rsidR="00C84E09" w:rsidRDefault="00C84E09" w:rsidP="000975D1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4DCB4D32" w14:textId="2E201BB4" w:rsidR="000975D1" w:rsidRPr="00387557" w:rsidRDefault="000975D1" w:rsidP="000975D1">
      <w:pPr>
        <w:pStyle w:val="NormalWeb"/>
        <w:spacing w:before="0" w:beforeAutospacing="0" w:after="0"/>
        <w:jc w:val="center"/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</w:pPr>
      <w:r w:rsidRPr="00387557">
        <w:rPr>
          <w:rFonts w:eastAsia="Batang"/>
          <w:b/>
          <w:bCs/>
          <w:color w:val="000000" w:themeColor="text1"/>
          <w:sz w:val="20"/>
          <w:szCs w:val="18"/>
        </w:rPr>
        <w:t>ORINA COMPLETA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07"/>
        <w:gridCol w:w="3420"/>
        <w:gridCol w:w="2453"/>
        <w:gridCol w:w="4050"/>
      </w:tblGrid>
      <w:tr w:rsidR="000975D1" w14:paraId="7A635923" w14:textId="77777777" w:rsidTr="00005DA8">
        <w:tc>
          <w:tcPr>
            <w:tcW w:w="1507" w:type="dxa"/>
            <w:shd w:val="clear" w:color="auto" w:fill="DBE5F1" w:themeFill="accent1" w:themeFillTint="33"/>
          </w:tcPr>
          <w:p w14:paraId="0B5D4937" w14:textId="77777777" w:rsidR="000975D1" w:rsidRPr="001458B1" w:rsidRDefault="000975D1" w:rsidP="00005DA8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4CE727D" w14:textId="77777777" w:rsidR="000975D1" w:rsidRPr="001458B1" w:rsidRDefault="000975D1" w:rsidP="00005DA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4F0ADF08" w14:textId="77777777" w:rsidR="000975D1" w:rsidRPr="001458B1" w:rsidRDefault="000975D1" w:rsidP="00005DA8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14:paraId="6F1B0388" w14:textId="77777777" w:rsidR="000975D1" w:rsidRPr="001458B1" w:rsidRDefault="000975D1" w:rsidP="00005DA8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505F80BC" w14:textId="77777777" w:rsidR="000975D1" w:rsidRDefault="000975D1" w:rsidP="000975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</w:t>
      </w:r>
    </w:p>
    <w:p w14:paraId="7ADA9139" w14:textId="77777777" w:rsidR="000975D1" w:rsidRPr="00742A30" w:rsidRDefault="000975D1" w:rsidP="000975D1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MACROSCOPICO: </w:t>
      </w:r>
    </w:p>
    <w:p w14:paraId="2E022B3F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COLOR:                               AMARILLO</w:t>
      </w:r>
    </w:p>
    <w:p w14:paraId="2441ED53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ASPECTO: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LIGERAMENTE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TURBIO</w:t>
      </w:r>
    </w:p>
    <w:p w14:paraId="103A500A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DENSIDAD: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1.030</w:t>
      </w:r>
    </w:p>
    <w:p w14:paraId="281D3CAB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PH: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6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.0</w:t>
      </w:r>
    </w:p>
    <w:p w14:paraId="04AD25F8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</w:p>
    <w:p w14:paraId="01965744" w14:textId="77777777" w:rsidR="000975D1" w:rsidRPr="00742A30" w:rsidRDefault="000975D1" w:rsidP="000975D1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BIOQUIMICO:                                                              MICROSCOPICO :                                       </w:t>
      </w:r>
    </w:p>
    <w:p w14:paraId="7F9E79B5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LEUCOCITOS: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LEUCOCITOS: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2 X CAMPO  </w:t>
      </w:r>
    </w:p>
    <w:p w14:paraId="7DB002D2" w14:textId="77777777" w:rsidR="000975D1" w:rsidRPr="009936DA" w:rsidRDefault="000975D1" w:rsidP="000975D1">
      <w:pPr>
        <w:spacing w:after="0" w:line="240" w:lineRule="auto"/>
        <w:rPr>
          <w:rFonts w:ascii="Calibri Light" w:eastAsia="Times New Roman" w:hAnsi="Calibri Light" w:cs="Times New Roman"/>
          <w:b/>
          <w:i/>
          <w:sz w:val="20"/>
          <w:szCs w:val="18"/>
          <w:u w:val="single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NITRITOS:                         NEGATIVO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ERITROCITOS: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EVENTUALES </w:t>
      </w:r>
    </w:p>
    <w:p w14:paraId="64693796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PROTEINAS: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CEL. EPITELIALES:            ++</w:t>
      </w:r>
    </w:p>
    <w:p w14:paraId="338654BA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</w:p>
    <w:p w14:paraId="436D383D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50135FBD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OTROS:</w:t>
      </w:r>
      <w:r w:rsidRPr="00742A30">
        <w:rPr>
          <w:rFonts w:ascii="Calibri Light" w:eastAsia="Times New Roman" w:hAnsi="Calibri Light" w:cs="Times New Roman"/>
          <w:b/>
          <w:bCs/>
          <w:sz w:val="20"/>
          <w:szCs w:val="18"/>
          <w:lang w:val="es-ES" w:eastAsia="es-GT"/>
        </w:rPr>
        <w:t xml:space="preserve">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MOCO +</w:t>
      </w:r>
    </w:p>
    <w:p w14:paraId="124CBEDD" w14:textId="77777777" w:rsidR="000975D1" w:rsidRPr="00742A30" w:rsidRDefault="000975D1" w:rsidP="000975D1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BILIRRUBINAS:                 NEGATIVO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                                         </w:t>
      </w:r>
    </w:p>
    <w:p w14:paraId="2542D8A9" w14:textId="77777777" w:rsidR="000975D1" w:rsidRPr="00A45595" w:rsidRDefault="000975D1" w:rsidP="000975D1">
      <w:pPr>
        <w:pBdr>
          <w:bottom w:val="single" w:sz="12" w:space="1" w:color="auto"/>
        </w:pBdr>
        <w:spacing w:after="0" w:line="240" w:lineRule="auto"/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HEMOGLOBINA:              NEGATIVO</w:t>
      </w:r>
      <w:r>
        <w:t xml:space="preserve">                                                                          </w:t>
      </w:r>
    </w:p>
    <w:p w14:paraId="107EA3F7" w14:textId="77777777" w:rsidR="000975D1" w:rsidRPr="002F167B" w:rsidRDefault="000975D1" w:rsidP="000975D1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6564E2AA" w14:textId="77777777" w:rsidR="000975D1" w:rsidRDefault="000975D1" w:rsidP="000975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</w:p>
    <w:p w14:paraId="6A588CD7" w14:textId="77777777" w:rsidR="000975D1" w:rsidRPr="0091438A" w:rsidRDefault="000975D1" w:rsidP="000975D1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62200253" w14:textId="77777777" w:rsidR="000975D1" w:rsidRDefault="000975D1" w:rsidP="000975D1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0" w:name="_Hlk164178163"/>
    </w:p>
    <w:p w14:paraId="01060B6A" w14:textId="77777777" w:rsidR="000975D1" w:rsidRDefault="000975D1" w:rsidP="000975D1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3F1ACCD" wp14:editId="197F344E">
            <wp:simplePos x="0" y="0"/>
            <wp:positionH relativeFrom="column">
              <wp:posOffset>3045718</wp:posOffset>
            </wp:positionH>
            <wp:positionV relativeFrom="paragraph">
              <wp:posOffset>12683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6" name="Imagen 6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08C24" w14:textId="77777777" w:rsidR="000975D1" w:rsidRDefault="000975D1" w:rsidP="000975D1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2A3D287B" w14:textId="77777777" w:rsidR="000975D1" w:rsidRDefault="000975D1" w:rsidP="000975D1">
      <w:pPr>
        <w:pStyle w:val="NormalWeb"/>
        <w:spacing w:before="0" w:beforeAutospacing="0" w:after="0"/>
        <w:jc w:val="center"/>
        <w:rPr>
          <w:lang w:val="es-ES"/>
        </w:rPr>
      </w:pPr>
    </w:p>
    <w:p w14:paraId="0746CF1A" w14:textId="77777777" w:rsidR="000975D1" w:rsidRDefault="000975D1" w:rsidP="000975D1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0"/>
    <w:p w14:paraId="4283D8CF" w14:textId="77777777" w:rsidR="000975D1" w:rsidRDefault="000975D1" w:rsidP="000975D1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57215829" w14:textId="77777777" w:rsidR="000975D1" w:rsidRDefault="000975D1" w:rsidP="000975D1">
      <w:pPr>
        <w:spacing w:after="0"/>
        <w:rPr>
          <w:rFonts w:ascii="Calibri Light" w:hAnsi="Calibri Light"/>
          <w:b/>
          <w:color w:val="1F497D" w:themeColor="text2"/>
        </w:rPr>
      </w:pPr>
    </w:p>
    <w:p w14:paraId="35400A5E" w14:textId="77777777" w:rsidR="000975D1" w:rsidRDefault="000975D1" w:rsidP="000975D1">
      <w:pPr>
        <w:spacing w:after="0"/>
        <w:rPr>
          <w:rFonts w:ascii="Calibri Light" w:hAnsi="Calibri Light"/>
          <w:b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66432" behindDoc="0" locked="0" layoutInCell="1" allowOverlap="1" wp14:anchorId="40064351" wp14:editId="4B514FFE">
            <wp:simplePos x="0" y="0"/>
            <wp:positionH relativeFrom="margin">
              <wp:posOffset>5452231</wp:posOffset>
            </wp:positionH>
            <wp:positionV relativeFrom="paragraph">
              <wp:posOffset>129643</wp:posOffset>
            </wp:positionV>
            <wp:extent cx="470193" cy="898591"/>
            <wp:effectExtent l="0" t="0" r="0" b="0"/>
            <wp:wrapNone/>
            <wp:docPr id="8" name="Imagen 8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" cy="8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A7A15" w14:textId="77777777" w:rsidR="000975D1" w:rsidRDefault="000975D1" w:rsidP="000975D1">
      <w:pPr>
        <w:spacing w:after="0"/>
        <w:rPr>
          <w:rFonts w:ascii="Calibri Light" w:hAnsi="Calibri Light"/>
          <w:b/>
          <w:color w:val="1F497D" w:themeColor="text2"/>
        </w:rPr>
      </w:pPr>
    </w:p>
    <w:p w14:paraId="7C8A71D5" w14:textId="77777777" w:rsidR="000975D1" w:rsidRPr="000F496A" w:rsidRDefault="000975D1" w:rsidP="000975D1">
      <w:pPr>
        <w:spacing w:after="0"/>
        <w:rPr>
          <w:rFonts w:ascii="Calibri Light" w:hAnsi="Calibri Light"/>
          <w:b/>
          <w:color w:val="1F497D" w:themeColor="text2"/>
        </w:rPr>
      </w:pPr>
    </w:p>
    <w:p w14:paraId="663E0278" w14:textId="77777777" w:rsidR="000975D1" w:rsidRDefault="000975D1" w:rsidP="000975D1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65408" behindDoc="0" locked="0" layoutInCell="1" allowOverlap="1" wp14:anchorId="0976ADC0" wp14:editId="28F45680">
            <wp:simplePos x="0" y="0"/>
            <wp:positionH relativeFrom="margin">
              <wp:posOffset>5280351</wp:posOffset>
            </wp:positionH>
            <wp:positionV relativeFrom="paragraph">
              <wp:posOffset>6350</wp:posOffset>
            </wp:positionV>
            <wp:extent cx="899538" cy="394714"/>
            <wp:effectExtent l="0" t="0" r="0" b="0"/>
            <wp:wrapNone/>
            <wp:docPr id="9" name="Imagen 9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38" cy="394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b/>
          <w:i/>
          <w:color w:val="1F497D" w:themeColor="text2"/>
        </w:rPr>
        <w:t xml:space="preserve"> </w:t>
      </w:r>
    </w:p>
    <w:p w14:paraId="6E514F88" w14:textId="77777777" w:rsidR="00B06134" w:rsidRDefault="00B06134" w:rsidP="000975D1">
      <w:pPr>
        <w:pStyle w:val="NormalWeb"/>
        <w:spacing w:before="0" w:beforeAutospacing="0" w:after="0"/>
        <w:rPr>
          <w:rFonts w:eastAsia="Batang"/>
          <w:b/>
          <w:bCs/>
          <w:sz w:val="20"/>
          <w:szCs w:val="18"/>
        </w:rPr>
      </w:pPr>
    </w:p>
    <w:p w14:paraId="6A49061E" w14:textId="77777777" w:rsidR="00C1006C" w:rsidRPr="00E62E53" w:rsidRDefault="00C1006C" w:rsidP="00C1006C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72B1E5EE" w14:textId="26630092" w:rsidR="005F6E76" w:rsidRPr="00C1006C" w:rsidRDefault="005F6E76" w:rsidP="00C1006C"/>
    <w:sectPr w:rsidR="005F6E76" w:rsidRPr="00C1006C" w:rsidSect="00B911F0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F867" w14:textId="77777777" w:rsidR="00C20D79" w:rsidRDefault="00C20D79" w:rsidP="00073040">
      <w:pPr>
        <w:spacing w:after="0" w:line="240" w:lineRule="auto"/>
      </w:pPr>
      <w:r>
        <w:separator/>
      </w:r>
    </w:p>
  </w:endnote>
  <w:endnote w:type="continuationSeparator" w:id="0">
    <w:p w14:paraId="4C756BFB" w14:textId="77777777" w:rsidR="00C20D79" w:rsidRDefault="00C20D79" w:rsidP="0007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6D50" w14:textId="77777777" w:rsidR="00665436" w:rsidRPr="005C6CD8" w:rsidRDefault="00665436" w:rsidP="0066543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5C6CD8">
      <w:rPr>
        <w:rFonts w:ascii="Calisto MT" w:hAnsi="Calisto MT" w:cs="Times New Roman"/>
        <w:color w:val="1F497D" w:themeColor="text2"/>
        <w:sz w:val="18"/>
        <w:lang w:val="es-ES"/>
      </w:rPr>
      <w:t>Horario: Lunes a viernes de 7:30 a 17:00 Hrs.- Sábado de 7:30 a 12:00 Hrs.</w:t>
    </w:r>
  </w:p>
  <w:p w14:paraId="2C118721" w14:textId="77777777" w:rsidR="00073040" w:rsidRPr="005C6CD8" w:rsidRDefault="00665436" w:rsidP="00665436">
    <w:pPr>
      <w:pStyle w:val="Piedepgina"/>
      <w:jc w:val="center"/>
      <w:rPr>
        <w:rFonts w:ascii="Calisto MT" w:eastAsia="Batang" w:hAnsi="Calisto MT"/>
        <w:bCs/>
        <w:color w:val="1F497D" w:themeColor="text2"/>
        <w:sz w:val="18"/>
        <w:lang w:val="es-ES"/>
      </w:rPr>
    </w:pPr>
    <w:r w:rsidRPr="005C6CD8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</w:p>
  <w:p w14:paraId="3779DA80" w14:textId="77777777" w:rsidR="00665436" w:rsidRPr="005C6CD8" w:rsidRDefault="00665436" w:rsidP="0066543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7153" w14:textId="77777777" w:rsidR="00C20D79" w:rsidRDefault="00C20D79" w:rsidP="00073040">
      <w:pPr>
        <w:spacing w:after="0" w:line="240" w:lineRule="auto"/>
      </w:pPr>
      <w:r>
        <w:separator/>
      </w:r>
    </w:p>
  </w:footnote>
  <w:footnote w:type="continuationSeparator" w:id="0">
    <w:p w14:paraId="6C84358E" w14:textId="77777777" w:rsidR="00C20D79" w:rsidRDefault="00C20D79" w:rsidP="00073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03F3F"/>
    <w:rsid w:val="0003227E"/>
    <w:rsid w:val="000558D9"/>
    <w:rsid w:val="00060A99"/>
    <w:rsid w:val="000651CB"/>
    <w:rsid w:val="00073040"/>
    <w:rsid w:val="00082357"/>
    <w:rsid w:val="00091E64"/>
    <w:rsid w:val="000975D1"/>
    <w:rsid w:val="000B537B"/>
    <w:rsid w:val="000D16CF"/>
    <w:rsid w:val="000E046F"/>
    <w:rsid w:val="000E5AE0"/>
    <w:rsid w:val="000E70FA"/>
    <w:rsid w:val="00102FC3"/>
    <w:rsid w:val="001320A8"/>
    <w:rsid w:val="00147F7A"/>
    <w:rsid w:val="00154015"/>
    <w:rsid w:val="0015645A"/>
    <w:rsid w:val="0016040D"/>
    <w:rsid w:val="001642FB"/>
    <w:rsid w:val="00165A8D"/>
    <w:rsid w:val="00165AD6"/>
    <w:rsid w:val="001A3A42"/>
    <w:rsid w:val="001A511B"/>
    <w:rsid w:val="001B05AD"/>
    <w:rsid w:val="001B1C32"/>
    <w:rsid w:val="001D53E7"/>
    <w:rsid w:val="001E1737"/>
    <w:rsid w:val="001E783A"/>
    <w:rsid w:val="00235BA4"/>
    <w:rsid w:val="002573F0"/>
    <w:rsid w:val="002621A9"/>
    <w:rsid w:val="002C2663"/>
    <w:rsid w:val="002C3DB0"/>
    <w:rsid w:val="002C6A07"/>
    <w:rsid w:val="002F0FA5"/>
    <w:rsid w:val="002F14E8"/>
    <w:rsid w:val="003233B6"/>
    <w:rsid w:val="00325491"/>
    <w:rsid w:val="00333EA1"/>
    <w:rsid w:val="004221C9"/>
    <w:rsid w:val="00434702"/>
    <w:rsid w:val="00466168"/>
    <w:rsid w:val="00471039"/>
    <w:rsid w:val="004F78E1"/>
    <w:rsid w:val="00521E99"/>
    <w:rsid w:val="0052527A"/>
    <w:rsid w:val="0055397B"/>
    <w:rsid w:val="005742BF"/>
    <w:rsid w:val="00580E3B"/>
    <w:rsid w:val="00585683"/>
    <w:rsid w:val="005B05A5"/>
    <w:rsid w:val="005B215C"/>
    <w:rsid w:val="005C6CD8"/>
    <w:rsid w:val="005D132B"/>
    <w:rsid w:val="005D7C6B"/>
    <w:rsid w:val="005F17DF"/>
    <w:rsid w:val="005F6E76"/>
    <w:rsid w:val="006017E9"/>
    <w:rsid w:val="00614278"/>
    <w:rsid w:val="00655AB0"/>
    <w:rsid w:val="00665436"/>
    <w:rsid w:val="00673688"/>
    <w:rsid w:val="006759CA"/>
    <w:rsid w:val="0069517A"/>
    <w:rsid w:val="006974A1"/>
    <w:rsid w:val="00724865"/>
    <w:rsid w:val="00725CD5"/>
    <w:rsid w:val="007449A9"/>
    <w:rsid w:val="00753CD7"/>
    <w:rsid w:val="00766AA1"/>
    <w:rsid w:val="0077548E"/>
    <w:rsid w:val="00781970"/>
    <w:rsid w:val="007873EB"/>
    <w:rsid w:val="00791465"/>
    <w:rsid w:val="0079558F"/>
    <w:rsid w:val="007A37F4"/>
    <w:rsid w:val="007A54B8"/>
    <w:rsid w:val="007B4A04"/>
    <w:rsid w:val="007D379C"/>
    <w:rsid w:val="00834E34"/>
    <w:rsid w:val="0086101E"/>
    <w:rsid w:val="00881EF1"/>
    <w:rsid w:val="0089713E"/>
    <w:rsid w:val="008E6EC0"/>
    <w:rsid w:val="008F1F87"/>
    <w:rsid w:val="009019A0"/>
    <w:rsid w:val="00912215"/>
    <w:rsid w:val="00915CFC"/>
    <w:rsid w:val="00916128"/>
    <w:rsid w:val="00950FFA"/>
    <w:rsid w:val="009625A0"/>
    <w:rsid w:val="00994891"/>
    <w:rsid w:val="009B52BB"/>
    <w:rsid w:val="009C3A89"/>
    <w:rsid w:val="009D368F"/>
    <w:rsid w:val="00A074F8"/>
    <w:rsid w:val="00A20B55"/>
    <w:rsid w:val="00AC6EA6"/>
    <w:rsid w:val="00B06134"/>
    <w:rsid w:val="00B3798E"/>
    <w:rsid w:val="00B571CA"/>
    <w:rsid w:val="00B911F0"/>
    <w:rsid w:val="00B94AA2"/>
    <w:rsid w:val="00BC4EEC"/>
    <w:rsid w:val="00BE22B0"/>
    <w:rsid w:val="00BF292E"/>
    <w:rsid w:val="00BF6422"/>
    <w:rsid w:val="00BF74CB"/>
    <w:rsid w:val="00C024E3"/>
    <w:rsid w:val="00C1006C"/>
    <w:rsid w:val="00C20D79"/>
    <w:rsid w:val="00C26746"/>
    <w:rsid w:val="00C342A2"/>
    <w:rsid w:val="00C61A40"/>
    <w:rsid w:val="00C76C1F"/>
    <w:rsid w:val="00C84E09"/>
    <w:rsid w:val="00C9022D"/>
    <w:rsid w:val="00C92A29"/>
    <w:rsid w:val="00CB10FB"/>
    <w:rsid w:val="00CB6473"/>
    <w:rsid w:val="00CF5725"/>
    <w:rsid w:val="00CF6452"/>
    <w:rsid w:val="00D26825"/>
    <w:rsid w:val="00D34208"/>
    <w:rsid w:val="00D436F6"/>
    <w:rsid w:val="00D55667"/>
    <w:rsid w:val="00D734E5"/>
    <w:rsid w:val="00DA517F"/>
    <w:rsid w:val="00DB67A4"/>
    <w:rsid w:val="00DC1D92"/>
    <w:rsid w:val="00DD58F5"/>
    <w:rsid w:val="00DF22E1"/>
    <w:rsid w:val="00E16AD4"/>
    <w:rsid w:val="00E2560F"/>
    <w:rsid w:val="00E478F9"/>
    <w:rsid w:val="00E55BCD"/>
    <w:rsid w:val="00E56C19"/>
    <w:rsid w:val="00E56DD1"/>
    <w:rsid w:val="00E602B3"/>
    <w:rsid w:val="00E720B1"/>
    <w:rsid w:val="00E82BA2"/>
    <w:rsid w:val="00E93732"/>
    <w:rsid w:val="00F04B2B"/>
    <w:rsid w:val="00F068CB"/>
    <w:rsid w:val="00F10321"/>
    <w:rsid w:val="00F363FD"/>
    <w:rsid w:val="00F5180B"/>
    <w:rsid w:val="00F6557F"/>
    <w:rsid w:val="00F66BEE"/>
    <w:rsid w:val="00FA2A06"/>
    <w:rsid w:val="00FB3CE2"/>
    <w:rsid w:val="00FD1961"/>
    <w:rsid w:val="00FE27A3"/>
    <w:rsid w:val="00FE4C83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36DB"/>
  <w15:docId w15:val="{DDAD59C7-5685-40B8-B1EF-6ACAA27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304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3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040"/>
  </w:style>
  <w:style w:type="paragraph" w:styleId="Piedepgina">
    <w:name w:val="footer"/>
    <w:basedOn w:val="Normal"/>
    <w:link w:val="PiedepginaCar"/>
    <w:uiPriority w:val="99"/>
    <w:unhideWhenUsed/>
    <w:rsid w:val="00073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040"/>
  </w:style>
  <w:style w:type="table" w:styleId="Tablaconcuadrcula">
    <w:name w:val="Table Grid"/>
    <w:basedOn w:val="Tablanormal"/>
    <w:uiPriority w:val="39"/>
    <w:rsid w:val="00B911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12</cp:revision>
  <cp:lastPrinted>2019-07-26T21:29:00Z</cp:lastPrinted>
  <dcterms:created xsi:type="dcterms:W3CDTF">2024-06-25T18:26:00Z</dcterms:created>
  <dcterms:modified xsi:type="dcterms:W3CDTF">2025-01-06T15:15:00Z</dcterms:modified>
</cp:coreProperties>
</file>