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1FE" w:rsidRDefault="00FB5D25" w:rsidP="006D0C0D">
      <w:pPr>
        <w:spacing w:line="360" w:lineRule="auto"/>
        <w:jc w:val="center"/>
        <w:rPr>
          <w:rFonts w:ascii="Sylfaen" w:hAnsi="Sylfaen"/>
          <w:b/>
          <w:sz w:val="32"/>
          <w:lang w:val="es-VE"/>
        </w:rPr>
      </w:pPr>
      <w:r w:rsidRPr="00630443">
        <w:rPr>
          <w:rFonts w:ascii="Sylfaen" w:hAnsi="Sylfaen"/>
          <w:b/>
          <w:sz w:val="32"/>
          <w:lang w:val="es-VE"/>
        </w:rPr>
        <w:t>Desafío 1</w:t>
      </w:r>
    </w:p>
    <w:p w:rsidR="006D0C0D" w:rsidRPr="006D0C0D" w:rsidRDefault="006D0C0D" w:rsidP="006D0C0D">
      <w:pPr>
        <w:spacing w:line="360" w:lineRule="auto"/>
        <w:jc w:val="center"/>
        <w:rPr>
          <w:rFonts w:ascii="Sylfaen" w:hAnsi="Sylfaen"/>
          <w:b/>
          <w:sz w:val="28"/>
          <w:lang w:val="es-VE"/>
        </w:rPr>
      </w:pPr>
      <w:r w:rsidRPr="006D0C0D">
        <w:rPr>
          <w:rFonts w:ascii="Sylfaen" w:hAnsi="Sylfaen"/>
          <w:b/>
          <w:sz w:val="28"/>
          <w:lang w:val="es-VE"/>
        </w:rPr>
        <w:t>Funcionalidad en la Pagina Principal</w:t>
      </w:r>
    </w:p>
    <w:p w:rsidR="006D0C0D" w:rsidRDefault="008C27CC" w:rsidP="006D0C0D">
      <w:pPr>
        <w:spacing w:line="360" w:lineRule="auto"/>
        <w:jc w:val="both"/>
        <w:rPr>
          <w:rFonts w:ascii="Sylfaen" w:hAnsi="Sylfaen"/>
          <w:sz w:val="28"/>
          <w:lang w:val="es-VE"/>
        </w:rPr>
      </w:pPr>
      <w:r>
        <w:rPr>
          <w:rFonts w:ascii="Sylfaen" w:hAnsi="Sylfaen"/>
          <w:sz w:val="28"/>
          <w:lang w:val="es-VE"/>
        </w:rPr>
        <w:tab/>
        <w:t>La página principal de toda aplicación web debe de intentar ser los más intuitiva posible, por lo que se debe tener bien definidos que funciones se encontraran allí para poder discernir cual es la manera más efectiva de disponerlas en la página para que el usuario final pueda navegar sin problemas. Al final del día, el diseño de la experiencia de usuario es una de las partes más importantes del diseño web.</w:t>
      </w:r>
    </w:p>
    <w:p w:rsidR="008C27CC" w:rsidRDefault="008C27CC" w:rsidP="008C27CC">
      <w:pPr>
        <w:spacing w:line="360" w:lineRule="auto"/>
        <w:jc w:val="both"/>
        <w:rPr>
          <w:rFonts w:ascii="Sylfaen" w:hAnsi="Sylfaen"/>
          <w:sz w:val="28"/>
          <w:lang w:val="es-VE"/>
        </w:rPr>
      </w:pPr>
      <w:r>
        <w:rPr>
          <w:rFonts w:ascii="Sylfaen" w:hAnsi="Sylfaen"/>
          <w:sz w:val="28"/>
          <w:lang w:val="es-VE"/>
        </w:rPr>
        <w:tab/>
        <w:t xml:space="preserve">El header es una sección resaltante de la página, ya que es lo primero que el usuario suele ver al ingresar a una aplicación, por lo que aquí se colocará la barra de búsquedas, que permitirá al usuario encontrar los objetos que desee. </w:t>
      </w:r>
    </w:p>
    <w:p w:rsidR="008C27CC" w:rsidRDefault="008C27CC" w:rsidP="008C27CC">
      <w:pPr>
        <w:spacing w:line="360" w:lineRule="auto"/>
        <w:jc w:val="both"/>
        <w:rPr>
          <w:rFonts w:ascii="Sylfaen" w:hAnsi="Sylfaen"/>
          <w:sz w:val="28"/>
          <w:lang w:val="es-VE"/>
        </w:rPr>
      </w:pPr>
      <w:r>
        <w:rPr>
          <w:rFonts w:ascii="Sylfaen" w:hAnsi="Sylfaen"/>
          <w:sz w:val="28"/>
          <w:lang w:val="es-VE"/>
        </w:rPr>
        <w:tab/>
        <w:t xml:space="preserve">El </w:t>
      </w:r>
      <w:proofErr w:type="spellStart"/>
      <w:r>
        <w:rPr>
          <w:rFonts w:ascii="Sylfaen" w:hAnsi="Sylfaen"/>
          <w:sz w:val="28"/>
          <w:lang w:val="es-VE"/>
        </w:rPr>
        <w:t>nav</w:t>
      </w:r>
      <w:proofErr w:type="spellEnd"/>
      <w:r>
        <w:rPr>
          <w:rFonts w:ascii="Sylfaen" w:hAnsi="Sylfaen"/>
          <w:sz w:val="28"/>
          <w:lang w:val="es-VE"/>
        </w:rPr>
        <w:t xml:space="preserve"> en el header proporciona</w:t>
      </w:r>
      <w:r w:rsidR="000C2820">
        <w:rPr>
          <w:rFonts w:ascii="Sylfaen" w:hAnsi="Sylfaen"/>
          <w:sz w:val="28"/>
          <w:lang w:val="es-VE"/>
        </w:rPr>
        <w:t>ra links a algunas de las secciones más importantes para un usuario, como lo pueden ser la interfaz de inicio de sesión y la de creación de cuentas. Una de las funciones que se programaran aquí es que antes de iniciar sesión, los enlaces “Ofrecer Productos” y “Mis Transacciones” llevaran al usuario a la interfaz de inicio de sesión, y su contenido regular se podrá mostrar una vez el usuario acceda a su cuenta.</w:t>
      </w:r>
    </w:p>
    <w:p w:rsidR="00420C79" w:rsidRDefault="00420C79" w:rsidP="008C27CC">
      <w:pPr>
        <w:spacing w:line="360" w:lineRule="auto"/>
        <w:jc w:val="both"/>
        <w:rPr>
          <w:rFonts w:ascii="Sylfaen" w:hAnsi="Sylfaen"/>
          <w:sz w:val="28"/>
          <w:lang w:val="es-VE"/>
        </w:rPr>
      </w:pPr>
    </w:p>
    <w:p w:rsidR="000C2820" w:rsidRDefault="000C2820" w:rsidP="008C27CC">
      <w:pPr>
        <w:spacing w:line="360" w:lineRule="auto"/>
        <w:jc w:val="both"/>
        <w:rPr>
          <w:rFonts w:ascii="Sylfaen" w:hAnsi="Sylfaen"/>
          <w:sz w:val="28"/>
          <w:lang w:val="es-VE"/>
        </w:rPr>
      </w:pPr>
      <w:r>
        <w:rPr>
          <w:rFonts w:ascii="Sylfaen" w:hAnsi="Sylfaen"/>
          <w:sz w:val="28"/>
          <w:lang w:val="es-VE"/>
        </w:rPr>
        <w:lastRenderedPageBreak/>
        <w:tab/>
        <w:t>La página estará programada para llevar registro de los objetos que los usuarios hayan visto recientemente, esto permitirá recomendarle objetos basados en estas últimas visitas con el fin de ayudarlos a encontrar algún nuevo objeto que pueda interesarles. Para los usuarios que no inicien sesión, se llevara el registro de las cuentas I.P que accedan a la página para poder ofrecerles el mismo servicio.</w:t>
      </w:r>
    </w:p>
    <w:p w:rsidR="000C2820" w:rsidRDefault="000C2820" w:rsidP="008C27CC">
      <w:pPr>
        <w:spacing w:line="360" w:lineRule="auto"/>
        <w:jc w:val="both"/>
        <w:rPr>
          <w:rFonts w:ascii="Sylfaen" w:hAnsi="Sylfaen"/>
          <w:sz w:val="28"/>
          <w:lang w:val="es-VE"/>
        </w:rPr>
      </w:pPr>
      <w:r>
        <w:rPr>
          <w:rFonts w:ascii="Sylfaen" w:hAnsi="Sylfaen"/>
          <w:sz w:val="28"/>
          <w:lang w:val="es-VE"/>
        </w:rPr>
        <w:tab/>
        <w:t xml:space="preserve">Quizás el usuario está interesado en objetos fuera de lo mostrado en sus últimas búsquedas. Por esto se </w:t>
      </w:r>
      <w:r w:rsidR="00191FFD">
        <w:rPr>
          <w:rFonts w:ascii="Sylfaen" w:hAnsi="Sylfaen"/>
          <w:sz w:val="28"/>
          <w:lang w:val="es-VE"/>
        </w:rPr>
        <w:t>mostrarán algunos de los objetos más populares de la aplicación en un carrusel de imágenes en la página principal, con el fin de presentar al usuario una mayor diversidad de objetos.</w:t>
      </w:r>
    </w:p>
    <w:p w:rsidR="00191FFD" w:rsidRDefault="00191FFD" w:rsidP="008C27CC">
      <w:pPr>
        <w:spacing w:line="360" w:lineRule="auto"/>
        <w:jc w:val="both"/>
        <w:rPr>
          <w:rFonts w:ascii="Sylfaen" w:hAnsi="Sylfaen"/>
          <w:sz w:val="28"/>
          <w:lang w:val="es-VE"/>
        </w:rPr>
      </w:pPr>
      <w:r>
        <w:rPr>
          <w:rFonts w:ascii="Sylfaen" w:hAnsi="Sylfaen"/>
          <w:sz w:val="28"/>
          <w:lang w:val="es-VE"/>
        </w:rPr>
        <w:tab/>
        <w:t>Una de las maneras más sencillas que tienen las pagina EComerce de ordenar sus objetos son las categorías. En la página principal se mostrarán un set de las categorías destacadas en la aplicación. Esto permitirá al usuario explorar objetos que tengan una característica que le pueda interesar.</w:t>
      </w:r>
    </w:p>
    <w:p w:rsidR="000C2820" w:rsidRDefault="00191FFD" w:rsidP="008C27CC">
      <w:pPr>
        <w:spacing w:line="360" w:lineRule="auto"/>
        <w:jc w:val="both"/>
        <w:rPr>
          <w:rFonts w:ascii="Sylfaen" w:hAnsi="Sylfaen"/>
          <w:sz w:val="28"/>
          <w:lang w:val="es-VE"/>
        </w:rPr>
      </w:pPr>
      <w:r>
        <w:rPr>
          <w:rFonts w:ascii="Sylfaen" w:hAnsi="Sylfaen"/>
          <w:sz w:val="28"/>
          <w:lang w:val="es-VE"/>
        </w:rPr>
        <w:tab/>
        <w:t xml:space="preserve">Los enlaces en el </w:t>
      </w:r>
      <w:proofErr w:type="spellStart"/>
      <w:r>
        <w:rPr>
          <w:rFonts w:ascii="Sylfaen" w:hAnsi="Sylfaen"/>
          <w:sz w:val="28"/>
          <w:lang w:val="es-VE"/>
        </w:rPr>
        <w:t>nav</w:t>
      </w:r>
      <w:proofErr w:type="spellEnd"/>
      <w:r>
        <w:rPr>
          <w:rFonts w:ascii="Sylfaen" w:hAnsi="Sylfaen"/>
          <w:sz w:val="28"/>
          <w:lang w:val="es-VE"/>
        </w:rPr>
        <w:t>, o al cliquear en un objeto o una categoría permitirán al usuario acceder a las demás interfaces dentro de la aplicación, donde tendrán acceso a las otras funciones que permitirá un desenvolvimiento satisfactorio en la aplicación.</w:t>
      </w:r>
    </w:p>
    <w:p w:rsidR="00191FFD" w:rsidRDefault="00191FFD" w:rsidP="008C27CC">
      <w:pPr>
        <w:spacing w:line="360" w:lineRule="auto"/>
        <w:jc w:val="both"/>
        <w:rPr>
          <w:rFonts w:ascii="Sylfaen" w:hAnsi="Sylfaen"/>
          <w:sz w:val="28"/>
          <w:lang w:val="es-VE"/>
        </w:rPr>
      </w:pPr>
      <w:bookmarkStart w:id="0" w:name="_GoBack"/>
      <w:bookmarkEnd w:id="0"/>
    </w:p>
    <w:p w:rsidR="00630443" w:rsidRPr="006A4FA1" w:rsidRDefault="006A4FA1" w:rsidP="008C27CC">
      <w:pPr>
        <w:spacing w:line="360" w:lineRule="auto"/>
        <w:ind w:firstLine="720"/>
        <w:jc w:val="both"/>
        <w:rPr>
          <w:rFonts w:ascii="Sylfaen" w:hAnsi="Sylfaen"/>
          <w:b/>
          <w:sz w:val="28"/>
          <w:lang w:val="es-VE"/>
        </w:rPr>
      </w:pPr>
      <w:r w:rsidRPr="006A4FA1">
        <w:rPr>
          <w:rFonts w:ascii="Sylfaen" w:hAnsi="Sylfaen"/>
          <w:b/>
          <w:sz w:val="28"/>
          <w:lang w:val="es-VE"/>
        </w:rPr>
        <w:lastRenderedPageBreak/>
        <w:t>Requerimientos Funcionales:</w:t>
      </w:r>
    </w:p>
    <w:p w:rsidR="00630443"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 formulario para iniciar la sesión.</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 formulario para crear cuentas.</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 formulario que permita publicar objetos en venta.</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Una barra de búsquedas.</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Paginas para cada objeto disponible.</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Una sección de comentarios en la página del objeto.</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 botón de compra.</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Un formulario acerca de los métodos de pago.</w:t>
      </w:r>
    </w:p>
    <w:p w:rsidR="00B124DC" w:rsidRDefault="00B124DC" w:rsidP="006D0C0D">
      <w:pPr>
        <w:pStyle w:val="Prrafodelista"/>
        <w:numPr>
          <w:ilvl w:val="0"/>
          <w:numId w:val="2"/>
        </w:numPr>
        <w:spacing w:line="360" w:lineRule="auto"/>
        <w:jc w:val="both"/>
        <w:rPr>
          <w:rFonts w:ascii="Sylfaen" w:hAnsi="Sylfaen"/>
          <w:sz w:val="28"/>
          <w:lang w:val="es-VE"/>
        </w:rPr>
      </w:pPr>
      <w:r w:rsidRPr="00B124DC">
        <w:rPr>
          <w:rFonts w:ascii="Sylfaen" w:hAnsi="Sylfaen"/>
          <w:sz w:val="28"/>
          <w:lang w:val="es-VE"/>
        </w:rPr>
        <w:t>Poder realizar los pagos inmediatamente desde la aplicación.</w:t>
      </w:r>
    </w:p>
    <w:p w:rsidR="00B124DC" w:rsidRDefault="00B124DC"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w:t>
      </w:r>
      <w:r w:rsidRPr="00B124DC">
        <w:rPr>
          <w:rFonts w:ascii="Sylfaen" w:hAnsi="Sylfaen"/>
          <w:sz w:val="28"/>
          <w:lang w:val="es-VE"/>
        </w:rPr>
        <w:t>Una vez se ha realizado la compra, mostrar los datos de contacto del vendedor.</w:t>
      </w:r>
    </w:p>
    <w:p w:rsidR="00B124DC" w:rsidRDefault="00B124DC"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w:t>
      </w:r>
      <w:r w:rsidRPr="00B124DC">
        <w:rPr>
          <w:rFonts w:ascii="Sylfaen" w:hAnsi="Sylfaen"/>
          <w:sz w:val="28"/>
          <w:lang w:val="es-VE"/>
        </w:rPr>
        <w:t>Permitir la calificación de compradores y vendedores.</w:t>
      </w:r>
    </w:p>
    <w:p w:rsidR="00B124DC" w:rsidRDefault="00B124DC"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w:t>
      </w:r>
      <w:r w:rsidRPr="00B124DC">
        <w:rPr>
          <w:rFonts w:ascii="Sylfaen" w:hAnsi="Sylfaen"/>
          <w:sz w:val="28"/>
          <w:lang w:val="es-VE"/>
        </w:rPr>
        <w:t>Un carrusel de imágenes de objetos destacados.</w:t>
      </w:r>
    </w:p>
    <w:p w:rsidR="00B124DC" w:rsidRDefault="00B124DC"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Generación de categorías basadas en características similares de los objetos en venta.</w:t>
      </w:r>
    </w:p>
    <w:p w:rsidR="000C2820" w:rsidRDefault="000C2820"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Llevar registro del historial de búsqueda de los usuarios para poder hacerles recomendaciones más precisas.</w:t>
      </w:r>
    </w:p>
    <w:p w:rsidR="00191FFD" w:rsidRPr="00B124DC" w:rsidRDefault="00191FFD" w:rsidP="006D0C0D">
      <w:pPr>
        <w:pStyle w:val="Prrafodelista"/>
        <w:numPr>
          <w:ilvl w:val="0"/>
          <w:numId w:val="2"/>
        </w:numPr>
        <w:spacing w:line="360" w:lineRule="auto"/>
        <w:jc w:val="both"/>
        <w:rPr>
          <w:rFonts w:ascii="Sylfaen" w:hAnsi="Sylfaen"/>
          <w:sz w:val="28"/>
          <w:lang w:val="es-VE"/>
        </w:rPr>
      </w:pPr>
      <w:r>
        <w:rPr>
          <w:rFonts w:ascii="Sylfaen" w:hAnsi="Sylfaen"/>
          <w:sz w:val="28"/>
          <w:lang w:val="es-VE"/>
        </w:rPr>
        <w:t xml:space="preserve"> Mostrar en la página principal las categorías destacadas de la aplicación.</w:t>
      </w:r>
    </w:p>
    <w:p w:rsidR="00630443" w:rsidRDefault="00630443" w:rsidP="006D0C0D">
      <w:pPr>
        <w:spacing w:line="360" w:lineRule="auto"/>
        <w:jc w:val="both"/>
        <w:rPr>
          <w:rFonts w:ascii="Sylfaen" w:hAnsi="Sylfaen"/>
          <w:b/>
          <w:sz w:val="28"/>
          <w:lang w:val="es-VE"/>
        </w:rPr>
      </w:pPr>
    </w:p>
    <w:p w:rsidR="00FB5D25" w:rsidRDefault="00FB5D25" w:rsidP="006D0C0D">
      <w:pPr>
        <w:spacing w:line="360" w:lineRule="auto"/>
        <w:ind w:firstLine="720"/>
        <w:jc w:val="both"/>
        <w:rPr>
          <w:rFonts w:ascii="Sylfaen" w:hAnsi="Sylfaen"/>
          <w:b/>
          <w:sz w:val="28"/>
          <w:lang w:val="es-VE"/>
        </w:rPr>
      </w:pPr>
      <w:r w:rsidRPr="00FB5D25">
        <w:rPr>
          <w:rFonts w:ascii="Sylfaen" w:hAnsi="Sylfaen"/>
          <w:b/>
          <w:sz w:val="28"/>
          <w:lang w:val="es-VE"/>
        </w:rPr>
        <w:lastRenderedPageBreak/>
        <w:t>Requerimientos no Funcionales:</w:t>
      </w:r>
    </w:p>
    <w:p w:rsidR="00FB5D25"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Cliquear el logo de la aplicación te llevara a la página principal.</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 xml:space="preserve">Se crearán las páginas de contacto y de ayuda. Estas estarán disponibles desde el menú del </w:t>
      </w:r>
      <w:proofErr w:type="spellStart"/>
      <w:r>
        <w:rPr>
          <w:rFonts w:ascii="Sylfaen" w:hAnsi="Sylfaen"/>
          <w:sz w:val="28"/>
          <w:lang w:val="es-VE"/>
        </w:rPr>
        <w:t>nav</w:t>
      </w:r>
      <w:proofErr w:type="spellEnd"/>
      <w:r>
        <w:rPr>
          <w:rFonts w:ascii="Sylfaen" w:hAnsi="Sylfaen"/>
          <w:sz w:val="28"/>
          <w:lang w:val="es-VE"/>
        </w:rPr>
        <w:t>.</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El header tendrá una posición fija.</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Se mostrarán 5 objetos por línea.</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Primero se mostrarán los objetos recomendados y luego se mostrarán las categorías destacadas.</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Se usará una combinación de colores azules y negro para el diseño de la página.</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 xml:space="preserve">Se usará la fuente </w:t>
      </w:r>
      <w:proofErr w:type="spellStart"/>
      <w:r>
        <w:rPr>
          <w:rFonts w:ascii="Sylfaen" w:hAnsi="Sylfaen"/>
          <w:sz w:val="28"/>
          <w:lang w:val="es-VE"/>
        </w:rPr>
        <w:t>Oswald</w:t>
      </w:r>
      <w:proofErr w:type="spellEnd"/>
      <w:r>
        <w:rPr>
          <w:rFonts w:ascii="Sylfaen" w:hAnsi="Sylfaen"/>
          <w:sz w:val="28"/>
          <w:lang w:val="es-VE"/>
        </w:rPr>
        <w:t xml:space="preserve"> para el header de la aplicación.</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 xml:space="preserve">Se usará la fuente </w:t>
      </w:r>
      <w:proofErr w:type="spellStart"/>
      <w:r>
        <w:rPr>
          <w:rFonts w:ascii="Sylfaen" w:hAnsi="Sylfaen"/>
          <w:sz w:val="28"/>
          <w:lang w:val="es-VE"/>
        </w:rPr>
        <w:t>Raleway</w:t>
      </w:r>
      <w:proofErr w:type="spellEnd"/>
      <w:r>
        <w:rPr>
          <w:rFonts w:ascii="Sylfaen" w:hAnsi="Sylfaen"/>
          <w:sz w:val="28"/>
          <w:lang w:val="es-VE"/>
        </w:rPr>
        <w:t xml:space="preserve"> para el cuerpo de la aplicación.</w:t>
      </w:r>
    </w:p>
    <w:p w:rsidR="00630443" w:rsidRDefault="00630443"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La aplicación estará en español.</w:t>
      </w:r>
    </w:p>
    <w:p w:rsidR="00630443" w:rsidRDefault="00F760D2" w:rsidP="006D0C0D">
      <w:pPr>
        <w:pStyle w:val="Prrafodelista"/>
        <w:numPr>
          <w:ilvl w:val="0"/>
          <w:numId w:val="1"/>
        </w:numPr>
        <w:spacing w:line="360" w:lineRule="auto"/>
        <w:jc w:val="both"/>
        <w:rPr>
          <w:rFonts w:ascii="Sylfaen" w:hAnsi="Sylfaen"/>
          <w:sz w:val="28"/>
          <w:lang w:val="es-VE"/>
        </w:rPr>
      </w:pPr>
      <w:r>
        <w:rPr>
          <w:rFonts w:ascii="Sylfaen" w:hAnsi="Sylfaen"/>
          <w:sz w:val="28"/>
          <w:lang w:val="es-VE"/>
        </w:rPr>
        <w:t xml:space="preserve"> En el </w:t>
      </w:r>
      <w:proofErr w:type="spellStart"/>
      <w:r>
        <w:rPr>
          <w:rFonts w:ascii="Sylfaen" w:hAnsi="Sylfaen"/>
          <w:sz w:val="28"/>
          <w:lang w:val="es-VE"/>
        </w:rPr>
        <w:t>footer</w:t>
      </w:r>
      <w:proofErr w:type="spellEnd"/>
      <w:r>
        <w:rPr>
          <w:rFonts w:ascii="Sylfaen" w:hAnsi="Sylfaen"/>
          <w:sz w:val="28"/>
          <w:lang w:val="es-VE"/>
        </w:rPr>
        <w:t xml:space="preserve"> se resaltarán características que tendrá la página, como el hecho de que los pagos se pueden realizar directamente desde la aplicación, que dispondrá de facilidades para concertar envíos y que hará lo posible por asegurar que las transacciones se realizaran correctamente.</w:t>
      </w:r>
    </w:p>
    <w:sectPr w:rsidR="00630443" w:rsidSect="00CB3EA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lfaen">
    <w:panose1 w:val="010A0502050306030303"/>
    <w:charset w:val="00"/>
    <w:family w:val="roman"/>
    <w:pitch w:val="variable"/>
    <w:sig w:usb0="04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57A85"/>
    <w:multiLevelType w:val="hybridMultilevel"/>
    <w:tmpl w:val="8B92D90A"/>
    <w:lvl w:ilvl="0" w:tplc="200A000F">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15:restartNumberingAfterBreak="0">
    <w:nsid w:val="6EDA75C5"/>
    <w:multiLevelType w:val="hybridMultilevel"/>
    <w:tmpl w:val="430EED2C"/>
    <w:lvl w:ilvl="0" w:tplc="97BA3BCA">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EE"/>
    <w:rsid w:val="000330B0"/>
    <w:rsid w:val="000C2820"/>
    <w:rsid w:val="00191FFD"/>
    <w:rsid w:val="00420C79"/>
    <w:rsid w:val="004E48FC"/>
    <w:rsid w:val="00630443"/>
    <w:rsid w:val="006A4FA1"/>
    <w:rsid w:val="006D0C0D"/>
    <w:rsid w:val="008C27CC"/>
    <w:rsid w:val="00B124DC"/>
    <w:rsid w:val="00CB3EA0"/>
    <w:rsid w:val="00CC41FE"/>
    <w:rsid w:val="00E76CDB"/>
    <w:rsid w:val="00ED65EE"/>
    <w:rsid w:val="00F760D2"/>
    <w:rsid w:val="00FB5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7A66"/>
  <w15:chartTrackingRefBased/>
  <w15:docId w15:val="{5E4E5F31-4E78-47DA-AE2E-4FDE2401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632</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2018-10-02T01:51:00Z</dcterms:created>
  <dcterms:modified xsi:type="dcterms:W3CDTF">2018-10-03T01:10:00Z</dcterms:modified>
</cp:coreProperties>
</file>