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INSTITUTO FEDERAL DE PERNAMBUCO – IFPE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CAMPUS GARANHUNS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RELATÓRIO DE REQUISITO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CARLOS ANDRE CORDEIRO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Garanhuns - 2018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documento diz quais são os requisitos de sistema e o que deve atender das especificações nele implementado para suprir as necessidades de um atleta e educador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físico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EzFit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é uma solução que promete potencializar seus resultados seja ele em qual for sua modalidade.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documento descreve os requisitos funcionais e não funcionais do sistema e o que ele deve atender apresentando seguintes tópicos: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geral do sistema: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apresenta de forma geral o sistema, suas características e seus pontos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 sua funcionalidade como prioridades, entradas e saídas de informações de cada caso de uso implementado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 sua usabilidade, confiabilidade segurança, desempenho, software, hardware, entre outras partes físicas para sua funcionalidade plena.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Foram adotadas nomes diferenciais de acordo com a necessidade para priorizar os 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é o qual sem ele o sistema não funciona, os mesmos são indispensáveis e devem ser implementados.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é o qual entra em funcionamento mais não de forma satisfatória, os mesmos devem ser implementados, mas se não forem não impedira que o mesmo funcione.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 este não compromete sua funcionalidade, podendo funcionar de forma satisfatória sem ele. Os desejáveis podem ser deixados para implementações futuras se não houver tempo de implementar na versão 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É um sistema Android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/web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usuário tem um canal direto com profissionais da área  de educação física. Ele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rá desenvolvido em linguagem Java/html, fará uso do Banco de Dados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Descrição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é responsável pelo cadastro 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exercícios e treinos específicos para atender a necessidade de cada 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podendo inserir,alterar e excluir exercícios e treinos sempre que julgar necessário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 vai informar seu objetivo é executada a lista de exercícios contida em seus treinos conforme indicada pelo professor.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Requisitos funcionais descrevem as diversas funções que os funcionários querem ou precisam que o software ofereça, ou seja, são requisitos ligados diretamente a funcionalidade do mesmo, o que ele deve prover.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 pode ser professor e/ou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(  x ) Essencial</w:t>
        <w:tab/>
        <w:tab/>
        <w:t xml:space="preserve">(  x ) Importante</w:t>
        <w:tab/>
        <w:t xml:space="preserve">(  x 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Entradas e Pré-Condições: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inserir os seguintes dados obrigatórios antes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cadastrar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nome, endereço, e-mail, telefone, cpf.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Saídas e Pós-Condições: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o cadastro, aparecerá um aviso que o cadastro foi feito com sucesso e o cliente pode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adentrar no ambiente virtual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permitirá que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usuário/consultar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treinos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exercícios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acompanhar seu progresso físico desde seu ingresso no ambiente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( x ) Essencial</w:t>
        <w:tab/>
        <w:tab/>
        <w:t xml:space="preserve">( x ) Importante</w:t>
        <w:tab/>
        <w:t xml:space="preserve">( x 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Entradas e Pré-Condições: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cadastro 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exercícios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terá que ter: O nome, descricao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intensidade.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Saídas e Pós-Condições: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o cadastro, aparecerá um aviso que o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exercício foi cadastrado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de acesso para consultar os dados do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funcionário poderá consultar suas informações no sistema e poderá alterar alguns dos seus dados quando e/ou se houver alterações nos mesmos.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( x ) Essencial</w:t>
        <w:tab/>
        <w:tab/>
        <w:t xml:space="preserve">( x ) Importante</w:t>
        <w:tab/>
        <w:t xml:space="preserve">(   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do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registrará todas as alterações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( x ) Essencial</w:t>
        <w:tab/>
        <w:tab/>
        <w:t xml:space="preserve">( x ) Importante</w:t>
        <w:tab/>
        <w:t xml:space="preserve">( x 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Entradas e Pré-Condições: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Só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poderá cadastrar treinos e exercícios.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 são fatores de qualidade de Software que podem ser medidos de forma indireta, ou como características que são esperados de todo software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8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Esta seção descreve a facilidade de uso da interface com o usuário,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8" w:right="0" w:firstLine="708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de treinamento e documento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8" w:right="0" w:firstLine="708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Acesso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será acessado por meio de um navegador, via internet. Com isso, seus usuários poderão entrar no sistema a partir de qualquer computador que possua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(   ) Essencial</w:t>
        <w:tab/>
        <w:t xml:space="preserve">   (  x ) Importante</w:t>
        <w:tab/>
        <w:t xml:space="preserve">(  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amigável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 linguagem em português não terá palavras difícil de compreender. Fazendo uso de fonte legível de tamanho visível. Entrando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ambiente virtual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terá acesso ao sistema e o usuário deverá entrar com login e senha. Se houver algo de errado na autenticação o sistema não permitirá que o mesmo se logue e exibirá uma mensagem informando o tipo do erro ou onde se localiza o erro. O menu se localizará sempre a cima na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(   ) Essencial</w:t>
        <w:tab/>
        <w:t xml:space="preserve">   ( x ) Importante</w:t>
        <w:tab/>
        <w:t xml:space="preserve">(  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descreve os requisitos não funcionais associados à severidade de falhas do sistema e habilidade de recuperação das mesmas, bem como à correção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09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Ela garante ao usuário segurança de suas informações associadas á integridade e autenticidade dos dados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é a identificação do usuário que juntamente com a senha que juntos são checados e validados pelo sistema sempre que o usuário quiser acessa-lo. Estes dados serão cadastrados pelo administrador e salvos no banco de dados. A senha será armazenada de forma criptografada.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( x ) Essencial</w:t>
        <w:tab/>
        <w:t xml:space="preserve">   (   ) Importante</w:t>
        <w:tab/>
        <w:t xml:space="preserve">(  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Permissões de acesso ao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acesso às informações contidas nele será restrito de acordo com a permissão de cada login. Ou seja, cada usuário terá acesso a apenas as funcionalidades do sistema já determinados pelas permissões definido para aquele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(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Essencial</w:t>
        <w:tab/>
        <w:t xml:space="preserve">   (   ) Importante</w:t>
        <w:tab/>
        <w:t xml:space="preserve">(  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21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08" w:firstLine="708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Padrões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18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descreve os requisitos não funcionais associados a padrões ou normas que devem ser seguidos pelo sistema ou pelo seu processo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banco de dados é um conjunto de registros dispostos em estrutura regular que possibilita a reorganização dos mesmos e produção de informações. Um banco de dados normalmente agrupa registros utilizáveis para um mesmo fim, e seu acesso é feito por meio de um software conhecido com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Gerenciador de Banco de Dados (SGBD) adota um modelo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(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Essencial</w:t>
        <w:tab/>
        <w:t xml:space="preserve">   (   ) Importante</w:t>
        <w:tab/>
        <w:t xml:space="preserve">(  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Linguagem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será desenvolvido em linguagem JAVA, ela é uma linguagem de programação de domínio especifico. Seu proposito principal é de implementar soluções web velozes, simples e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136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2136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(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Essencial</w:t>
        <w:tab/>
        <w:t xml:space="preserve">   (   ) Importante</w:t>
        <w:tab/>
        <w:t xml:space="preserve">(  )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09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9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2136" w:hanging="360"/>
      </w:pPr>
      <w:rPr>
        <w:rFonts w:ascii="Courier New" w:cs="Courier New" w:eastAsia="Courier New" w:hAnsi="Courier New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游明朝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Wingdings" w:cs="Wingdings" w:hAnsi="Wingdings" w:hint="defaul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Arial" w:hAnsi="Symbol" w:hint="defaul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Courier New" w:cs="Courier New" w:hAnsi="Courier New" w:hint="defaul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cs="Wingdings" w:hAnsi="Wingdings" w:hint="defaul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cs="Wingdings" w:hAnsi="Wingdings" w:hint="defaul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Wingdings" w:cs="Wingdings" w:hAnsi="Wingdings" w:hint="default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ja-JP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Calibri" w:eastAsia="游明朝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游明朝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游明朝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游明朝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0"/>
      <w:spacing w:after="160" w:before="0" w:line="252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eastAsia="游明朝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游明朝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ja-JP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游明朝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eastAsia="游明朝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