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B8F" w:rsidRDefault="00AB26C6" w:rsidP="00D36B8F">
      <w:pPr>
        <w:jc w:val="center"/>
        <w:rPr>
          <w:rFonts w:ascii="Bell MT" w:eastAsia="Bell MT" w:hAnsi="Bell MT" w:cs="Bell MT"/>
          <w:sz w:val="32"/>
          <w:szCs w:val="32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Uma Possível Solução ao Problema do Maior Retângulo Livre em um Campo Minado</w:t>
      </w:r>
    </w:p>
    <w:p w:rsidR="00D36B8F" w:rsidRDefault="00D36B8F" w:rsidP="00D36B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Carlos André Sousa Rodrigues</w:t>
      </w:r>
    </w:p>
    <w:p w:rsidR="00D36B8F" w:rsidRDefault="002F3896" w:rsidP="00D36B8F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6" w:history="1">
        <w:r w:rsidR="00D36B8F">
          <w:rPr>
            <w:rStyle w:val="Hyperlink"/>
            <w:rFonts w:ascii="Times New Roman" w:eastAsia="Times New Roman" w:hAnsi="Times New Roman" w:cs="Times New Roman"/>
            <w:i/>
            <w:color w:val="auto"/>
            <w:sz w:val="28"/>
            <w:szCs w:val="28"/>
            <w:u w:val="none"/>
          </w:rPr>
          <w:t>carlos.sousa@acad.pucrs.br</w:t>
        </w:r>
      </w:hyperlink>
    </w:p>
    <w:p w:rsidR="00D36B8F" w:rsidRDefault="00D36B8F" w:rsidP="00D36B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Faculdade de Informática – PUCRS </w:t>
      </w:r>
    </w:p>
    <w:p w:rsidR="00D36B8F" w:rsidRDefault="00D36B8F" w:rsidP="00D36B8F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Porto Alegre – Brasil</w:t>
      </w:r>
    </w:p>
    <w:p w:rsidR="00D36B8F" w:rsidRDefault="00191122" w:rsidP="00D36B8F">
      <w:pPr>
        <w:jc w:val="center"/>
        <w:rPr>
          <w:rFonts w:ascii="Bell MT" w:eastAsia="Bell MT" w:hAnsi="Bell MT" w:cs="Bell MT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 de setembro</w:t>
      </w:r>
      <w:r w:rsidR="00D36B8F">
        <w:rPr>
          <w:rFonts w:ascii="Times New Roman" w:eastAsia="Times New Roman" w:hAnsi="Times New Roman" w:cs="Times New Roman"/>
          <w:sz w:val="28"/>
          <w:szCs w:val="28"/>
        </w:rPr>
        <w:t xml:space="preserve"> de 2017</w:t>
      </w:r>
    </w:p>
    <w:p w:rsidR="00D36B8F" w:rsidRDefault="00D36B8F" w:rsidP="00D36B8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Resumo</w:t>
      </w:r>
    </w:p>
    <w:p w:rsidR="00191122" w:rsidRDefault="00191122" w:rsidP="00D36B8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Este artigo apresenta uma possível eficiente solução ao primeiro problema proposto na disciplina de Algoritmos e Estruturas de Dados II, no semestre 2017/02, cujo objetivo é desenvolver um algoritmo capaz de encontrar a maior área retangular possível livre em um campo minado, a partir da largura, altura, e quantidade de minas presentes neste campo, acompanhado da posição de cada uma. São apresentadas </w:t>
      </w:r>
      <w:r w:rsidR="00CE757C">
        <w:rPr>
          <w:rFonts w:ascii="Times New Roman" w:eastAsia="Times New Roman" w:hAnsi="Times New Roman" w:cs="Times New Roman"/>
          <w:sz w:val="24"/>
          <w:szCs w:val="24"/>
        </w:rPr>
        <w:t xml:space="preserve">brevemente </w:t>
      </w:r>
      <w:r>
        <w:rPr>
          <w:rFonts w:ascii="Times New Roman" w:eastAsia="Times New Roman" w:hAnsi="Times New Roman" w:cs="Times New Roman"/>
          <w:sz w:val="24"/>
          <w:szCs w:val="24"/>
        </w:rPr>
        <w:t>duas possíveis estratégias que poderiam ser usadas para a resolução, sendo uma extremamente mais eficiente que a outra, ao passo que uma solução concreta da</w:t>
      </w:r>
      <w:r w:rsidR="00FE4F15">
        <w:rPr>
          <w:rFonts w:ascii="Times New Roman" w:eastAsia="Times New Roman" w:hAnsi="Times New Roman" w:cs="Times New Roman"/>
          <w:sz w:val="24"/>
          <w:szCs w:val="24"/>
        </w:rPr>
        <w:t xml:space="preserve"> melhor estratégia é explicada em detalhes, apresentando o resultado de alguns casos de teste.</w:t>
      </w:r>
    </w:p>
    <w:p w:rsidR="00982825" w:rsidRDefault="00982825" w:rsidP="00D36B8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6B8F" w:rsidRDefault="00D36B8F" w:rsidP="00D36B8F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Introdução</w:t>
      </w:r>
    </w:p>
    <w:p w:rsidR="00AB26C6" w:rsidRPr="00D93647" w:rsidRDefault="00546ECF" w:rsidP="00AB26C6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D93647">
        <w:rPr>
          <w:rFonts w:ascii="Times New Roman" w:hAnsi="Times New Roman" w:cs="Times New Roman"/>
          <w:sz w:val="24"/>
          <w:szCs w:val="24"/>
        </w:rPr>
        <w:t xml:space="preserve">Para definir um campo minado, é dado como entrada um arquivo texto contendo todos os dados necessários para sua representação. Este arquivo é composto basicamente por duas partes: </w:t>
      </w:r>
    </w:p>
    <w:p w:rsidR="00FA310E" w:rsidRPr="00D93647" w:rsidRDefault="00546ECF" w:rsidP="00FA310E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47">
        <w:rPr>
          <w:rFonts w:ascii="Times New Roman" w:hAnsi="Times New Roman" w:cs="Times New Roman"/>
          <w:sz w:val="24"/>
          <w:szCs w:val="24"/>
        </w:rPr>
        <w:t>N</w:t>
      </w:r>
      <w:r w:rsidR="00FA310E" w:rsidRPr="00D93647">
        <w:rPr>
          <w:rFonts w:ascii="Times New Roman" w:hAnsi="Times New Roman" w:cs="Times New Roman"/>
          <w:sz w:val="24"/>
          <w:szCs w:val="24"/>
        </w:rPr>
        <w:t>a</w:t>
      </w:r>
      <w:r w:rsidRPr="00D93647">
        <w:rPr>
          <w:rFonts w:ascii="Times New Roman" w:hAnsi="Times New Roman" w:cs="Times New Roman"/>
          <w:sz w:val="24"/>
          <w:szCs w:val="24"/>
        </w:rPr>
        <w:t xml:space="preserve"> primeira linha, 3 números são informados</w:t>
      </w:r>
      <w:r w:rsidR="00FA310E" w:rsidRPr="00D93647">
        <w:rPr>
          <w:rFonts w:ascii="Times New Roman" w:hAnsi="Times New Roman" w:cs="Times New Roman"/>
          <w:sz w:val="24"/>
          <w:szCs w:val="24"/>
        </w:rPr>
        <w:t xml:space="preserve"> (w h m)</w:t>
      </w:r>
      <w:r w:rsidRPr="00D93647">
        <w:rPr>
          <w:rFonts w:ascii="Times New Roman" w:hAnsi="Times New Roman" w:cs="Times New Roman"/>
          <w:sz w:val="24"/>
          <w:szCs w:val="24"/>
        </w:rPr>
        <w:t>, sendo o primeiro a largura do campo</w:t>
      </w:r>
      <w:r w:rsidR="00FA310E" w:rsidRPr="00D93647">
        <w:rPr>
          <w:rFonts w:ascii="Times New Roman" w:hAnsi="Times New Roman" w:cs="Times New Roman"/>
          <w:sz w:val="24"/>
          <w:szCs w:val="24"/>
        </w:rPr>
        <w:t xml:space="preserve">  (variando de 1 à w), seguido da altura do campo (também variando de 1 à h), e por último, a quantidade de minas terrestres presentes no campo.</w:t>
      </w:r>
    </w:p>
    <w:p w:rsidR="007A1D69" w:rsidRPr="00D93647" w:rsidRDefault="007A1D69" w:rsidP="007A1D6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A310E" w:rsidRPr="00D93647" w:rsidRDefault="00FA310E" w:rsidP="00FA310E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93647">
        <w:rPr>
          <w:rFonts w:ascii="Times New Roman" w:hAnsi="Times New Roman" w:cs="Times New Roman"/>
          <w:sz w:val="24"/>
          <w:szCs w:val="24"/>
        </w:rPr>
        <w:t xml:space="preserve">Da segunda linha em diante, são apresentados dois números (x  y) que representam as posições das m minas dispostas no campo, sendo x um número que varia de 1 à h, e </w:t>
      </w:r>
      <w:r w:rsidR="00C43D96" w:rsidRPr="00D93647">
        <w:rPr>
          <w:rFonts w:ascii="Times New Roman" w:hAnsi="Times New Roman" w:cs="Times New Roman"/>
          <w:sz w:val="24"/>
          <w:szCs w:val="24"/>
        </w:rPr>
        <w:t xml:space="preserve">y variando </w:t>
      </w:r>
      <w:r w:rsidRPr="00D93647">
        <w:rPr>
          <w:rFonts w:ascii="Times New Roman" w:hAnsi="Times New Roman" w:cs="Times New Roman"/>
          <w:sz w:val="24"/>
          <w:szCs w:val="24"/>
        </w:rPr>
        <w:t>de 1 à w. De maneira similar, podemos interpretar x e y como sendo a linha e a coluna de determinada mina, respectivamente.</w:t>
      </w:r>
    </w:p>
    <w:p w:rsidR="00C43D96" w:rsidRPr="00D93647" w:rsidRDefault="00C43D96" w:rsidP="00C43D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43D96" w:rsidRDefault="009C4E30" w:rsidP="0072101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93647">
        <w:rPr>
          <w:rFonts w:ascii="Times New Roman" w:hAnsi="Times New Roman" w:cs="Times New Roman"/>
          <w:sz w:val="24"/>
          <w:szCs w:val="24"/>
        </w:rPr>
        <w:lastRenderedPageBreak/>
        <w:t xml:space="preserve">O desafio é </w:t>
      </w:r>
      <w:r w:rsidR="00D93647" w:rsidRPr="00D93647">
        <w:rPr>
          <w:rFonts w:ascii="Times New Roman" w:hAnsi="Times New Roman" w:cs="Times New Roman"/>
          <w:sz w:val="24"/>
          <w:szCs w:val="24"/>
        </w:rPr>
        <w:t xml:space="preserve">encontrar </w:t>
      </w:r>
      <w:r w:rsidR="00621EB1">
        <w:rPr>
          <w:rFonts w:ascii="Times New Roman" w:hAnsi="Times New Roman" w:cs="Times New Roman"/>
          <w:sz w:val="24"/>
          <w:szCs w:val="24"/>
        </w:rPr>
        <w:t>a maior área retangular livre de minas terrestres no campo apresentado, inform</w:t>
      </w:r>
      <w:r w:rsidR="00156F5C">
        <w:rPr>
          <w:rFonts w:ascii="Times New Roman" w:hAnsi="Times New Roman" w:cs="Times New Roman"/>
          <w:sz w:val="24"/>
          <w:szCs w:val="24"/>
        </w:rPr>
        <w:t>ando sua localização e</w:t>
      </w:r>
      <w:r w:rsidR="00621EB1">
        <w:rPr>
          <w:rFonts w:ascii="Times New Roman" w:hAnsi="Times New Roman" w:cs="Times New Roman"/>
          <w:sz w:val="24"/>
          <w:szCs w:val="24"/>
        </w:rPr>
        <w:t xml:space="preserve"> área.</w:t>
      </w:r>
      <w:r w:rsidR="00156F5C">
        <w:rPr>
          <w:rFonts w:ascii="Times New Roman" w:hAnsi="Times New Roman" w:cs="Times New Roman"/>
          <w:sz w:val="24"/>
          <w:szCs w:val="24"/>
        </w:rPr>
        <w:t xml:space="preserve"> </w:t>
      </w:r>
      <w:r w:rsidR="000D70F7">
        <w:rPr>
          <w:rFonts w:ascii="Times New Roman" w:hAnsi="Times New Roman" w:cs="Times New Roman"/>
          <w:sz w:val="24"/>
          <w:szCs w:val="24"/>
        </w:rPr>
        <w:t>Algu</w:t>
      </w:r>
      <w:r w:rsidR="0048322C">
        <w:rPr>
          <w:rFonts w:ascii="Times New Roman" w:hAnsi="Times New Roman" w:cs="Times New Roman"/>
          <w:sz w:val="24"/>
          <w:szCs w:val="24"/>
        </w:rPr>
        <w:t>ns casos de teste foram</w:t>
      </w:r>
      <w:r w:rsidR="00232FA0">
        <w:rPr>
          <w:rFonts w:ascii="Times New Roman" w:hAnsi="Times New Roman" w:cs="Times New Roman"/>
          <w:sz w:val="24"/>
          <w:szCs w:val="24"/>
        </w:rPr>
        <w:t xml:space="preserve"> propostos, que variam de 10.000 w  </w:t>
      </w:r>
      <w:r w:rsidR="00232FA0" w:rsidRPr="00712241">
        <w:rPr>
          <w:rFonts w:ascii="Times New Roman" w:hAnsi="Times New Roman" w:cs="Times New Roman"/>
          <w:b/>
          <w:sz w:val="24"/>
          <w:szCs w:val="24"/>
        </w:rPr>
        <w:t>x</w:t>
      </w:r>
      <w:r w:rsidR="00232FA0"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="00232FA0">
        <w:rPr>
          <w:rFonts w:ascii="Times New Roman" w:hAnsi="Times New Roman" w:cs="Times New Roman"/>
          <w:sz w:val="24"/>
          <w:szCs w:val="24"/>
        </w:rPr>
        <w:t xml:space="preserve"> 10.000 h com 100 minas, à 100.000 w </w:t>
      </w:r>
      <w:r w:rsidR="00232FA0" w:rsidRPr="00712241">
        <w:rPr>
          <w:rFonts w:ascii="Times New Roman" w:hAnsi="Times New Roman" w:cs="Times New Roman"/>
          <w:b/>
          <w:sz w:val="24"/>
          <w:szCs w:val="24"/>
        </w:rPr>
        <w:t>x</w:t>
      </w:r>
      <w:r w:rsidR="00232FA0">
        <w:rPr>
          <w:rFonts w:ascii="Times New Roman" w:hAnsi="Times New Roman" w:cs="Times New Roman"/>
          <w:sz w:val="24"/>
          <w:szCs w:val="24"/>
        </w:rPr>
        <w:t xml:space="preserve"> 100.000 h com 1.000</w:t>
      </w:r>
      <w:r w:rsidR="0048322C">
        <w:rPr>
          <w:rFonts w:ascii="Times New Roman" w:hAnsi="Times New Roman" w:cs="Times New Roman"/>
          <w:sz w:val="24"/>
          <w:szCs w:val="24"/>
        </w:rPr>
        <w:t xml:space="preserve"> minas. Todos os casos:</w:t>
      </w:r>
    </w:p>
    <w:p w:rsidR="001B1050" w:rsidRDefault="00947AD3" w:rsidP="00947AD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7AD3">
        <w:drawing>
          <wp:inline distT="0" distB="0" distL="0" distR="0" wp14:anchorId="0DAE6469" wp14:editId="764ED53A">
            <wp:extent cx="5400040" cy="182757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79" w:rsidRPr="00D93647" w:rsidRDefault="00C30F79" w:rsidP="00C43D96">
      <w:pPr>
        <w:rPr>
          <w:rFonts w:ascii="Times New Roman" w:hAnsi="Times New Roman" w:cs="Times New Roman"/>
          <w:sz w:val="24"/>
          <w:szCs w:val="24"/>
        </w:rPr>
      </w:pPr>
    </w:p>
    <w:p w:rsidR="00C30F79" w:rsidRDefault="00C30F79" w:rsidP="00C30F7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Estratégia 1</w:t>
      </w:r>
    </w:p>
    <w:p w:rsidR="00C30F79" w:rsidRDefault="00204F2A" w:rsidP="00C30F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Este problema poderia ser resolvido de uma maneira pouco eficiente, sendo talvez o tipo de solução mais intuitiva ao nos depararmos com </w:t>
      </w:r>
      <w:r w:rsidR="00C560D7">
        <w:rPr>
          <w:rFonts w:ascii="Times New Roman" w:eastAsia="Times New Roman" w:hAnsi="Times New Roman" w:cs="Times New Roman"/>
          <w:sz w:val="24"/>
          <w:szCs w:val="24"/>
        </w:rPr>
        <w:t>algum problema assim. O plano aqui seria considerar nosso campo minado como sendo uma grade, que incorporaria linhas e colunas bem definidas, e suas coordenadas, minadas ou não.</w:t>
      </w:r>
      <w:r w:rsidR="004A55CB">
        <w:rPr>
          <w:rFonts w:ascii="Times New Roman" w:eastAsia="Times New Roman" w:hAnsi="Times New Roman" w:cs="Times New Roman"/>
          <w:sz w:val="24"/>
          <w:szCs w:val="24"/>
        </w:rPr>
        <w:t xml:space="preserve"> Para sua possível implementação 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>física, poderiam ser utilizadas estruturas como uma matriz</w:t>
      </w:r>
      <w:r w:rsidR="00CE6EED">
        <w:rPr>
          <w:rFonts w:ascii="Times New Roman" w:eastAsia="Times New Roman" w:hAnsi="Times New Roman" w:cs="Times New Roman"/>
          <w:sz w:val="24"/>
          <w:szCs w:val="24"/>
        </w:rPr>
        <w:t>, ou apenas uma relação numérica para iterar sobre todos os espaços (livres ou não)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>, dentre várias outras possíveis. O fato é que aqui estaríamos in</w:t>
      </w:r>
      <w:r w:rsidR="00CE6EED">
        <w:rPr>
          <w:rFonts w:ascii="Times New Roman" w:eastAsia="Times New Roman" w:hAnsi="Times New Roman" w:cs="Times New Roman"/>
          <w:sz w:val="24"/>
          <w:szCs w:val="24"/>
        </w:rPr>
        <w:t>teressados em considerar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 xml:space="preserve"> toda a estrutura do campo, tanto os espaços livres quanto os espaços minad</w:t>
      </w:r>
      <w:r w:rsidR="00CE6EED">
        <w:rPr>
          <w:rFonts w:ascii="Times New Roman" w:eastAsia="Times New Roman" w:hAnsi="Times New Roman" w:cs="Times New Roman"/>
          <w:sz w:val="24"/>
          <w:szCs w:val="24"/>
        </w:rPr>
        <w:t xml:space="preserve">os, de maneira física. Aqui 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>podemos nos deparar com dois principais problemas:</w:t>
      </w:r>
    </w:p>
    <w:p w:rsidR="00720ABF" w:rsidRPr="00CE6EED" w:rsidRDefault="00CE6EED" w:rsidP="00720ABF">
      <w:pPr>
        <w:pStyle w:val="PargrafodaLista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Memória: a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>o tentarmos, por exemplo, utilizar uma matriz para guardar noss</w:t>
      </w:r>
      <w:r>
        <w:rPr>
          <w:rFonts w:ascii="Times New Roman" w:eastAsia="Times New Roman" w:hAnsi="Times New Roman" w:cs="Times New Roman"/>
          <w:sz w:val="24"/>
          <w:szCs w:val="24"/>
        </w:rPr>
        <w:t>o campo minado, deve-se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levar 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 xml:space="preserve">em consideração o tamanho, o que para pequenos campos funcionaria perfeitamente, porém, para os casos que </w:t>
      </w:r>
      <w:r>
        <w:rPr>
          <w:rFonts w:ascii="Times New Roman" w:eastAsia="Times New Roman" w:hAnsi="Times New Roman" w:cs="Times New Roman"/>
          <w:sz w:val="24"/>
          <w:szCs w:val="24"/>
        </w:rPr>
        <w:t>apresentam campos maiores, como os casos testes que serão discutidos, essa estratégia não é adequada.</w:t>
      </w:r>
    </w:p>
    <w:p w:rsidR="00720ABF" w:rsidRDefault="00720ABF" w:rsidP="00720ABF">
      <w:pPr>
        <w:pStyle w:val="PargrafodaList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0ABF" w:rsidRPr="00756BB1" w:rsidRDefault="00CE6EED" w:rsidP="00756BB1">
      <w:pPr>
        <w:pStyle w:val="PargrafodaLista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Processamento: para a busca do maior retângulo livre, </w:t>
      </w:r>
      <w:r w:rsidR="005266F3">
        <w:rPr>
          <w:rFonts w:ascii="Times New Roman" w:eastAsia="Times New Roman" w:hAnsi="Times New Roman" w:cs="Times New Roman"/>
          <w:sz w:val="24"/>
          <w:szCs w:val="24"/>
        </w:rPr>
        <w:t>provavelmente teríamos de</w:t>
      </w:r>
      <w:r w:rsidR="00B44192">
        <w:rPr>
          <w:rFonts w:ascii="Times New Roman" w:eastAsia="Times New Roman" w:hAnsi="Times New Roman" w:cs="Times New Roman"/>
          <w:sz w:val="24"/>
          <w:szCs w:val="24"/>
        </w:rPr>
        <w:t>, no mínimo,</w:t>
      </w:r>
      <w:r w:rsidR="005266F3">
        <w:rPr>
          <w:rFonts w:ascii="Times New Roman" w:eastAsia="Times New Roman" w:hAnsi="Times New Roman" w:cs="Times New Roman"/>
          <w:sz w:val="24"/>
          <w:szCs w:val="24"/>
        </w:rPr>
        <w:t xml:space="preserve"> iterar </w:t>
      </w:r>
      <w:r w:rsidR="00B44192">
        <w:rPr>
          <w:rFonts w:ascii="Times New Roman" w:eastAsia="Times New Roman" w:hAnsi="Times New Roman" w:cs="Times New Roman"/>
          <w:sz w:val="24"/>
          <w:szCs w:val="24"/>
        </w:rPr>
        <w:t>uma vez sobre a representação de cada célula do campo. Considerando o tamanho dos campos em que estamos interessados, na melhor das hipóteses esse processo ainda seria custoso em termos de processamento.</w:t>
      </w:r>
    </w:p>
    <w:p w:rsidR="00C560D7" w:rsidRDefault="00982825" w:rsidP="0037455E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Finalizando, podemos concluir que se estamos interessados em analisar a complexidade (O, </w:t>
      </w:r>
      <w:r>
        <w:rPr>
          <w:rFonts w:ascii="Onyx" w:eastAsia="Times New Roman" w:hAnsi="Onyx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Ω, Θ) de algum algoritmo que utilize essa estratégia, os N elementos a serem levados em consideração seria igual à área total do campo, o que</w:t>
      </w:r>
      <w:r w:rsidR="00756BB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 exemplo, no caso de teste 100.000 x 100.000, </w:t>
      </w:r>
      <w:r w:rsidR="00576DDE">
        <w:rPr>
          <w:rFonts w:ascii="Times New Roman" w:eastAsia="Times New Roman" w:hAnsi="Times New Roman" w:cs="Times New Roman"/>
          <w:sz w:val="24"/>
          <w:szCs w:val="24"/>
        </w:rPr>
        <w:t>N seria 10</w:t>
      </w:r>
      <w:r w:rsidR="00576DD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10</w:t>
      </w:r>
      <w:r w:rsidR="00576D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BB1" w:rsidRPr="00576DDE" w:rsidRDefault="00756BB1" w:rsidP="0037455E">
      <w:pPr>
        <w:ind w:firstLine="360"/>
      </w:pPr>
    </w:p>
    <w:p w:rsidR="00C560D7" w:rsidRDefault="00C560D7" w:rsidP="00C560D7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Estratégia 2</w:t>
      </w:r>
    </w:p>
    <w:p w:rsidR="00C560D7" w:rsidRDefault="00C560D7" w:rsidP="00C560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Felizmente, existem maneiras mais eficientes de se resolver o problema proposto, ao qual discutiremos neste tópico.  </w:t>
      </w:r>
    </w:p>
    <w:p w:rsidR="00E91890" w:rsidRDefault="00E91890" w:rsidP="00C560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576E4">
        <w:rPr>
          <w:rFonts w:ascii="Times New Roman" w:eastAsia="Times New Roman" w:hAnsi="Times New Roman" w:cs="Times New Roman"/>
          <w:sz w:val="24"/>
          <w:szCs w:val="24"/>
        </w:rPr>
        <w:t>Analisando os campos minados dos casos de teste, é possível ver a clara diferença de proporção entre as células livres e as células min</w:t>
      </w:r>
      <w:r w:rsidR="001D24F4">
        <w:rPr>
          <w:rFonts w:ascii="Times New Roman" w:eastAsia="Times New Roman" w:hAnsi="Times New Roman" w:cs="Times New Roman"/>
          <w:sz w:val="24"/>
          <w:szCs w:val="24"/>
        </w:rPr>
        <w:t xml:space="preserve">adas. Todos os casos, em conjunto, obedecem a uma </w:t>
      </w:r>
      <w:r w:rsidR="002576E4">
        <w:rPr>
          <w:rFonts w:ascii="Times New Roman" w:eastAsia="Times New Roman" w:hAnsi="Times New Roman" w:cs="Times New Roman"/>
          <w:sz w:val="24"/>
          <w:szCs w:val="24"/>
        </w:rPr>
        <w:t>regra</w:t>
      </w:r>
      <w:r w:rsidR="001D24F4">
        <w:rPr>
          <w:rFonts w:ascii="Times New Roman" w:eastAsia="Times New Roman" w:hAnsi="Times New Roman" w:cs="Times New Roman"/>
          <w:sz w:val="24"/>
          <w:szCs w:val="24"/>
        </w:rPr>
        <w:t xml:space="preserve"> de proporção.</w:t>
      </w:r>
      <w:r w:rsidR="007928C3">
        <w:rPr>
          <w:rFonts w:ascii="Times New Roman" w:eastAsia="Times New Roman" w:hAnsi="Times New Roman" w:cs="Times New Roman"/>
          <w:sz w:val="24"/>
          <w:szCs w:val="24"/>
        </w:rPr>
        <w:t xml:space="preserve"> A medida que avançamos do primeiro ao último caso teste, apesar da dimensões do campo e o número de minas crescerem aritmeticamente</w:t>
      </w:r>
      <w:r w:rsidR="00005719">
        <w:rPr>
          <w:rFonts w:ascii="Times New Roman" w:eastAsia="Times New Roman" w:hAnsi="Times New Roman" w:cs="Times New Roman"/>
          <w:sz w:val="24"/>
          <w:szCs w:val="24"/>
        </w:rPr>
        <w:t xml:space="preserve"> (mantendo certa proporção entre si), a área total resultante do produto das duas dimensões cresce de maneira quadrática. Logo, a proporção entre o número de minas e as células livres aumenta, neste universo, exatamente em 1.000.000 a cada teste. </w:t>
      </w:r>
    </w:p>
    <w:p w:rsidR="00AD3C54" w:rsidRDefault="00AD3C54" w:rsidP="00C560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Após essa breve observação, </w:t>
      </w:r>
      <w:r w:rsidR="000A62C1">
        <w:rPr>
          <w:rFonts w:ascii="Times New Roman" w:eastAsia="Times New Roman" w:hAnsi="Times New Roman" w:cs="Times New Roman"/>
          <w:sz w:val="24"/>
          <w:szCs w:val="24"/>
        </w:rPr>
        <w:t>temos um recurso extremamente importante a ser aproveitado: o número de células cresce quadraticamente, mas o número de minas cresce de maneira linear.  Como estamos preocupados em uma solução eficiente para grandes campos minados, e sabendo que o número de minas é bem menor que o número de células livres, podemos manter o foco sobre as minas presentes no campo, tirando proveito de sua localização.</w:t>
      </w:r>
      <w:r w:rsidR="004F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5646" w:rsidRDefault="004F5646" w:rsidP="00C560D7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Nosso interesse aqui seria </w:t>
      </w:r>
      <w:r w:rsidR="00367831">
        <w:rPr>
          <w:rFonts w:ascii="Times New Roman" w:eastAsia="Times New Roman" w:hAnsi="Times New Roman" w:cs="Times New Roman"/>
          <w:sz w:val="24"/>
          <w:szCs w:val="24"/>
        </w:rPr>
        <w:t>armaz</w:t>
      </w:r>
      <w:r w:rsidR="00393AAC">
        <w:rPr>
          <w:rFonts w:ascii="Times New Roman" w:eastAsia="Times New Roman" w:hAnsi="Times New Roman" w:cs="Times New Roman"/>
          <w:sz w:val="24"/>
          <w:szCs w:val="24"/>
        </w:rPr>
        <w:t xml:space="preserve">enar apenas as células minadas em alguma estrutura, e a partir disso, </w:t>
      </w:r>
      <w:r w:rsidR="00783F65">
        <w:rPr>
          <w:rFonts w:ascii="Times New Roman" w:eastAsia="Times New Roman" w:hAnsi="Times New Roman" w:cs="Times New Roman"/>
          <w:sz w:val="24"/>
          <w:szCs w:val="24"/>
        </w:rPr>
        <w:t>construir um algoritmo que analise as razões matemáticas entre as minas e as delimitações do campo (w e h)</w:t>
      </w:r>
      <w:r w:rsidR="00665101">
        <w:rPr>
          <w:rFonts w:ascii="Times New Roman" w:eastAsia="Times New Roman" w:hAnsi="Times New Roman" w:cs="Times New Roman"/>
          <w:sz w:val="24"/>
          <w:szCs w:val="24"/>
        </w:rPr>
        <w:t xml:space="preserve"> para enumerar todos os retângulos livres, e ao fim</w:t>
      </w:r>
      <w:r w:rsidR="00D40458">
        <w:rPr>
          <w:rFonts w:ascii="Times New Roman" w:eastAsia="Times New Roman" w:hAnsi="Times New Roman" w:cs="Times New Roman"/>
          <w:sz w:val="24"/>
          <w:szCs w:val="24"/>
        </w:rPr>
        <w:t>,</w:t>
      </w:r>
      <w:r w:rsidR="00665101">
        <w:rPr>
          <w:rFonts w:ascii="Times New Roman" w:eastAsia="Times New Roman" w:hAnsi="Times New Roman" w:cs="Times New Roman"/>
          <w:sz w:val="24"/>
          <w:szCs w:val="24"/>
        </w:rPr>
        <w:t xml:space="preserve"> encontrar aquele de maior área</w:t>
      </w:r>
      <w:r w:rsidR="00783F65">
        <w:rPr>
          <w:rFonts w:ascii="Times New Roman" w:eastAsia="Times New Roman" w:hAnsi="Times New Roman" w:cs="Times New Roman"/>
          <w:sz w:val="24"/>
          <w:szCs w:val="24"/>
        </w:rPr>
        <w:t>.</w:t>
      </w:r>
      <w:r w:rsidR="00D40458">
        <w:rPr>
          <w:rFonts w:ascii="Times New Roman" w:eastAsia="Times New Roman" w:hAnsi="Times New Roman" w:cs="Times New Roman"/>
          <w:sz w:val="24"/>
          <w:szCs w:val="24"/>
        </w:rPr>
        <w:t xml:space="preserve"> Essa foi a estratégia utilizada para a construção da solução proposta neste artigo.</w:t>
      </w:r>
    </w:p>
    <w:p w:rsidR="00D165C9" w:rsidRDefault="00D165C9" w:rsidP="00C560D7">
      <w:pPr>
        <w:jc w:val="both"/>
      </w:pPr>
      <w:r>
        <w:t xml:space="preserve"> </w:t>
      </w:r>
    </w:p>
    <w:p w:rsidR="00D324C9" w:rsidRDefault="00D324C9" w:rsidP="00D324C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Solução</w:t>
      </w:r>
    </w:p>
    <w:p w:rsidR="002641D4" w:rsidRDefault="002F3896" w:rsidP="00C560D7">
      <w:pPr>
        <w:jc w:val="both"/>
      </w:pPr>
      <w:r>
        <w:tab/>
      </w:r>
      <w:bookmarkStart w:id="0" w:name="_GoBack"/>
      <w:bookmarkEnd w:id="0"/>
      <w:r w:rsidR="00085C62">
        <w:tab/>
      </w:r>
    </w:p>
    <w:p w:rsidR="002F3896" w:rsidRDefault="002F3896" w:rsidP="00C560D7">
      <w:pPr>
        <w:jc w:val="both"/>
      </w:pPr>
    </w:p>
    <w:p w:rsidR="002F3896" w:rsidRDefault="002F3896" w:rsidP="00C560D7">
      <w:pPr>
        <w:jc w:val="both"/>
      </w:pPr>
    </w:p>
    <w:p w:rsidR="002F3896" w:rsidRDefault="002F3896" w:rsidP="00C560D7">
      <w:pPr>
        <w:jc w:val="both"/>
      </w:pPr>
    </w:p>
    <w:p w:rsidR="002641D4" w:rsidRDefault="002641D4" w:rsidP="00C560D7">
      <w:pPr>
        <w:jc w:val="both"/>
      </w:pPr>
    </w:p>
    <w:p w:rsidR="002641D4" w:rsidRDefault="002641D4" w:rsidP="002641D4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Casos de teste</w:t>
      </w:r>
    </w:p>
    <w:p w:rsidR="002641D4" w:rsidRDefault="002F3896" w:rsidP="00C560D7">
      <w:pPr>
        <w:jc w:val="both"/>
      </w:pPr>
      <w:r>
        <w:tab/>
      </w:r>
    </w:p>
    <w:p w:rsidR="002641D4" w:rsidRDefault="002641D4" w:rsidP="00C560D7">
      <w:pPr>
        <w:jc w:val="both"/>
      </w:pPr>
    </w:p>
    <w:p w:rsidR="002641D4" w:rsidRDefault="002641D4" w:rsidP="002641D4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Conclusão</w:t>
      </w:r>
    </w:p>
    <w:p w:rsidR="002641D4" w:rsidRDefault="002641D4" w:rsidP="00C560D7">
      <w:pPr>
        <w:jc w:val="both"/>
      </w:pPr>
    </w:p>
    <w:sectPr w:rsidR="00264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C71"/>
    <w:multiLevelType w:val="hybridMultilevel"/>
    <w:tmpl w:val="9754049A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047A6"/>
    <w:multiLevelType w:val="hybridMultilevel"/>
    <w:tmpl w:val="B9486F4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AD514CD"/>
    <w:multiLevelType w:val="hybridMultilevel"/>
    <w:tmpl w:val="50EA8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73692"/>
    <w:multiLevelType w:val="hybridMultilevel"/>
    <w:tmpl w:val="6630B9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06677"/>
    <w:multiLevelType w:val="hybridMultilevel"/>
    <w:tmpl w:val="73F28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93044"/>
    <w:multiLevelType w:val="hybridMultilevel"/>
    <w:tmpl w:val="C0089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A1D5B"/>
    <w:multiLevelType w:val="hybridMultilevel"/>
    <w:tmpl w:val="DED2BB12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40C7D"/>
    <w:multiLevelType w:val="hybridMultilevel"/>
    <w:tmpl w:val="6F26A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5345A"/>
    <w:multiLevelType w:val="hybridMultilevel"/>
    <w:tmpl w:val="3B28B72C"/>
    <w:lvl w:ilvl="0" w:tplc="0E38E6D6">
      <w:numFmt w:val="bullet"/>
      <w:lvlText w:val="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8758AB"/>
    <w:multiLevelType w:val="hybridMultilevel"/>
    <w:tmpl w:val="B7748C1E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B1921"/>
    <w:multiLevelType w:val="hybridMultilevel"/>
    <w:tmpl w:val="2CA2C80C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87748B"/>
    <w:multiLevelType w:val="hybridMultilevel"/>
    <w:tmpl w:val="A1C218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2D3943"/>
    <w:multiLevelType w:val="hybridMultilevel"/>
    <w:tmpl w:val="0214059E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>
    <w:nsid w:val="515329B8"/>
    <w:multiLevelType w:val="hybridMultilevel"/>
    <w:tmpl w:val="5712ACE0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587655"/>
    <w:multiLevelType w:val="hybridMultilevel"/>
    <w:tmpl w:val="F80EF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C63C6"/>
    <w:multiLevelType w:val="hybridMultilevel"/>
    <w:tmpl w:val="F954B6A6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45386B"/>
    <w:multiLevelType w:val="hybridMultilevel"/>
    <w:tmpl w:val="30CA03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9E6557"/>
    <w:multiLevelType w:val="hybridMultilevel"/>
    <w:tmpl w:val="ED8C9CB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75935F3E"/>
    <w:multiLevelType w:val="hybridMultilevel"/>
    <w:tmpl w:val="18643B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D411D2"/>
    <w:multiLevelType w:val="hybridMultilevel"/>
    <w:tmpl w:val="92AC7E52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16"/>
  </w:num>
  <w:num w:numId="5">
    <w:abstractNumId w:val="14"/>
  </w:num>
  <w:num w:numId="6">
    <w:abstractNumId w:val="10"/>
  </w:num>
  <w:num w:numId="7">
    <w:abstractNumId w:val="8"/>
  </w:num>
  <w:num w:numId="8">
    <w:abstractNumId w:val="6"/>
  </w:num>
  <w:num w:numId="9">
    <w:abstractNumId w:val="13"/>
  </w:num>
  <w:num w:numId="10">
    <w:abstractNumId w:val="19"/>
  </w:num>
  <w:num w:numId="11">
    <w:abstractNumId w:val="9"/>
  </w:num>
  <w:num w:numId="12">
    <w:abstractNumId w:val="0"/>
  </w:num>
  <w:num w:numId="13">
    <w:abstractNumId w:val="15"/>
  </w:num>
  <w:num w:numId="14">
    <w:abstractNumId w:val="18"/>
  </w:num>
  <w:num w:numId="15">
    <w:abstractNumId w:val="4"/>
  </w:num>
  <w:num w:numId="16">
    <w:abstractNumId w:val="7"/>
  </w:num>
  <w:num w:numId="17">
    <w:abstractNumId w:val="5"/>
  </w:num>
  <w:num w:numId="18">
    <w:abstractNumId w:val="3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B8F"/>
    <w:rsid w:val="00005719"/>
    <w:rsid w:val="00062E74"/>
    <w:rsid w:val="0006580F"/>
    <w:rsid w:val="00085C62"/>
    <w:rsid w:val="000A62C1"/>
    <w:rsid w:val="000D70F7"/>
    <w:rsid w:val="000F2A73"/>
    <w:rsid w:val="0011644B"/>
    <w:rsid w:val="00116FCE"/>
    <w:rsid w:val="00126948"/>
    <w:rsid w:val="00152709"/>
    <w:rsid w:val="00156F5C"/>
    <w:rsid w:val="00170D1D"/>
    <w:rsid w:val="00191122"/>
    <w:rsid w:val="001B1050"/>
    <w:rsid w:val="001D24F4"/>
    <w:rsid w:val="001D3D59"/>
    <w:rsid w:val="00204F2A"/>
    <w:rsid w:val="00232FA0"/>
    <w:rsid w:val="0024457F"/>
    <w:rsid w:val="00251A31"/>
    <w:rsid w:val="002576E4"/>
    <w:rsid w:val="002641D4"/>
    <w:rsid w:val="002B785F"/>
    <w:rsid w:val="002D7E0B"/>
    <w:rsid w:val="002E129B"/>
    <w:rsid w:val="002F3896"/>
    <w:rsid w:val="0031274D"/>
    <w:rsid w:val="00345919"/>
    <w:rsid w:val="00367831"/>
    <w:rsid w:val="0037455E"/>
    <w:rsid w:val="00393AAC"/>
    <w:rsid w:val="003A54FF"/>
    <w:rsid w:val="003E2435"/>
    <w:rsid w:val="003F2F69"/>
    <w:rsid w:val="00407187"/>
    <w:rsid w:val="00414560"/>
    <w:rsid w:val="00424CBA"/>
    <w:rsid w:val="0043402C"/>
    <w:rsid w:val="0044431B"/>
    <w:rsid w:val="0045647E"/>
    <w:rsid w:val="0048322C"/>
    <w:rsid w:val="004A41C5"/>
    <w:rsid w:val="004A55CB"/>
    <w:rsid w:val="004F4374"/>
    <w:rsid w:val="004F5646"/>
    <w:rsid w:val="005266F3"/>
    <w:rsid w:val="00546ECF"/>
    <w:rsid w:val="00576DDE"/>
    <w:rsid w:val="00591A2D"/>
    <w:rsid w:val="005972D7"/>
    <w:rsid w:val="005A3EA4"/>
    <w:rsid w:val="00606716"/>
    <w:rsid w:val="00615304"/>
    <w:rsid w:val="00620BF7"/>
    <w:rsid w:val="00621EB1"/>
    <w:rsid w:val="006308AA"/>
    <w:rsid w:val="00637BBB"/>
    <w:rsid w:val="00665101"/>
    <w:rsid w:val="006F1443"/>
    <w:rsid w:val="00712241"/>
    <w:rsid w:val="00720ABF"/>
    <w:rsid w:val="00721011"/>
    <w:rsid w:val="0073201B"/>
    <w:rsid w:val="00756BB1"/>
    <w:rsid w:val="00783F65"/>
    <w:rsid w:val="00784837"/>
    <w:rsid w:val="007928C3"/>
    <w:rsid w:val="007A1D69"/>
    <w:rsid w:val="007D2C20"/>
    <w:rsid w:val="007E7BAB"/>
    <w:rsid w:val="007F4D44"/>
    <w:rsid w:val="008300CE"/>
    <w:rsid w:val="0086685A"/>
    <w:rsid w:val="00897AF2"/>
    <w:rsid w:val="008E34DA"/>
    <w:rsid w:val="008F2CE2"/>
    <w:rsid w:val="00917CA7"/>
    <w:rsid w:val="00947AD3"/>
    <w:rsid w:val="00982825"/>
    <w:rsid w:val="009C4E30"/>
    <w:rsid w:val="009D42CA"/>
    <w:rsid w:val="00A20A2D"/>
    <w:rsid w:val="00A53A5D"/>
    <w:rsid w:val="00A76027"/>
    <w:rsid w:val="00A83F7A"/>
    <w:rsid w:val="00AB26C6"/>
    <w:rsid w:val="00AC0A2C"/>
    <w:rsid w:val="00AD3C54"/>
    <w:rsid w:val="00AE2104"/>
    <w:rsid w:val="00AE525B"/>
    <w:rsid w:val="00B44192"/>
    <w:rsid w:val="00B51D62"/>
    <w:rsid w:val="00B53FC7"/>
    <w:rsid w:val="00B556DA"/>
    <w:rsid w:val="00B57330"/>
    <w:rsid w:val="00B90468"/>
    <w:rsid w:val="00BD530D"/>
    <w:rsid w:val="00C269A1"/>
    <w:rsid w:val="00C30F79"/>
    <w:rsid w:val="00C43D96"/>
    <w:rsid w:val="00C50C3E"/>
    <w:rsid w:val="00C560D7"/>
    <w:rsid w:val="00C654B0"/>
    <w:rsid w:val="00C92BF4"/>
    <w:rsid w:val="00CE6CE9"/>
    <w:rsid w:val="00CE6EED"/>
    <w:rsid w:val="00CE757C"/>
    <w:rsid w:val="00D0554F"/>
    <w:rsid w:val="00D1049C"/>
    <w:rsid w:val="00D165C9"/>
    <w:rsid w:val="00D324C9"/>
    <w:rsid w:val="00D36B8F"/>
    <w:rsid w:val="00D40458"/>
    <w:rsid w:val="00D81429"/>
    <w:rsid w:val="00D93647"/>
    <w:rsid w:val="00DE2FBC"/>
    <w:rsid w:val="00E05093"/>
    <w:rsid w:val="00E43645"/>
    <w:rsid w:val="00E528A9"/>
    <w:rsid w:val="00E91890"/>
    <w:rsid w:val="00EB0B2A"/>
    <w:rsid w:val="00EC2A64"/>
    <w:rsid w:val="00EF0A55"/>
    <w:rsid w:val="00EF257F"/>
    <w:rsid w:val="00EF6CDF"/>
    <w:rsid w:val="00F14348"/>
    <w:rsid w:val="00F3601F"/>
    <w:rsid w:val="00F81E76"/>
    <w:rsid w:val="00FA310E"/>
    <w:rsid w:val="00FB5B7F"/>
    <w:rsid w:val="00FD374D"/>
    <w:rsid w:val="00FE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8F"/>
    <w:pPr>
      <w:widowControl w:val="0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6B8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C0A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57F"/>
    <w:rPr>
      <w:rFonts w:ascii="Tahoma" w:eastAsia="Calibri" w:hAnsi="Tahoma" w:cs="Tahoma"/>
      <w:color w:val="000000"/>
      <w:sz w:val="16"/>
      <w:szCs w:val="16"/>
      <w:lang w:eastAsia="pt-BR"/>
    </w:rPr>
  </w:style>
  <w:style w:type="paragraph" w:customStyle="1" w:styleId="Default">
    <w:name w:val="Default"/>
    <w:rsid w:val="009D42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A53A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8F"/>
    <w:pPr>
      <w:widowControl w:val="0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6B8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C0A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57F"/>
    <w:rPr>
      <w:rFonts w:ascii="Tahoma" w:eastAsia="Calibri" w:hAnsi="Tahoma" w:cs="Tahoma"/>
      <w:color w:val="000000"/>
      <w:sz w:val="16"/>
      <w:szCs w:val="16"/>
      <w:lang w:eastAsia="pt-BR"/>
    </w:rPr>
  </w:style>
  <w:style w:type="paragraph" w:customStyle="1" w:styleId="Default">
    <w:name w:val="Default"/>
    <w:rsid w:val="009D42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A53A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os.sousa@acad.pucrs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808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</dc:creator>
  <cp:lastModifiedBy>CARLOS ANDRE</cp:lastModifiedBy>
  <cp:revision>57</cp:revision>
  <dcterms:created xsi:type="dcterms:W3CDTF">2017-09-14T12:59:00Z</dcterms:created>
  <dcterms:modified xsi:type="dcterms:W3CDTF">2017-09-15T15:01:00Z</dcterms:modified>
</cp:coreProperties>
</file>