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Manual del Administrador del Sistema — Sistema Digital Integral RAP TRAVEL PERÚ</w:t>
      </w:r>
    </w:p>
    <w:p w:rsidR="00000000" w:rsidDel="00000000" w:rsidP="00000000" w:rsidRDefault="00000000" w:rsidRPr="00000000" w14:paraId="00000002">
      <w:pPr>
        <w:spacing w:after="0" w:line="240" w:lineRule="auto"/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Fecha</w:t>
      </w:r>
      <w:r w:rsidDel="00000000" w:rsidR="00000000" w:rsidRPr="00000000">
        <w:rPr>
          <w:rtl w:val="0"/>
        </w:rPr>
        <w:t xml:space="preserve">: </w:t>
      </w:r>
    </w:p>
    <w:p w:rsidR="00000000" w:rsidDel="00000000" w:rsidP="00000000" w:rsidRDefault="00000000" w:rsidRPr="00000000" w14:paraId="00000003">
      <w:pPr>
        <w:spacing w:after="0" w:line="24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Autor: Carlos Alberto Bolaños Gamarra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line="24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Rodrigo Holgado Quispe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Fabricio Huillca Perez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right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2"/>
          <w:szCs w:val="22"/>
          <w:rtl w:val="0"/>
        </w:rPr>
        <w:t xml:space="preserve">Raul Ppacsi Chillihuani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righ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right"/>
        <w:rPr/>
      </w:pPr>
      <w:r w:rsidDel="00000000" w:rsidR="00000000" w:rsidRPr="00000000">
        <w:rPr>
          <w:b w:val="1"/>
          <w:bCs w:val="1"/>
          <w:rtl w:val="0"/>
        </w:rPr>
        <w:t xml:space="preserve">Versión</w:t>
      </w:r>
      <w:r w:rsidDel="00000000" w:rsidR="00000000" w:rsidRPr="00000000">
        <w:rPr>
          <w:rtl w:val="0"/>
        </w:rPr>
        <w:t xml:space="preserve">: 1.0</w:t>
      </w:r>
    </w:p>
    <w:p w:rsidR="00000000" w:rsidDel="00000000" w:rsidP="00000000" w:rsidRDefault="00000000" w:rsidRPr="00000000" w14:paraId="00000009">
      <w:pPr>
        <w:pStyle w:val="Heading1"/>
        <w:rPr/>
      </w:pPr>
      <w:r w:rsidDel="00000000" w:rsidR="00000000" w:rsidRPr="00000000">
        <w:rPr>
          <w:rtl w:val="0"/>
        </w:rPr>
        <w:t xml:space="preserve">1. Introducción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Este manual está dirigido a los administradores del sistema. Su propósito es describir las funciones administrativas disponibles, incluyendo la gestión de usuario y tareas, el mantenimiento de la base de datos en MySQL V.8.4, los procedimientos de respaldo, seguridad y monitoreo del sistema desarrollado con PHP, HTML5, CSS3 y JS.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El administrador es responsable de garantizar la operatividad del sistema, realizar mantenimiento periódico y resolver incidencias técnicas que afecten al usuario.</w:t>
      </w:r>
    </w:p>
    <w:p w:rsidR="00000000" w:rsidDel="00000000" w:rsidP="00000000" w:rsidRDefault="00000000" w:rsidRPr="00000000" w14:paraId="0000000C">
      <w:pPr>
        <w:pStyle w:val="Heading1"/>
        <w:rPr/>
      </w:pPr>
      <w:r w:rsidDel="00000000" w:rsidR="00000000" w:rsidRPr="00000000">
        <w:rPr>
          <w:rtl w:val="0"/>
        </w:rPr>
        <w:t xml:space="preserve">2. Acceso al Panel de Administración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En la versión actual del sistema, el módulo administrativo a un no cuenta con el papel visual dedicado.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La administración se realiza mediante.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Acceso directo a la base de datos MySQL (phpMyAdmin o MySQL Workbench)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Sprint 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protegidos mediante autenticación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Esta planificación consiste en la construcción de un Dashboard Web de Administración para futuras versiones.</w:t>
      </w:r>
    </w:p>
    <w:p w:rsidR="00000000" w:rsidDel="00000000" w:rsidP="00000000" w:rsidRDefault="00000000" w:rsidRPr="00000000" w14:paraId="00000012">
      <w:pPr>
        <w:pStyle w:val="Heading1"/>
        <w:rPr/>
      </w:pPr>
      <w:r w:rsidDel="00000000" w:rsidR="00000000" w:rsidRPr="00000000">
        <w:rPr>
          <w:rtl w:val="0"/>
        </w:rPr>
        <w:t xml:space="preserve">3. Gestión de Usuarios</w:t>
      </w:r>
    </w:p>
    <w:p w:rsidR="00000000" w:rsidDel="00000000" w:rsidP="00000000" w:rsidRDefault="00000000" w:rsidRPr="00000000" w14:paraId="00000013">
      <w:pPr>
        <w:pStyle w:val="Heading2"/>
        <w:rPr/>
      </w:pPr>
      <w:r w:rsidDel="00000000" w:rsidR="00000000" w:rsidRPr="00000000">
        <w:rPr>
          <w:rtl w:val="0"/>
        </w:rPr>
        <w:t xml:space="preserve">3.1 Visualizar Usuarios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Desde MySQL, ejecuta la consulta: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720" w:right="0" w:firstLine="0"/>
        <w:jc w:val="both"/>
        <w:rPr/>
      </w:pPr>
      <w:r w:rsidDel="00000000" w:rsidR="00000000" w:rsidRPr="00000000">
        <w:rPr>
          <w:rtl w:val="0"/>
        </w:rPr>
        <w:t xml:space="preserve">Para visualizar la lista de usuarios registrados en el sistema, se puede realizar una consulta directamente desde la base de datos MySQL.</w:t>
      </w:r>
    </w:p>
    <w:p w:rsidR="00000000" w:rsidDel="00000000" w:rsidP="00000000" w:rsidRDefault="00000000" w:rsidRPr="00000000" w14:paraId="00000016">
      <w:pPr>
        <w:ind w:left="72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Instrucciones simples para el cliente o administrador:</w:t>
      </w:r>
    </w:p>
    <w:p w:rsidR="00000000" w:rsidDel="00000000" w:rsidP="00000000" w:rsidRDefault="00000000" w:rsidRPr="00000000" w14:paraId="0000001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Ingrese al panel de phpMyAdmin o MySQL Workbench.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spacing w:after="0" w:afterAutospacing="0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Seleccione la base de datos del sistema RAP TRAVEL PERÚ.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En la sección de consultas SQL, copie y ejecute el siguiente comando:</w:t>
      </w:r>
    </w:p>
    <w:p w:rsidR="00000000" w:rsidDel="00000000" w:rsidP="00000000" w:rsidRDefault="00000000" w:rsidRPr="00000000" w14:paraId="0000001B">
      <w:pPr>
        <w:ind w:left="567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SELECT id, username, email FROM users;</w:t>
      </w:r>
    </w:p>
    <w:p w:rsidR="00000000" w:rsidDel="00000000" w:rsidP="00000000" w:rsidRDefault="00000000" w:rsidRPr="00000000" w14:paraId="0000001C">
      <w:pPr>
        <w:ind w:left="567" w:firstLine="0"/>
        <w:rPr/>
      </w:pPr>
      <w:r w:rsidDel="00000000" w:rsidR="00000000" w:rsidRPr="00000000">
        <w:rPr>
          <w:rtl w:val="0"/>
        </w:rPr>
        <w:t xml:space="preserve">¿Qué hace esta consulta?</w:t>
      </w:r>
    </w:p>
    <w:p w:rsidR="00000000" w:rsidDel="00000000" w:rsidP="00000000" w:rsidRDefault="00000000" w:rsidRPr="00000000" w14:paraId="0000001D">
      <w:pPr>
        <w:ind w:left="567" w:firstLine="0"/>
        <w:rPr/>
      </w:pPr>
      <w:r w:rsidDel="00000000" w:rsidR="00000000" w:rsidRPr="00000000">
        <w:rPr>
          <w:rtl w:val="0"/>
        </w:rPr>
        <w:t xml:space="preserve">Muestra una lista básica de usuarios con su ID, nombre de usuario y correo electrónico.</w:t>
      </w:r>
    </w:p>
    <w:p w:rsidR="00000000" w:rsidDel="00000000" w:rsidP="00000000" w:rsidRDefault="00000000" w:rsidRPr="00000000" w14:paraId="0000001E">
      <w:pPr>
        <w:ind w:left="567" w:firstLine="0"/>
        <w:rPr/>
      </w:pPr>
      <w:r w:rsidDel="00000000" w:rsidR="00000000" w:rsidRPr="00000000">
        <w:rPr>
          <w:rtl w:val="0"/>
        </w:rPr>
        <w:t xml:space="preserve">No modifica información, solo la visualiza.</w:t>
      </w:r>
    </w:p>
    <w:p w:rsidR="00000000" w:rsidDel="00000000" w:rsidP="00000000" w:rsidRDefault="00000000" w:rsidRPr="00000000" w14:paraId="0000001F">
      <w:pPr>
        <w:ind w:left="567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2"/>
        <w:rPr/>
      </w:pPr>
      <w:r w:rsidDel="00000000" w:rsidR="00000000" w:rsidRPr="00000000">
        <w:rPr>
          <w:rtl w:val="0"/>
        </w:rPr>
        <w:t xml:space="preserve">3.2 Crea Usuario Manualmente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En caso sea necesario registrar un usuario desde la base de datos (por ejemplo, si el administrador necesita agregarlo manualmente), se puede ejecutar el siguiente comando SQL:</w:t>
      </w:r>
    </w:p>
    <w:p w:rsidR="00000000" w:rsidDel="00000000" w:rsidP="00000000" w:rsidRDefault="00000000" w:rsidRPr="00000000" w14:paraId="00000022">
      <w:pPr>
        <w:ind w:left="567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INSERT INTO users(username, email,password, rol)</w:t>
      </w:r>
    </w:p>
    <w:p w:rsidR="00000000" w:rsidDel="00000000" w:rsidP="00000000" w:rsidRDefault="00000000" w:rsidRPr="00000000" w14:paraId="00000023">
      <w:pPr>
        <w:ind w:left="567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VALUES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('usuario', 'correo@mail.com', '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hash_password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', 'admin/usuario');</w:t>
      </w:r>
    </w:p>
    <w:p w:rsidR="00000000" w:rsidDel="00000000" w:rsidP="00000000" w:rsidRDefault="00000000" w:rsidRPr="00000000" w14:paraId="0000002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Importante para el cliente: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El campo password debe contener una contraseña encriptada (hash), no una contraseña normal.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El valor del campo rol determina el tipo de acceso del usuario (por ejemplo: admin o usuario).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2"/>
        <w:rPr/>
      </w:pPr>
      <w:r w:rsidDel="00000000" w:rsidR="00000000" w:rsidRPr="00000000">
        <w:rPr>
          <w:rtl w:val="0"/>
        </w:rPr>
        <w:t xml:space="preserve">3.3 Eliminar Usuario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Para eliminar un usuario del sistema mediante MySQL, se debe ejecutar el siguiente comando: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ind w:left="567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DELETE FROM users WHERE id = X;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Reemplace X con el ID del usuario que desea eliminar.</w:t>
      </w:r>
    </w:p>
    <w:p w:rsidR="00000000" w:rsidDel="00000000" w:rsidP="00000000" w:rsidRDefault="00000000" w:rsidRPr="00000000" w14:paraId="0000002C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Si la base de datos utiliza la opción ON DELETE CASCADE, al eliminar un usuario también se eliminarán automáticamente todos los registros que dependan de él (por ejemplo, tareas, reservas u otros datos relacionados).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rPr/>
      </w:pPr>
      <w:r w:rsidDel="00000000" w:rsidR="00000000" w:rsidRPr="00000000">
        <w:rPr>
          <w:rtl w:val="0"/>
        </w:rPr>
        <w:t xml:space="preserve">3.3 Reiniciar Contraseña (Manual)</w:t>
      </w:r>
    </w:p>
    <w:p w:rsidR="00000000" w:rsidDel="00000000" w:rsidP="00000000" w:rsidRDefault="00000000" w:rsidRPr="00000000" w14:paraId="00000030">
      <w:pPr>
        <w:ind w:left="0" w:firstLine="0"/>
        <w:rPr/>
      </w:pPr>
      <w:r w:rsidDel="00000000" w:rsidR="00000000" w:rsidRPr="00000000">
        <w:rPr>
          <w:rtl w:val="0"/>
        </w:rPr>
        <w:t xml:space="preserve">Si un usuario olvida su contraseña y necesitas cambiarla manualmente desde la base de datos, sigue estos pasos: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Generar nuevo hash usando PHP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ind w:left="108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Paso 1: Generar un nuevo hash de la contraseña</w:t>
      </w:r>
    </w:p>
    <w:p w:rsidR="00000000" w:rsidDel="00000000" w:rsidP="00000000" w:rsidRDefault="00000000" w:rsidRPr="00000000" w14:paraId="00000033">
      <w:pPr>
        <w:ind w:left="1080" w:firstLine="0"/>
        <w:rPr>
          <w:b w:val="1"/>
          <w:bCs w:val="1"/>
        </w:rPr>
      </w:pPr>
      <w:r w:rsidDel="00000000" w:rsidR="00000000" w:rsidRPr="00000000">
        <w:rPr>
          <w:rtl w:val="0"/>
        </w:rPr>
        <w:t xml:space="preserve">En PHP (o desde cualquier entorno que permita ejecutar código PHP), genera el hash seguro de la nueva contraseña: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password_hash("nuevaClave", PASSWORD_BCRYPT);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Actualizar en MySQL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firstLine="0"/>
        <w:jc w:val="both"/>
        <w:rPr/>
      </w:pPr>
      <w:r w:rsidDel="00000000" w:rsidR="00000000" w:rsidRPr="00000000">
        <w:rPr>
          <w:rtl w:val="0"/>
        </w:rPr>
        <w:t xml:space="preserve">Una vez obtenido el hash, reemplázalo en el siguiente comando:</w:t>
      </w:r>
    </w:p>
    <w:p w:rsidR="00000000" w:rsidDel="00000000" w:rsidP="00000000" w:rsidRDefault="00000000" w:rsidRPr="00000000" w14:paraId="00000037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UPDATE users SET password = 'nuevo_hash' WHERE id = X;</w:t>
      </w:r>
    </w:p>
    <w:p w:rsidR="00000000" w:rsidDel="00000000" w:rsidP="00000000" w:rsidRDefault="00000000" w:rsidRPr="00000000" w14:paraId="00000038">
      <w:pPr>
        <w:ind w:left="720" w:firstLine="0"/>
        <w:rPr/>
      </w:pPr>
      <w:r w:rsidDel="00000000" w:rsidR="00000000" w:rsidRPr="00000000">
        <w:rPr>
          <w:rtl w:val="0"/>
        </w:rPr>
        <w:t xml:space="preserve">Sustituye </w:t>
      </w:r>
      <w:r w:rsidDel="00000000" w:rsidR="00000000" w:rsidRPr="00000000">
        <w:rPr>
          <w:rtl w:val="0"/>
        </w:rPr>
        <w:t xml:space="preserve">nuevo_hash</w:t>
      </w:r>
      <w:r w:rsidDel="00000000" w:rsidR="00000000" w:rsidRPr="00000000">
        <w:rPr>
          <w:rtl w:val="0"/>
        </w:rPr>
        <w:t xml:space="preserve"> por el hash generado.</w:t>
      </w:r>
    </w:p>
    <w:p w:rsidR="00000000" w:rsidDel="00000000" w:rsidP="00000000" w:rsidRDefault="00000000" w:rsidRPr="00000000" w14:paraId="00000039">
      <w:pPr>
        <w:ind w:left="720" w:firstLine="0"/>
        <w:rPr/>
      </w:pPr>
      <w:r w:rsidDel="00000000" w:rsidR="00000000" w:rsidRPr="00000000">
        <w:rPr>
          <w:rtl w:val="0"/>
        </w:rPr>
        <w:t xml:space="preserve">Sustituye X por el ID del usuario al que deseas restablecer la contraseña.</w:t>
      </w:r>
    </w:p>
    <w:p w:rsidR="00000000" w:rsidDel="00000000" w:rsidP="00000000" w:rsidRDefault="00000000" w:rsidRPr="00000000" w14:paraId="0000003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1"/>
        <w:rPr/>
      </w:pPr>
      <w:r w:rsidDel="00000000" w:rsidR="00000000" w:rsidRPr="00000000">
        <w:rPr>
          <w:rtl w:val="0"/>
        </w:rPr>
        <w:t xml:space="preserve">4. Gestión de Tareas</w:t>
      </w:r>
    </w:p>
    <w:p w:rsidR="00000000" w:rsidDel="00000000" w:rsidP="00000000" w:rsidRDefault="00000000" w:rsidRPr="00000000" w14:paraId="0000003C">
      <w:pPr>
        <w:pStyle w:val="Heading2"/>
        <w:rPr/>
      </w:pPr>
      <w:r w:rsidDel="00000000" w:rsidR="00000000" w:rsidRPr="00000000">
        <w:rPr>
          <w:rtl w:val="0"/>
        </w:rPr>
        <w:t xml:space="preserve">4.1 Consultar Tareas de un Usuario</w:t>
      </w:r>
    </w:p>
    <w:p w:rsidR="00000000" w:rsidDel="00000000" w:rsidP="00000000" w:rsidRDefault="00000000" w:rsidRPr="00000000" w14:paraId="0000003D">
      <w:pPr>
        <w:ind w:left="567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SELECT * FROM tasks WHERE user_id = X;</w:t>
      </w:r>
    </w:p>
    <w:p w:rsidR="00000000" w:rsidDel="00000000" w:rsidP="00000000" w:rsidRDefault="00000000" w:rsidRPr="00000000" w14:paraId="0000003E">
      <w:pPr>
        <w:pStyle w:val="Heading2"/>
        <w:rPr/>
      </w:pPr>
      <w:r w:rsidDel="00000000" w:rsidR="00000000" w:rsidRPr="00000000">
        <w:rPr>
          <w:rtl w:val="0"/>
        </w:rPr>
        <w:t xml:space="preserve">4.2 Listar Tareas Pendientes o Completadas</w:t>
      </w:r>
    </w:p>
    <w:p w:rsidR="00000000" w:rsidDel="00000000" w:rsidP="00000000" w:rsidRDefault="00000000" w:rsidRPr="00000000" w14:paraId="0000003F">
      <w:pPr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SELECT * FROM tasks WHERE completed = 0;  -- pendientes</w:t>
      </w:r>
    </w:p>
    <w:p w:rsidR="00000000" w:rsidDel="00000000" w:rsidP="00000000" w:rsidRDefault="00000000" w:rsidRPr="00000000" w14:paraId="00000040">
      <w:pPr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SELECT * FROM tasks WHERE completed = 1;  -- completadas</w:t>
      </w:r>
    </w:p>
    <w:p w:rsidR="00000000" w:rsidDel="00000000" w:rsidP="00000000" w:rsidRDefault="00000000" w:rsidRPr="00000000" w14:paraId="00000041">
      <w:pPr>
        <w:pStyle w:val="Heading2"/>
        <w:rPr/>
      </w:pPr>
      <w:r w:rsidDel="00000000" w:rsidR="00000000" w:rsidRPr="00000000">
        <w:rPr>
          <w:rtl w:val="0"/>
        </w:rPr>
        <w:t xml:space="preserve">4.3 Eliminar Tareas</w:t>
      </w:r>
    </w:p>
    <w:p w:rsidR="00000000" w:rsidDel="00000000" w:rsidP="00000000" w:rsidRDefault="00000000" w:rsidRPr="00000000" w14:paraId="00000042">
      <w:pPr>
        <w:ind w:left="567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DELETE FROM tasks WHERE completed = true;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  <w:t xml:space="preserve">Eliminar tareas completadas puede ser una rutina de mantenimiento como limpiar periódicamente .</w:t>
      </w:r>
    </w:p>
    <w:p w:rsidR="00000000" w:rsidDel="00000000" w:rsidP="00000000" w:rsidRDefault="00000000" w:rsidRPr="00000000" w14:paraId="00000044">
      <w:pPr>
        <w:pStyle w:val="Heading1"/>
        <w:rPr/>
      </w:pPr>
      <w:r w:rsidDel="00000000" w:rsidR="00000000" w:rsidRPr="00000000">
        <w:rPr>
          <w:rtl w:val="0"/>
        </w:rPr>
        <w:t xml:space="preserve">5. Respaldo y Recuperación de Base de Datos</w:t>
      </w:r>
    </w:p>
    <w:p w:rsidR="00000000" w:rsidDel="00000000" w:rsidP="00000000" w:rsidRDefault="00000000" w:rsidRPr="00000000" w14:paraId="00000045">
      <w:pPr>
        <w:pStyle w:val="Heading2"/>
        <w:rPr/>
      </w:pPr>
      <w:r w:rsidDel="00000000" w:rsidR="00000000" w:rsidRPr="00000000">
        <w:rPr>
          <w:rtl w:val="0"/>
        </w:rPr>
        <w:t xml:space="preserve">5.1 Respaldo</w:t>
      </w:r>
    </w:p>
    <w:p w:rsidR="00000000" w:rsidDel="00000000" w:rsidP="00000000" w:rsidRDefault="00000000" w:rsidRPr="00000000" w14:paraId="00000046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Mediante MySQL</w:t>
      </w:r>
    </w:p>
    <w:p w:rsidR="00000000" w:rsidDel="00000000" w:rsidP="00000000" w:rsidRDefault="00000000" w:rsidRPr="00000000" w14:paraId="00000047">
      <w:pPr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 mysqldump -u root -p taskmanager_db &gt; backup.sql</w:t>
      </w:r>
    </w:p>
    <w:p w:rsidR="00000000" w:rsidDel="00000000" w:rsidP="00000000" w:rsidRDefault="00000000" w:rsidRPr="00000000" w14:paraId="00000048">
      <w:pPr>
        <w:pStyle w:val="Heading2"/>
        <w:rPr/>
      </w:pPr>
      <w:r w:rsidDel="00000000" w:rsidR="00000000" w:rsidRPr="00000000">
        <w:rPr>
          <w:rtl w:val="0"/>
        </w:rPr>
        <w:t xml:space="preserve">5.2 Restauración</w:t>
      </w:r>
    </w:p>
    <w:p w:rsidR="00000000" w:rsidDel="00000000" w:rsidP="00000000" w:rsidRDefault="00000000" w:rsidRPr="00000000" w14:paraId="00000049">
      <w:pPr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mysql -u root -p taskmanager_db &lt; backup.sql</w:t>
      </w:r>
    </w:p>
    <w:p w:rsidR="00000000" w:rsidDel="00000000" w:rsidP="00000000" w:rsidRDefault="00000000" w:rsidRPr="00000000" w14:paraId="0000004A">
      <w:pPr>
        <w:pStyle w:val="Heading2"/>
        <w:rPr/>
      </w:pPr>
      <w:r w:rsidDel="00000000" w:rsidR="00000000" w:rsidRPr="00000000">
        <w:rPr>
          <w:rtl w:val="0"/>
        </w:rPr>
        <w:t xml:space="preserve">5.3 Restauración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Entrar a phpMyAdmin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Seleccionar la base de datos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Ir a Excel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Elegir formato SQL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descargar</w:t>
      </w:r>
    </w:p>
    <w:p w:rsidR="00000000" w:rsidDel="00000000" w:rsidP="00000000" w:rsidRDefault="00000000" w:rsidRPr="00000000" w14:paraId="00000050">
      <w:pPr>
        <w:pStyle w:val="Heading1"/>
        <w:rPr/>
      </w:pPr>
      <w:r w:rsidDel="00000000" w:rsidR="00000000" w:rsidRPr="00000000">
        <w:rPr>
          <w:rtl w:val="0"/>
        </w:rPr>
        <w:t xml:space="preserve">6. Monitoreo y Logs</w:t>
      </w:r>
    </w:p>
    <w:p w:rsidR="00000000" w:rsidDel="00000000" w:rsidP="00000000" w:rsidRDefault="00000000" w:rsidRPr="00000000" w14:paraId="00000051">
      <w:pPr>
        <w:pStyle w:val="Heading2"/>
        <w:rPr/>
      </w:pPr>
      <w:r w:rsidDel="00000000" w:rsidR="00000000" w:rsidRPr="00000000">
        <w:rPr>
          <w:rtl w:val="0"/>
        </w:rPr>
        <w:t xml:space="preserve">6.1 Backend PHP ( logs del sistema)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Revisión de la carpeta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/logs/ si </w:t>
      </w:r>
      <w:r w:rsidDel="00000000" w:rsidR="00000000" w:rsidRPr="00000000">
        <w:rPr>
          <w:rtl w:val="0"/>
        </w:rPr>
        <w:t xml:space="preserve">está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activa.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 caso de error también revisar.</w:t>
      </w:r>
    </w:p>
    <w:p w:rsidR="00000000" w:rsidDel="00000000" w:rsidP="00000000" w:rsidRDefault="00000000" w:rsidRPr="00000000" w14:paraId="00000054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/var/log/apache2/error.log      (Apache)</w:t>
      </w:r>
    </w:p>
    <w:p w:rsidR="00000000" w:rsidDel="00000000" w:rsidP="00000000" w:rsidRDefault="00000000" w:rsidRPr="00000000" w14:paraId="00000055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/var/log/nginx/error.log        (Nginx)</w:t>
      </w:r>
    </w:p>
    <w:p w:rsidR="00000000" w:rsidDel="00000000" w:rsidP="00000000" w:rsidRDefault="00000000" w:rsidRPr="00000000" w14:paraId="00000056">
      <w:pPr>
        <w:pStyle w:val="Heading2"/>
        <w:rPr/>
      </w:pPr>
      <w:r w:rsidDel="00000000" w:rsidR="00000000" w:rsidRPr="00000000">
        <w:rPr>
          <w:rtl w:val="0"/>
        </w:rPr>
        <w:t xml:space="preserve">6.2 Base de Datos MySQL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Revise  uso de memoria y conexión activa:</w:t>
      </w:r>
    </w:p>
    <w:p w:rsidR="00000000" w:rsidDel="00000000" w:rsidP="00000000" w:rsidRDefault="00000000" w:rsidRPr="00000000" w14:paraId="00000058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SWO PROCESSLIST;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Revisar tamaño de tablas:</w:t>
      </w:r>
    </w:p>
    <w:p w:rsidR="00000000" w:rsidDel="00000000" w:rsidP="00000000" w:rsidRDefault="00000000" w:rsidRPr="00000000" w14:paraId="0000005A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SELECT table_name, data_length, index_length </w:t>
      </w:r>
    </w:p>
    <w:p w:rsidR="00000000" w:rsidDel="00000000" w:rsidP="00000000" w:rsidRDefault="00000000" w:rsidRPr="00000000" w14:paraId="0000005B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FROM information_schema.TABLES </w:t>
      </w:r>
    </w:p>
    <w:p w:rsidR="00000000" w:rsidDel="00000000" w:rsidP="00000000" w:rsidRDefault="00000000" w:rsidRPr="00000000" w14:paraId="0000005C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WHERE table_schema = 'taskmanager_db';</w:t>
      </w:r>
    </w:p>
    <w:p w:rsidR="00000000" w:rsidDel="00000000" w:rsidP="00000000" w:rsidRDefault="00000000" w:rsidRPr="00000000" w14:paraId="0000005D">
      <w:pPr>
        <w:pStyle w:val="Heading1"/>
        <w:rPr/>
      </w:pPr>
      <w:r w:rsidDel="00000000" w:rsidR="00000000" w:rsidRPr="00000000">
        <w:rPr>
          <w:rtl w:val="0"/>
        </w:rPr>
        <w:t xml:space="preserve">7. Seguridad Administrativa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Mantener el archivo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config.php o env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fuera del repositorio público.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Usar contraseñas seguras y rotarlas periódicamente.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Asegura permisos correctos </w:t>
      </w:r>
      <w:r w:rsidDel="00000000" w:rsidR="00000000" w:rsidRPr="00000000">
        <w:rPr>
          <w:rtl w:val="0"/>
        </w:rPr>
        <w:t xml:space="preserve">en las carpetas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61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/config</w:t>
      </w:r>
    </w:p>
    <w:p w:rsidR="00000000" w:rsidDel="00000000" w:rsidP="00000000" w:rsidRDefault="00000000" w:rsidRPr="00000000" w14:paraId="00000062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/uploads</w:t>
      </w:r>
    </w:p>
    <w:p w:rsidR="00000000" w:rsidDel="00000000" w:rsidP="00000000" w:rsidRDefault="00000000" w:rsidRPr="00000000" w14:paraId="00000063">
      <w:pPr>
        <w:ind w:left="7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/backups</w:t>
      </w:r>
    </w:p>
    <w:p w:rsidR="00000000" w:rsidDel="00000000" w:rsidP="00000000" w:rsidRDefault="00000000" w:rsidRPr="00000000" w14:paraId="00000064">
      <w:pPr>
        <w:pStyle w:val="Heading1"/>
        <w:rPr/>
      </w:pPr>
      <w:r w:rsidDel="00000000" w:rsidR="00000000" w:rsidRPr="00000000">
        <w:rPr>
          <w:rtl w:val="0"/>
        </w:rPr>
        <w:t xml:space="preserve">8. Automatización Recomendada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Se recomienda programar tareas automáticas, como: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Limpieza de tareas </w:t>
      </w:r>
      <w:r w:rsidDel="00000000" w:rsidR="00000000" w:rsidRPr="00000000">
        <w:rPr>
          <w:rtl w:val="0"/>
        </w:rPr>
        <w:t xml:space="preserve">completadas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cada semana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Respaldo diario de la base de datos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Envío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automático de reportes sin </w:t>
      </w:r>
      <w:r w:rsidDel="00000000" w:rsidR="00000000" w:rsidRPr="00000000">
        <w:rPr>
          <w:rtl w:val="0"/>
        </w:rPr>
        <w:t xml:space="preserve">correspondencia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6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Ejemplo de cron para respaldo.</w:t>
      </w:r>
    </w:p>
    <w:p w:rsidR="00000000" w:rsidDel="00000000" w:rsidP="00000000" w:rsidRDefault="00000000" w:rsidRPr="00000000" w14:paraId="0000006A">
      <w:pPr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t xml:space="preserve">0 3 * * * mysqldump -u root -p taskmanager_db &gt; /backups/backup_$(date +\%F).sql</w:t>
      </w:r>
    </w:p>
    <w:p w:rsidR="00000000" w:rsidDel="00000000" w:rsidP="00000000" w:rsidRDefault="00000000" w:rsidRPr="00000000" w14:paraId="0000006B">
      <w:pPr>
        <w:pStyle w:val="Heading1"/>
        <w:rPr/>
      </w:pPr>
      <w:r w:rsidDel="00000000" w:rsidR="00000000" w:rsidRPr="00000000">
        <w:rPr>
          <w:rtl w:val="0"/>
        </w:rPr>
        <w:t xml:space="preserve">9. Contacto para Escalamiento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En caso de incidencias técnicas graves, contactar con: soporte@rapatravel.com.pe</w:t>
      </w:r>
    </w:p>
    <w:p w:rsidR="00000000" w:rsidDel="00000000" w:rsidP="00000000" w:rsidRDefault="00000000" w:rsidRPr="00000000" w14:paraId="0000006D">
      <w:pPr>
        <w:pStyle w:val="Heading1"/>
        <w:rPr/>
      </w:pPr>
      <w:r w:rsidDel="00000000" w:rsidR="00000000" w:rsidRPr="00000000">
        <w:rPr>
          <w:rtl w:val="0"/>
        </w:rPr>
        <w:t xml:space="preserve">10. Cambios Previstos para el Rol de Administrador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Dashboard web visual para monitoreo y control.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Reportes gráficos de rendimiento por el usuario.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Control de </w:t>
      </w:r>
      <w:r w:rsidDel="00000000" w:rsidR="00000000" w:rsidRPr="00000000">
        <w:rPr>
          <w:rtl w:val="0"/>
        </w:rPr>
        <w:t xml:space="preserve">auditoría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y logs accesibles desde el navegador.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Gestión avanzada de roles y permisos.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59" w:lineRule="auto"/>
        <w:ind w:left="1080" w:right="0" w:hanging="36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Panel de estadísticas por usuario.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sectPr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Consolas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8"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PE"/>
      </w:rPr>
    </w:rPrDefault>
    <w:pPrDefault>
      <w:pPr>
        <w:spacing w:after="160" w:line="259" w:lineRule="auto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spacing w:line="240" w:lineRule="auto"/>
    </w:pPr>
    <w:rPr>
      <w:rFonts w:ascii="Times New Roman" w:cs="Times New Roman" w:eastAsia="Times New Roman" w:hAnsi="Times New Roman"/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2f5496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after="0" w:line="240" w:lineRule="auto"/>
      <w:jc w:val="center"/>
    </w:pPr>
    <w:rPr>
      <w:sz w:val="56"/>
      <w:szCs w:val="56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1Car" w:customStyle="1">
    <w:name w:val="Título 1 Car"/>
    <w:basedOn w:val="Fuentedeprrafopredeter"/>
    <w:link w:val="Ttulo1"/>
    <w:uiPriority w:val="9"/>
    <w:rsid w:val="0000249B"/>
    <w:rPr>
      <w:rFonts w:ascii="Times New Roman" w:cs="Times New Roman" w:eastAsia="Times New Roman" w:hAnsi="Times New Roman"/>
      <w:b w:val="1"/>
      <w:bCs w:val="1"/>
      <w:kern w:val="36"/>
      <w:sz w:val="48"/>
      <w:szCs w:val="48"/>
      <w:lang w:eastAsia="es-PE"/>
    </w:rPr>
  </w:style>
  <w:style w:type="character" w:styleId="Ttulo2Car" w:customStyle="1">
    <w:name w:val="Título 2 Car"/>
    <w:basedOn w:val="Fuentedeprrafopredeter"/>
    <w:link w:val="Ttulo2"/>
    <w:uiPriority w:val="9"/>
    <w:rsid w:val="0000249B"/>
    <w:rPr>
      <w:rFonts w:ascii="Times New Roman" w:cs="Times New Roman" w:eastAsia="Times New Roman" w:hAnsi="Times New Roman"/>
      <w:b w:val="1"/>
      <w:bCs w:val="1"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 w:val="1"/>
    <w:rsid w:val="0000249B"/>
    <w:rPr>
      <w:b w:val="1"/>
      <w:bCs w:val="1"/>
    </w:rPr>
  </w:style>
  <w:style w:type="paragraph" w:styleId="NormalWeb">
    <w:name w:val="Normal (Web)"/>
    <w:basedOn w:val="Normal"/>
    <w:uiPriority w:val="99"/>
    <w:semiHidden w:val="1"/>
    <w:unhideWhenUsed w:val="1"/>
    <w:rsid w:val="0000249B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lang w:eastAsia="es-PE"/>
    </w:rPr>
  </w:style>
  <w:style w:type="character" w:styleId="nfasis">
    <w:name w:val="Emphasis"/>
    <w:basedOn w:val="Fuentedeprrafopredeter"/>
    <w:uiPriority w:val="20"/>
    <w:qFormat w:val="1"/>
    <w:rsid w:val="0000249B"/>
    <w:rPr>
      <w:i w:val="1"/>
      <w:iCs w:val="1"/>
    </w:rPr>
  </w:style>
  <w:style w:type="character" w:styleId="TtuloCar" w:customStyle="1">
    <w:name w:val="Título Car"/>
    <w:basedOn w:val="Fuentedeprrafopredeter"/>
    <w:link w:val="Ttulo"/>
    <w:uiPriority w:val="10"/>
    <w:rsid w:val="0000249B"/>
    <w:rPr>
      <w:rFonts w:eastAsia="Times New Roman" w:asciiTheme="majorHAnsi" w:cstheme="majorBidi" w:hAnsiTheme="majorHAns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 w:val="1"/>
    <w:rsid w:val="0000249B"/>
    <w:pPr>
      <w:ind w:left="720"/>
      <w:contextualSpacing w:val="1"/>
    </w:pPr>
  </w:style>
  <w:style w:type="character" w:styleId="Ttulo3Car" w:customStyle="1">
    <w:name w:val="Título 3 Car"/>
    <w:basedOn w:val="Fuentedeprrafopredeter"/>
    <w:link w:val="Ttulo3"/>
    <w:uiPriority w:val="9"/>
    <w:rsid w:val="007F4C02"/>
    <w:rPr>
      <w:rFonts w:asciiTheme="majorHAnsi" w:cstheme="majorBidi" w:eastAsiaTheme="majorEastAsia" w:hAnsiTheme="majorHAnsi"/>
      <w:b w:val="1"/>
      <w:bCs w:val="1"/>
      <w:sz w:val="28"/>
      <w:szCs w:val="28"/>
    </w:rPr>
  </w:style>
  <w:style w:type="character" w:styleId="Ttulo4Car" w:customStyle="1">
    <w:name w:val="Título 4 Car"/>
    <w:basedOn w:val="Fuentedeprrafopredeter"/>
    <w:link w:val="Ttulo4"/>
    <w:uiPriority w:val="9"/>
    <w:semiHidden w:val="1"/>
    <w:rsid w:val="007F4C02"/>
    <w:rPr>
      <w:rFonts w:asciiTheme="majorHAnsi" w:cstheme="majorBidi" w:eastAsiaTheme="majorEastAsia" w:hAnsiTheme="majorHAnsi"/>
      <w:i w:val="1"/>
      <w:iCs w:val="1"/>
      <w:color w:val="2f5496" w:themeColor="accent1" w:themeShade="0000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000099" w:val="single"/>
        <w:left w:color="666666" w:space="0" w:sz="4" w:themeColor="text1" w:themeTint="000099" w:val="single"/>
        <w:bottom w:color="666666" w:space="0" w:sz="4" w:themeColor="text1" w:themeTint="000099" w:val="single"/>
        <w:right w:color="666666" w:space="0" w:sz="4" w:themeColor="text1" w:themeTint="000099" w:val="single"/>
        <w:insideH w:color="666666" w:space="0" w:sz="4" w:themeColor="text1" w:themeTint="000099" w:val="single"/>
        <w:insideV w:color="666666" w:space="0" w:sz="4" w:themeColor="text1" w:themeTint="000099" w:val="single"/>
      </w:tblBorders>
    </w:tblPr>
    <w:tblStylePr w:type="firstRow">
      <w:rPr>
        <w:b w:val="1"/>
        <w:bCs w:val="1"/>
        <w:color w:val="ffffff" w:themeColor="background1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rPr>
        <w:b w:val="1"/>
        <w:bCs w:val="1"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ccccc" w:themeFill="text1" w:themeFillTint="000033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character" w:styleId="Hipervnculo">
    <w:name w:val="Hyperlink"/>
    <w:basedOn w:val="Fuentedeprrafopredeter"/>
    <w:uiPriority w:val="99"/>
    <w:unhideWhenUsed w:val="1"/>
    <w:rsid w:val="009A7DE3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 w:val="1"/>
    <w:unhideWhenUsed w:val="1"/>
    <w:rsid w:val="009A7DE3"/>
    <w:rPr>
      <w:color w:val="605e5c"/>
      <w:shd w:color="auto" w:fill="e1dfdd" w:val="clear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NosOlE585pMm5pMgAwAUE2+Q8Q==">CgMxLjA4AHIhMWxPLVpnT1psQnRHSkhiczE5blYyUnhFd0podXZNaW9n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2025-03-18T21:52:00Z</dcterms:created>
  <dc:creator>DocenteUC</dc:creator>
</cp:coreProperties>
</file>