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5E8" w:rsidRPr="00C6172D" w:rsidRDefault="00AA2738" w:rsidP="00F935BF">
      <w:pPr>
        <w:ind w:firstLine="0"/>
        <w:jc w:val="center"/>
        <w:rPr>
          <w:rFonts w:asciiTheme="majorHAnsi" w:hAnsiTheme="majorHAnsi" w:cstheme="minorHAnsi"/>
          <w:b/>
          <w:caps/>
          <w:sz w:val="32"/>
          <w:szCs w:val="32"/>
          <w:lang w:val="en-US"/>
        </w:rPr>
      </w:pPr>
      <w:r w:rsidRPr="00C6172D">
        <w:rPr>
          <w:rFonts w:asciiTheme="majorHAnsi" w:hAnsiTheme="majorHAnsi" w:cstheme="minorHAnsi"/>
          <w:b/>
          <w:caps/>
          <w:sz w:val="32"/>
          <w:szCs w:val="32"/>
          <w:lang w:val="en-US"/>
        </w:rPr>
        <w:t>Extracting</w:t>
      </w:r>
      <w:r w:rsidR="00C46EDD" w:rsidRPr="00C6172D">
        <w:rPr>
          <w:rFonts w:asciiTheme="majorHAnsi" w:hAnsiTheme="majorHAnsi" w:cstheme="minorHAnsi"/>
          <w:b/>
          <w:caps/>
          <w:sz w:val="32"/>
          <w:szCs w:val="32"/>
          <w:lang w:val="en-US"/>
        </w:rPr>
        <w:t xml:space="preserve"> </w:t>
      </w:r>
      <w:r w:rsidRPr="00C6172D">
        <w:rPr>
          <w:rFonts w:asciiTheme="majorHAnsi" w:hAnsiTheme="majorHAnsi" w:cstheme="minorHAnsi"/>
          <w:b/>
          <w:caps/>
          <w:sz w:val="32"/>
          <w:szCs w:val="32"/>
          <w:lang w:val="en-US"/>
        </w:rPr>
        <w:t>interesting</w:t>
      </w:r>
      <w:r w:rsidR="00C46EDD" w:rsidRPr="00C6172D">
        <w:rPr>
          <w:rFonts w:asciiTheme="majorHAnsi" w:hAnsiTheme="majorHAnsi" w:cstheme="minorHAnsi"/>
          <w:b/>
          <w:caps/>
          <w:sz w:val="32"/>
          <w:szCs w:val="32"/>
          <w:lang w:val="en-US"/>
        </w:rPr>
        <w:t xml:space="preserve"> </w:t>
      </w:r>
      <w:r w:rsidRPr="00C6172D">
        <w:rPr>
          <w:rFonts w:asciiTheme="majorHAnsi" w:hAnsiTheme="majorHAnsi" w:cstheme="minorHAnsi"/>
          <w:b/>
          <w:caps/>
          <w:sz w:val="32"/>
          <w:szCs w:val="32"/>
          <w:lang w:val="en-US"/>
        </w:rPr>
        <w:t>points</w:t>
      </w:r>
      <w:r w:rsidR="00C46EDD" w:rsidRPr="00C6172D">
        <w:rPr>
          <w:rFonts w:asciiTheme="majorHAnsi" w:hAnsiTheme="majorHAnsi" w:cstheme="minorHAnsi"/>
          <w:b/>
          <w:caps/>
          <w:sz w:val="32"/>
          <w:szCs w:val="32"/>
          <w:lang w:val="en-US"/>
        </w:rPr>
        <w:t xml:space="preserve"> </w:t>
      </w:r>
      <w:r w:rsidRPr="00C6172D">
        <w:rPr>
          <w:rFonts w:asciiTheme="majorHAnsi" w:hAnsiTheme="majorHAnsi" w:cstheme="minorHAnsi"/>
          <w:b/>
          <w:caps/>
          <w:sz w:val="32"/>
          <w:szCs w:val="32"/>
          <w:lang w:val="en-US"/>
        </w:rPr>
        <w:t>from</w:t>
      </w:r>
      <w:r w:rsidR="00C46EDD" w:rsidRPr="00C6172D">
        <w:rPr>
          <w:rFonts w:asciiTheme="majorHAnsi" w:hAnsiTheme="majorHAnsi" w:cstheme="minorHAnsi"/>
          <w:b/>
          <w:caps/>
          <w:sz w:val="32"/>
          <w:szCs w:val="32"/>
          <w:lang w:val="en-US"/>
        </w:rPr>
        <w:t xml:space="preserve"> </w:t>
      </w:r>
      <w:r w:rsidRPr="00C6172D">
        <w:rPr>
          <w:rFonts w:asciiTheme="majorHAnsi" w:hAnsiTheme="majorHAnsi" w:cstheme="minorHAnsi"/>
          <w:b/>
          <w:caps/>
          <w:sz w:val="32"/>
          <w:szCs w:val="32"/>
          <w:lang w:val="en-US"/>
        </w:rPr>
        <w:t>images</w:t>
      </w:r>
    </w:p>
    <w:p w:rsidR="00BC2986" w:rsidRPr="00C6172D" w:rsidRDefault="00BC2986" w:rsidP="00F935BF">
      <w:pPr>
        <w:spacing w:before="480" w:after="480" w:line="240" w:lineRule="auto"/>
        <w:ind w:firstLine="0"/>
        <w:jc w:val="center"/>
        <w:rPr>
          <w:rFonts w:cstheme="minorHAnsi"/>
          <w:caps/>
          <w:szCs w:val="24"/>
          <w:lang w:val="en-US"/>
        </w:rPr>
      </w:pPr>
      <w:r w:rsidRPr="00C6172D">
        <w:rPr>
          <w:rFonts w:cstheme="minorHAnsi"/>
          <w:caps/>
          <w:szCs w:val="24"/>
          <w:lang w:val="en-US"/>
        </w:rPr>
        <w:t>Kornel Bertók, Gergő Pólyi</w:t>
      </w:r>
      <w:r w:rsidR="00632E66" w:rsidRPr="00632E66">
        <w:rPr>
          <w:rFonts w:cstheme="minorHAnsi"/>
          <w:caps/>
          <w:szCs w:val="24"/>
          <w:vertAlign w:val="superscript"/>
          <w:lang w:val="en-US"/>
        </w:rPr>
        <w:t>1</w:t>
      </w:r>
    </w:p>
    <w:p w:rsidR="00BC2986" w:rsidRPr="00C6172D" w:rsidRDefault="008B7020" w:rsidP="00F935BF">
      <w:pPr>
        <w:spacing w:before="240" w:after="240" w:line="240" w:lineRule="auto"/>
        <w:ind w:firstLine="0"/>
        <w:jc w:val="center"/>
        <w:rPr>
          <w:rFonts w:asciiTheme="majorHAnsi" w:hAnsiTheme="majorHAnsi"/>
          <w:i/>
          <w:szCs w:val="24"/>
          <w:lang w:val="en-US"/>
        </w:rPr>
      </w:pPr>
      <w:r w:rsidRPr="00C6172D">
        <w:rPr>
          <w:rFonts w:asciiTheme="majorHAnsi" w:hAnsiTheme="majorHAnsi"/>
          <w:i/>
          <w:szCs w:val="24"/>
          <w:lang w:val="en-US"/>
        </w:rPr>
        <w:t>Faculty of Informatics, University of Debrecen, Debrecen, Hungary</w:t>
      </w:r>
    </w:p>
    <w:p w:rsidR="008B7020" w:rsidRPr="00C6172D" w:rsidRDefault="00632E66" w:rsidP="00F935BF">
      <w:pPr>
        <w:spacing w:before="240" w:after="480" w:line="240" w:lineRule="auto"/>
        <w:ind w:firstLine="0"/>
        <w:jc w:val="center"/>
        <w:rPr>
          <w:rFonts w:asciiTheme="majorHAnsi" w:hAnsiTheme="majorHAnsi"/>
          <w:szCs w:val="24"/>
          <w:lang w:val="en-US"/>
        </w:rPr>
      </w:pPr>
      <w:r w:rsidRPr="00632E66">
        <w:rPr>
          <w:vertAlign w:val="superscript"/>
        </w:rPr>
        <w:t>1</w:t>
      </w:r>
      <w:hyperlink r:id="rId8" w:history="1">
        <w:r w:rsidR="008B7020" w:rsidRPr="00C6172D">
          <w:rPr>
            <w:rStyle w:val="Hiperhivatkozs"/>
            <w:rFonts w:asciiTheme="majorHAnsi" w:hAnsiTheme="majorHAnsi"/>
            <w:szCs w:val="24"/>
            <w:lang w:val="en-US"/>
          </w:rPr>
          <w:t>bertok.kornel@inf.unideb.hu</w:t>
        </w:r>
      </w:hyperlink>
      <w:r w:rsidR="008B7020" w:rsidRPr="00C6172D">
        <w:rPr>
          <w:rFonts w:asciiTheme="majorHAnsi" w:hAnsiTheme="majorHAnsi"/>
          <w:szCs w:val="24"/>
          <w:lang w:val="en-US"/>
        </w:rPr>
        <w:t xml:space="preserve">, </w:t>
      </w:r>
      <w:hyperlink r:id="rId9" w:history="1">
        <w:r w:rsidR="008B7020" w:rsidRPr="00C6172D">
          <w:rPr>
            <w:rStyle w:val="Hiperhivatkozs"/>
            <w:rFonts w:asciiTheme="majorHAnsi" w:hAnsiTheme="majorHAnsi"/>
            <w:szCs w:val="24"/>
            <w:lang w:val="en-US"/>
          </w:rPr>
          <w:t>polyigergo@freemail.hu</w:t>
        </w:r>
      </w:hyperlink>
    </w:p>
    <w:p w:rsidR="00C46EDD" w:rsidRPr="00C6172D" w:rsidRDefault="00C46EDD" w:rsidP="00A60E19">
      <w:pPr>
        <w:pStyle w:val="Cmsor1"/>
        <w:rPr>
          <w:lang w:val="en-US"/>
        </w:rPr>
      </w:pPr>
      <w:r w:rsidRPr="00C6172D">
        <w:rPr>
          <w:lang w:val="en-US"/>
        </w:rPr>
        <w:t>Introduction</w:t>
      </w:r>
    </w:p>
    <w:p w:rsidR="00C46EDD" w:rsidRPr="00C6172D" w:rsidRDefault="00C46EDD" w:rsidP="008B7020">
      <w:pPr>
        <w:rPr>
          <w:lang w:val="en-US"/>
        </w:rPr>
      </w:pPr>
      <w:r w:rsidRPr="00C6172D">
        <w:rPr>
          <w:lang w:val="en-US"/>
        </w:rPr>
        <w:t>The purpose of this work is to create a mobile application which will allow a user to discover information about a given building or landmark. After determining in which building the user is interested, specific information can be returned about this building and/or the surrounding area. In particular, this technology can be used as part of a tourist application based in a city space, which will provide both historical and current information about the area.</w:t>
      </w:r>
    </w:p>
    <w:p w:rsidR="00C46EDD" w:rsidRPr="00C6172D" w:rsidRDefault="00C46EDD" w:rsidP="008B7020">
      <w:pPr>
        <w:rPr>
          <w:lang w:val="en-US"/>
        </w:rPr>
      </w:pPr>
      <w:r w:rsidRPr="00C6172D">
        <w:rPr>
          <w:lang w:val="en-US"/>
        </w:rPr>
        <w:t>So in this paper, we study the problem of building recognition. As an instance of the recognition problem, this domain is interesting since the class of buildings posses many similarities, while at the same time calls for techniques which are capable of fine discrimination between different instances of the class.</w:t>
      </w:r>
    </w:p>
    <w:p w:rsidR="00C46EDD" w:rsidRPr="00C6172D" w:rsidRDefault="00C46EDD" w:rsidP="008B7020">
      <w:pPr>
        <w:rPr>
          <w:lang w:val="en-US"/>
        </w:rPr>
      </w:pPr>
      <w:r w:rsidRPr="00C6172D">
        <w:rPr>
          <w:lang w:val="en-US"/>
        </w:rPr>
        <w:t xml:space="preserve">One of the central issues pertinent to the recognition problem is the choice of suitable representation of the class and its scalability to a large number of exemplars. There is a large amount of literature on general object recognition. The existing methods exploit geometric and/or appearance information, consider part based models or more holistic representations. In the context of the presented work we will review some related works which obtain the desired representations from image appearance, computing </w:t>
      </w:r>
      <w:r w:rsidR="00027D60" w:rsidRPr="00C6172D">
        <w:rPr>
          <w:lang w:val="en-US"/>
        </w:rPr>
        <w:t>both global and</w:t>
      </w:r>
      <w:r w:rsidRPr="00C6172D">
        <w:rPr>
          <w:lang w:val="en-US"/>
        </w:rPr>
        <w:t xml:space="preserve"> local image features.</w:t>
      </w:r>
    </w:p>
    <w:p w:rsidR="008B7020" w:rsidRPr="00C6172D" w:rsidRDefault="008B7020" w:rsidP="00F935BF">
      <w:pPr>
        <w:rPr>
          <w:lang w:val="en-US"/>
        </w:rPr>
      </w:pPr>
      <w:r w:rsidRPr="00C6172D">
        <w:rPr>
          <w:lang w:val="en-US"/>
        </w:rPr>
        <w:t>Global approaches typically consider the entire image as a point in the high-dimensional</w:t>
      </w:r>
      <w:r w:rsidR="00F935BF" w:rsidRPr="00C6172D">
        <w:rPr>
          <w:lang w:val="en-US"/>
        </w:rPr>
        <w:t xml:space="preserve"> </w:t>
      </w:r>
      <w:r w:rsidRPr="00C6172D">
        <w:rPr>
          <w:lang w:val="en-US"/>
        </w:rPr>
        <w:t>space and model the changes in the appearance as a function of viewpoint using</w:t>
      </w:r>
      <w:r w:rsidR="00F935BF" w:rsidRPr="00C6172D">
        <w:rPr>
          <w:lang w:val="en-US"/>
        </w:rPr>
        <w:t xml:space="preserve"> subspace methods</w:t>
      </w:r>
      <w:r w:rsidRPr="00C6172D">
        <w:rPr>
          <w:lang w:val="en-US"/>
        </w:rPr>
        <w:t>. Given the subspace representation the pose of the</w:t>
      </w:r>
      <w:r w:rsidR="00F935BF" w:rsidRPr="00C6172D">
        <w:rPr>
          <w:lang w:val="en-US"/>
        </w:rPr>
        <w:t xml:space="preserve"> </w:t>
      </w:r>
      <w:r w:rsidRPr="00C6172D">
        <w:rPr>
          <w:lang w:val="en-US"/>
        </w:rPr>
        <w:t>camera can be obtained by spline interpolation method, exploiting the continuity</w:t>
      </w:r>
      <w:r w:rsidR="00F935BF" w:rsidRPr="00C6172D">
        <w:rPr>
          <w:lang w:val="en-US"/>
        </w:rPr>
        <w:t xml:space="preserve"> </w:t>
      </w:r>
      <w:r w:rsidRPr="00C6172D">
        <w:rPr>
          <w:lang w:val="en-US"/>
        </w:rPr>
        <w:t>of the mapping between the object appearance and continuously changing viewpoint.</w:t>
      </w:r>
    </w:p>
    <w:p w:rsidR="00F935BF" w:rsidRPr="00C6172D" w:rsidRDefault="008B7020" w:rsidP="00F935BF">
      <w:pPr>
        <w:rPr>
          <w:lang w:val="en-US"/>
        </w:rPr>
      </w:pPr>
      <w:r w:rsidRPr="00C6172D">
        <w:rPr>
          <w:lang w:val="en-US"/>
        </w:rPr>
        <w:t>Alternative global representations proposed in the past include responses to</w:t>
      </w:r>
      <w:r w:rsidR="00F935BF" w:rsidRPr="00C6172D">
        <w:rPr>
          <w:lang w:val="en-US"/>
        </w:rPr>
        <w:t xml:space="preserve"> banks of filters</w:t>
      </w:r>
      <w:r w:rsidRPr="00C6172D">
        <w:rPr>
          <w:lang w:val="en-US"/>
        </w:rPr>
        <w:t>, multidimensio</w:t>
      </w:r>
      <w:r w:rsidR="00F935BF" w:rsidRPr="00C6172D">
        <w:rPr>
          <w:lang w:val="en-US"/>
        </w:rPr>
        <w:t>nal receptive field histograms</w:t>
      </w:r>
      <w:r w:rsidRPr="00C6172D">
        <w:rPr>
          <w:lang w:val="en-US"/>
        </w:rPr>
        <w:t xml:space="preserve"> and color</w:t>
      </w:r>
      <w:r w:rsidR="00F935BF" w:rsidRPr="00C6172D">
        <w:rPr>
          <w:lang w:val="en-US"/>
        </w:rPr>
        <w:t xml:space="preserve"> histograms</w:t>
      </w:r>
      <w:r w:rsidRPr="00C6172D">
        <w:rPr>
          <w:lang w:val="en-US"/>
        </w:rPr>
        <w:t>. These representations do not encode spatial information inherent</w:t>
      </w:r>
      <w:r w:rsidR="00F935BF" w:rsidRPr="00C6172D">
        <w:rPr>
          <w:lang w:val="en-US"/>
        </w:rPr>
        <w:t xml:space="preserve"> </w:t>
      </w:r>
      <w:r w:rsidRPr="00C6172D">
        <w:rPr>
          <w:lang w:val="en-US"/>
        </w:rPr>
        <w:t>in the image. Although quite robust to changes in viewpoint and/or scale, they are</w:t>
      </w:r>
      <w:r w:rsidR="00F935BF" w:rsidRPr="00C6172D">
        <w:rPr>
          <w:lang w:val="en-US"/>
        </w:rPr>
        <w:t xml:space="preserve"> </w:t>
      </w:r>
      <w:r w:rsidRPr="00C6172D">
        <w:rPr>
          <w:lang w:val="en-US"/>
        </w:rPr>
        <w:t>often not very discriminative. Partial means of encoding the spatial information can</w:t>
      </w:r>
      <w:r w:rsidR="00F935BF" w:rsidRPr="00C6172D">
        <w:rPr>
          <w:lang w:val="en-US"/>
        </w:rPr>
        <w:t xml:space="preserve"> </w:t>
      </w:r>
      <w:r w:rsidRPr="00C6172D">
        <w:rPr>
          <w:lang w:val="en-US"/>
        </w:rPr>
        <w:t>be obtained by computing the global descriptors over different image regions separately</w:t>
      </w:r>
      <w:r w:rsidR="00F935BF" w:rsidRPr="00C6172D">
        <w:rPr>
          <w:lang w:val="en-US"/>
        </w:rPr>
        <w:t>.</w:t>
      </w:r>
    </w:p>
    <w:p w:rsidR="00C46EDD" w:rsidRPr="00FA7711" w:rsidRDefault="008B7020" w:rsidP="00FA7711">
      <w:pPr>
        <w:rPr>
          <w:rFonts w:cstheme="minorHAnsi"/>
          <w:lang w:val="en-US"/>
        </w:rPr>
      </w:pPr>
      <w:r w:rsidRPr="00FA7711">
        <w:rPr>
          <w:rFonts w:cstheme="minorHAnsi"/>
          <w:lang w:val="en-US"/>
        </w:rPr>
        <w:lastRenderedPageBreak/>
        <w:t>Alternative representations in terms of local features have become</w:t>
      </w:r>
      <w:r w:rsidR="00F935BF" w:rsidRPr="00FA7711">
        <w:rPr>
          <w:rFonts w:cstheme="minorHAnsi"/>
          <w:lang w:val="en-US"/>
        </w:rPr>
        <w:t xml:space="preserve"> </w:t>
      </w:r>
      <w:r w:rsidRPr="00FA7711">
        <w:rPr>
          <w:rFonts w:cstheme="minorHAnsi"/>
          <w:lang w:val="en-US"/>
        </w:rPr>
        <w:t>very effective in the context of different object/category recognition problems. In</w:t>
      </w:r>
      <w:r w:rsidR="00F935BF" w:rsidRPr="00FA7711">
        <w:rPr>
          <w:rFonts w:cstheme="minorHAnsi"/>
          <w:lang w:val="en-US"/>
        </w:rPr>
        <w:t xml:space="preserve"> </w:t>
      </w:r>
      <w:r w:rsidRPr="00FA7711">
        <w:rPr>
          <w:rFonts w:cstheme="minorHAnsi"/>
          <w:lang w:val="en-US"/>
        </w:rPr>
        <w:t>this case the descriptors are computed only over local image regions, whose location</w:t>
      </w:r>
      <w:r w:rsidR="00F935BF" w:rsidRPr="00FA7711">
        <w:rPr>
          <w:rFonts w:cstheme="minorHAnsi"/>
          <w:lang w:val="en-US"/>
        </w:rPr>
        <w:t xml:space="preserve"> </w:t>
      </w:r>
      <w:r w:rsidRPr="00FA7711">
        <w:rPr>
          <w:rFonts w:cstheme="minorHAnsi"/>
          <w:lang w:val="en-US"/>
        </w:rPr>
        <w:t>is first determined using various saliency measures. These representations</w:t>
      </w:r>
      <w:r w:rsidR="00F935BF" w:rsidRPr="00FA7711">
        <w:rPr>
          <w:rFonts w:cstheme="minorHAnsi"/>
          <w:lang w:val="en-US"/>
        </w:rPr>
        <w:t xml:space="preserve"> </w:t>
      </w:r>
      <w:r w:rsidRPr="00FA7711">
        <w:rPr>
          <w:rFonts w:cstheme="minorHAnsi"/>
          <w:lang w:val="en-US"/>
        </w:rPr>
        <w:t>perform favorably in the presence of large amount of clutter and changes in viewpoint.</w:t>
      </w:r>
      <w:r w:rsidR="00F935BF" w:rsidRPr="00FA7711">
        <w:rPr>
          <w:rFonts w:cstheme="minorHAnsi"/>
          <w:lang w:val="en-US"/>
        </w:rPr>
        <w:t xml:space="preserve"> </w:t>
      </w:r>
      <w:r w:rsidRPr="00FA7711">
        <w:rPr>
          <w:rFonts w:cstheme="minorHAnsi"/>
          <w:szCs w:val="24"/>
          <w:lang w:val="en-US"/>
        </w:rPr>
        <w:t>The representatives of local image descriptors include scale invariant features</w:t>
      </w:r>
      <w:r w:rsidR="00F935BF" w:rsidRPr="00FA7711">
        <w:rPr>
          <w:rFonts w:cstheme="minorHAnsi"/>
          <w:szCs w:val="24"/>
          <w:lang w:val="en-US"/>
        </w:rPr>
        <w:t xml:space="preserve"> </w:t>
      </w:r>
      <w:r w:rsidRPr="00FA7711">
        <w:rPr>
          <w:rFonts w:cstheme="minorHAnsi"/>
          <w:szCs w:val="24"/>
          <w:lang w:val="en-US"/>
        </w:rPr>
        <w:t>and their associated descriptors, which are robust with respect to affine transformations.</w:t>
      </w:r>
    </w:p>
    <w:p w:rsidR="00C46EDD" w:rsidRPr="00C6172D" w:rsidRDefault="00027D60" w:rsidP="00027D60">
      <w:pPr>
        <w:pStyle w:val="Cmsor2"/>
        <w:rPr>
          <w:lang w:val="en-US"/>
        </w:rPr>
      </w:pPr>
      <w:r w:rsidRPr="00C6172D">
        <w:rPr>
          <w:lang w:val="en-US"/>
        </w:rPr>
        <w:t>Outline</w:t>
      </w:r>
    </w:p>
    <w:p w:rsidR="00A60E19" w:rsidRPr="00C6172D" w:rsidRDefault="00010CF8" w:rsidP="00010CF8">
      <w:pPr>
        <w:rPr>
          <w:lang w:val="en-US"/>
        </w:rPr>
      </w:pPr>
      <w:r w:rsidRPr="00C6172D">
        <w:rPr>
          <w:lang w:val="en-US"/>
        </w:rPr>
        <w:t>This study concentrate only for extracting interesting points from images, the feature matching and indexing is not the part of it.</w:t>
      </w:r>
      <w:r w:rsidR="00C6172D">
        <w:rPr>
          <w:lang w:val="en-US"/>
        </w:rPr>
        <w:t xml:space="preserve"> </w:t>
      </w:r>
      <w:r w:rsidR="00027D60" w:rsidRPr="00C6172D">
        <w:rPr>
          <w:lang w:val="en-US"/>
        </w:rPr>
        <w:t>In this paper, we propose the base of a building recognition problem by a two stage hierarchical scheme.</w:t>
      </w:r>
      <w:r w:rsidRPr="00C6172D">
        <w:rPr>
          <w:lang w:val="en-US"/>
        </w:rPr>
        <w:t xml:space="preserve"> </w:t>
      </w:r>
      <w:r w:rsidR="00C36243" w:rsidRPr="00C6172D">
        <w:rPr>
          <w:lang w:val="en-US"/>
        </w:rPr>
        <w:t xml:space="preserve">The first stage is comprised </w:t>
      </w:r>
      <w:r w:rsidR="0083665B" w:rsidRPr="00C6172D">
        <w:rPr>
          <w:lang w:val="en-US"/>
        </w:rPr>
        <w:t>to extract</w:t>
      </w:r>
      <w:r w:rsidR="002A2CAA" w:rsidRPr="00C6172D">
        <w:rPr>
          <w:lang w:val="en-US"/>
        </w:rPr>
        <w:t xml:space="preserve"> simultaneously</w:t>
      </w:r>
      <w:r w:rsidR="00C36243" w:rsidRPr="00C6172D">
        <w:rPr>
          <w:lang w:val="en-US"/>
        </w:rPr>
        <w:t xml:space="preserve"> efficient</w:t>
      </w:r>
      <w:r w:rsidR="00603456" w:rsidRPr="00C6172D">
        <w:rPr>
          <w:lang w:val="en-US"/>
        </w:rPr>
        <w:t xml:space="preserve"> local image descriptor</w:t>
      </w:r>
      <w:r w:rsidR="0083665B" w:rsidRPr="00C6172D">
        <w:rPr>
          <w:lang w:val="en-US"/>
        </w:rPr>
        <w:t>s</w:t>
      </w:r>
      <w:r w:rsidR="00603456" w:rsidRPr="00C6172D">
        <w:rPr>
          <w:lang w:val="en-US"/>
        </w:rPr>
        <w:t xml:space="preserve"> </w:t>
      </w:r>
      <w:r w:rsidR="00812D21" w:rsidRPr="00C6172D">
        <w:rPr>
          <w:lang w:val="en-US"/>
        </w:rPr>
        <w:t xml:space="preserve">to get a small number of </w:t>
      </w:r>
      <w:r w:rsidR="00812D21" w:rsidRPr="00C6172D">
        <w:rPr>
          <w:iCs/>
          <w:lang w:val="en-US"/>
        </w:rPr>
        <w:t>best</w:t>
      </w:r>
      <w:r w:rsidR="00812D21" w:rsidRPr="00C6172D">
        <w:rPr>
          <w:i/>
          <w:iCs/>
          <w:lang w:val="en-US"/>
        </w:rPr>
        <w:t xml:space="preserve"> </w:t>
      </w:r>
      <w:r w:rsidR="00812D21" w:rsidRPr="00C6172D">
        <w:rPr>
          <w:lang w:val="en-US"/>
        </w:rPr>
        <w:t>candidate images from the database.</w:t>
      </w:r>
      <w:r w:rsidR="009E4C92" w:rsidRPr="00C6172D">
        <w:rPr>
          <w:lang w:val="en-US"/>
        </w:rPr>
        <w:t xml:space="preserve"> These candidates are chosen for the second recognition stage</w:t>
      </w:r>
      <w:r w:rsidR="00336F22" w:rsidRPr="00C6172D">
        <w:rPr>
          <w:lang w:val="en-US"/>
        </w:rPr>
        <w:t xml:space="preserve">, which </w:t>
      </w:r>
      <w:r w:rsidR="009E6FD2" w:rsidRPr="00C6172D">
        <w:rPr>
          <w:lang w:val="en-US"/>
        </w:rPr>
        <w:t xml:space="preserve">rectifies </w:t>
      </w:r>
      <w:r w:rsidR="001D0EF8" w:rsidRPr="00C6172D">
        <w:rPr>
          <w:lang w:val="en-US"/>
        </w:rPr>
        <w:t>the images</w:t>
      </w:r>
      <w:r w:rsidR="00A50956" w:rsidRPr="00C6172D">
        <w:rPr>
          <w:lang w:val="en-US"/>
        </w:rPr>
        <w:t xml:space="preserve"> along the local image descriptors.</w:t>
      </w:r>
      <w:r w:rsidR="000A12D8" w:rsidRPr="00C6172D">
        <w:rPr>
          <w:lang w:val="en-US"/>
        </w:rPr>
        <w:t xml:space="preserve"> Then global image descriptors will be extracted </w:t>
      </w:r>
      <w:r w:rsidR="007026E5" w:rsidRPr="00C6172D">
        <w:rPr>
          <w:lang w:val="en-US"/>
        </w:rPr>
        <w:t xml:space="preserve">simultaneously </w:t>
      </w:r>
      <w:r w:rsidR="000A12D8" w:rsidRPr="00C6172D">
        <w:rPr>
          <w:lang w:val="en-US"/>
        </w:rPr>
        <w:t>from the normalized images to make the final decision.</w:t>
      </w:r>
    </w:p>
    <w:p w:rsidR="00A60E19" w:rsidRPr="00C6172D" w:rsidRDefault="00A60E19" w:rsidP="00375370">
      <w:pPr>
        <w:pStyle w:val="Cmsor1"/>
        <w:rPr>
          <w:lang w:val="en-US"/>
        </w:rPr>
      </w:pPr>
      <w:r w:rsidRPr="00C6172D">
        <w:rPr>
          <w:lang w:val="en-US"/>
        </w:rPr>
        <w:t>Extracting Local Image Features</w:t>
      </w:r>
    </w:p>
    <w:p w:rsidR="003C4CE5" w:rsidRPr="00C6172D" w:rsidRDefault="00B039CE" w:rsidP="001E0A83">
      <w:pPr>
        <w:rPr>
          <w:lang w:val="en-US"/>
        </w:rPr>
      </w:pPr>
      <w:r w:rsidRPr="00C6172D">
        <w:rPr>
          <w:lang w:val="en-US"/>
        </w:rPr>
        <w:t>Most object recognition systems tend to use either global image features, which describe an image as a whole, or local features, which represent image patches.</w:t>
      </w:r>
      <w:r w:rsidR="001E0A83" w:rsidRPr="00C6172D">
        <w:rPr>
          <w:lang w:val="en-US"/>
        </w:rPr>
        <w:t xml:space="preserve"> </w:t>
      </w:r>
      <w:r w:rsidR="003C4CE5" w:rsidRPr="00C6172D">
        <w:rPr>
          <w:lang w:val="en-US"/>
        </w:rPr>
        <w:t>Local features are computed at multiple points in the image and are consequently more robust to occlusion and clutter. However, they may require specialized classification algorithms to handle cases in which there are a variable number of feature vectors per image</w:t>
      </w:r>
      <w:r w:rsidR="00EC3E42" w:rsidRPr="00C6172D">
        <w:rPr>
          <w:lang w:val="en-US"/>
        </w:rPr>
        <w:t>.</w:t>
      </w:r>
    </w:p>
    <w:p w:rsidR="008317B3" w:rsidRPr="00C6172D" w:rsidRDefault="00EC3E42" w:rsidP="001E0A83">
      <w:pPr>
        <w:rPr>
          <w:lang w:val="en-US"/>
        </w:rPr>
      </w:pPr>
      <w:r w:rsidRPr="00C6172D">
        <w:rPr>
          <w:lang w:val="en-US"/>
        </w:rPr>
        <w:t>Most local features represent texture in an image patch. For example, SIFT features use histograms of gradient orientations.</w:t>
      </w:r>
      <w:r w:rsidR="004718BD" w:rsidRPr="00C6172D">
        <w:rPr>
          <w:lang w:val="en-US"/>
        </w:rPr>
        <w:t xml:space="preserve"> </w:t>
      </w:r>
      <w:r w:rsidR="008317B3" w:rsidRPr="00C6172D">
        <w:rPr>
          <w:lang w:val="en-US"/>
        </w:rPr>
        <w:t>One advantage of using local features is that they may be used to recognize the object despite significant clutter and occlusion. They also do not require a segmentation of the object from the background, unlike many texture features, or representations of the object’s boundary (shape features).</w:t>
      </w:r>
    </w:p>
    <w:p w:rsidR="00375370" w:rsidRPr="00C6172D" w:rsidRDefault="00375370" w:rsidP="00375370">
      <w:pPr>
        <w:pStyle w:val="Cmsor2"/>
        <w:rPr>
          <w:lang w:val="en-US"/>
        </w:rPr>
      </w:pPr>
      <w:r w:rsidRPr="00C6172D">
        <w:rPr>
          <w:lang w:val="en-US"/>
        </w:rPr>
        <w:t>SIFT: Scale Invariant Feature Transform</w:t>
      </w:r>
    </w:p>
    <w:p w:rsidR="00F5595F" w:rsidRDefault="009E5142" w:rsidP="009E5142">
      <w:pPr>
        <w:rPr>
          <w:lang w:val="en-US"/>
        </w:rPr>
      </w:pPr>
      <w:r w:rsidRPr="009E5142">
        <w:rPr>
          <w:lang w:val="en-US"/>
        </w:rPr>
        <w:t>Th</w:t>
      </w:r>
      <w:r w:rsidR="00A80D7A">
        <w:rPr>
          <w:lang w:val="en-US"/>
        </w:rPr>
        <w:t>e</w:t>
      </w:r>
      <w:r>
        <w:rPr>
          <w:lang w:val="en-US"/>
        </w:rPr>
        <w:t xml:space="preserve"> SIFT</w:t>
      </w:r>
      <w:r w:rsidR="00A80D7A">
        <w:rPr>
          <w:lang w:val="en-US"/>
        </w:rPr>
        <w:t xml:space="preserve"> </w:t>
      </w:r>
      <w:sdt>
        <w:sdtPr>
          <w:rPr>
            <w:lang w:val="en-US"/>
          </w:rPr>
          <w:id w:val="11397747"/>
          <w:citation/>
        </w:sdtPr>
        <w:sdtContent>
          <w:fldSimple w:instr=" CITATION Low99 \l 1038  \m Dav04">
            <w:r w:rsidR="009059C6">
              <w:rPr>
                <w:noProof/>
              </w:rPr>
              <w:t>[</w:t>
            </w:r>
            <w:hyperlink w:anchor="Low99" w:history="1">
              <w:r w:rsidR="009059C6" w:rsidRPr="009059C6">
                <w:rPr>
                  <w:rStyle w:val="Hiperhivatkozs"/>
                  <w:noProof/>
                  <w:color w:val="auto"/>
                </w:rPr>
                <w:t>1</w:t>
              </w:r>
            </w:hyperlink>
            <w:r w:rsidR="009059C6">
              <w:rPr>
                <w:noProof/>
              </w:rPr>
              <w:t>,</w:t>
            </w:r>
            <w:hyperlink w:anchor="Dav04" w:history="1">
              <w:r w:rsidR="009059C6" w:rsidRPr="009059C6">
                <w:rPr>
                  <w:rStyle w:val="Hiperhivatkozs"/>
                  <w:noProof/>
                  <w:color w:val="auto"/>
                </w:rPr>
                <w:t>2</w:t>
              </w:r>
            </w:hyperlink>
            <w:r w:rsidR="009059C6">
              <w:rPr>
                <w:noProof/>
              </w:rPr>
              <w:t>]</w:t>
            </w:r>
          </w:fldSimple>
        </w:sdtContent>
      </w:sdt>
      <w:r w:rsidRPr="009E5142">
        <w:rPr>
          <w:lang w:val="en-US"/>
        </w:rPr>
        <w:t xml:space="preserve"> approach transforms an image into a large collection</w:t>
      </w:r>
      <w:r>
        <w:rPr>
          <w:lang w:val="en-US"/>
        </w:rPr>
        <w:t xml:space="preserve"> </w:t>
      </w:r>
      <w:r w:rsidRPr="009E5142">
        <w:rPr>
          <w:lang w:val="en-US"/>
        </w:rPr>
        <w:t>of local feature vectors</w:t>
      </w:r>
      <w:r w:rsidR="00D92537">
        <w:rPr>
          <w:lang w:val="en-US"/>
        </w:rPr>
        <w:t>.</w:t>
      </w:r>
      <w:r w:rsidRPr="009E5142">
        <w:rPr>
          <w:lang w:val="en-US"/>
        </w:rPr>
        <w:t xml:space="preserve"> </w:t>
      </w:r>
      <w:r w:rsidR="00D92537">
        <w:rPr>
          <w:lang w:val="en-US"/>
        </w:rPr>
        <w:t>E</w:t>
      </w:r>
      <w:r w:rsidRPr="009E5142">
        <w:rPr>
          <w:lang w:val="en-US"/>
        </w:rPr>
        <w:t xml:space="preserve">ach of </w:t>
      </w:r>
      <w:r w:rsidR="0083021B">
        <w:rPr>
          <w:lang w:val="en-US"/>
        </w:rPr>
        <w:t>these</w:t>
      </w:r>
      <w:r w:rsidRPr="009E5142">
        <w:rPr>
          <w:lang w:val="en-US"/>
        </w:rPr>
        <w:t xml:space="preserve"> </w:t>
      </w:r>
      <w:r w:rsidR="0083021B">
        <w:rPr>
          <w:lang w:val="en-US"/>
        </w:rPr>
        <w:t>is</w:t>
      </w:r>
      <w:r w:rsidRPr="009E5142">
        <w:rPr>
          <w:lang w:val="en-US"/>
        </w:rPr>
        <w:t xml:space="preserve"> invariant to image</w:t>
      </w:r>
      <w:r>
        <w:rPr>
          <w:lang w:val="en-US"/>
        </w:rPr>
        <w:t xml:space="preserve"> </w:t>
      </w:r>
      <w:r w:rsidRPr="009E5142">
        <w:rPr>
          <w:lang w:val="en-US"/>
        </w:rPr>
        <w:t>translation, scaling, and rotation, and partially invariant to</w:t>
      </w:r>
      <w:r>
        <w:rPr>
          <w:lang w:val="en-US"/>
        </w:rPr>
        <w:t xml:space="preserve"> </w:t>
      </w:r>
      <w:r w:rsidRPr="009E5142">
        <w:rPr>
          <w:lang w:val="en-US"/>
        </w:rPr>
        <w:t>illumination changes and affine or 3D projection. Previous</w:t>
      </w:r>
      <w:r>
        <w:rPr>
          <w:lang w:val="en-US"/>
        </w:rPr>
        <w:t xml:space="preserve"> </w:t>
      </w:r>
      <w:r w:rsidRPr="009E5142">
        <w:rPr>
          <w:lang w:val="en-US"/>
        </w:rPr>
        <w:t>approaches to local feature generation lacked invariance to</w:t>
      </w:r>
      <w:r>
        <w:rPr>
          <w:lang w:val="en-US"/>
        </w:rPr>
        <w:t xml:space="preserve"> </w:t>
      </w:r>
      <w:r w:rsidRPr="009E5142">
        <w:rPr>
          <w:lang w:val="en-US"/>
        </w:rPr>
        <w:t>scale and were more sensitive to projective distortion and</w:t>
      </w:r>
      <w:r>
        <w:rPr>
          <w:lang w:val="en-US"/>
        </w:rPr>
        <w:t xml:space="preserve"> </w:t>
      </w:r>
      <w:r w:rsidRPr="009E5142">
        <w:rPr>
          <w:lang w:val="en-US"/>
        </w:rPr>
        <w:t>illumination change. The SIFT features share a number of</w:t>
      </w:r>
      <w:r>
        <w:rPr>
          <w:lang w:val="en-US"/>
        </w:rPr>
        <w:t xml:space="preserve"> </w:t>
      </w:r>
      <w:r w:rsidRPr="009E5142">
        <w:rPr>
          <w:lang w:val="en-US"/>
        </w:rPr>
        <w:t>properties in common with the responses of neurons in inferior</w:t>
      </w:r>
      <w:r>
        <w:rPr>
          <w:lang w:val="en-US"/>
        </w:rPr>
        <w:t xml:space="preserve"> </w:t>
      </w:r>
      <w:r w:rsidRPr="009E5142">
        <w:rPr>
          <w:lang w:val="en-US"/>
        </w:rPr>
        <w:t>temporal</w:t>
      </w:r>
      <w:r w:rsidR="00F5595F">
        <w:rPr>
          <w:lang w:val="en-US"/>
        </w:rPr>
        <w:t xml:space="preserve"> (IT) cortex in primate vision.</w:t>
      </w:r>
    </w:p>
    <w:p w:rsidR="009E5142" w:rsidRPr="009E5142" w:rsidRDefault="00F5595F" w:rsidP="009E5142">
      <w:pPr>
        <w:rPr>
          <w:lang w:val="en-US"/>
        </w:rPr>
      </w:pPr>
      <w:r>
        <w:rPr>
          <w:lang w:val="en-US"/>
        </w:rPr>
        <w:lastRenderedPageBreak/>
        <w:t>The author</w:t>
      </w:r>
      <w:r w:rsidR="009E5142" w:rsidRPr="009E5142">
        <w:rPr>
          <w:lang w:val="en-US"/>
        </w:rPr>
        <w:t xml:space="preserve"> also</w:t>
      </w:r>
      <w:r w:rsidR="009E5142">
        <w:rPr>
          <w:lang w:val="en-US"/>
        </w:rPr>
        <w:t xml:space="preserve"> </w:t>
      </w:r>
      <w:r w:rsidR="009E5142" w:rsidRPr="009E5142">
        <w:rPr>
          <w:lang w:val="en-US"/>
        </w:rPr>
        <w:t>describes improved approaches to indexing and model verification.</w:t>
      </w:r>
      <w:r>
        <w:rPr>
          <w:lang w:val="en-US"/>
        </w:rPr>
        <w:t xml:space="preserve"> </w:t>
      </w:r>
      <w:r w:rsidR="009E5142" w:rsidRPr="009E5142">
        <w:rPr>
          <w:lang w:val="en-US"/>
        </w:rPr>
        <w:t>The scale-invariant features are efficiently identified by</w:t>
      </w:r>
      <w:r>
        <w:rPr>
          <w:lang w:val="en-US"/>
        </w:rPr>
        <w:t xml:space="preserve"> </w:t>
      </w:r>
      <w:r w:rsidR="009E5142" w:rsidRPr="009E5142">
        <w:rPr>
          <w:lang w:val="en-US"/>
        </w:rPr>
        <w:t>using a staged filtering approach. The first stage identifies</w:t>
      </w:r>
      <w:r>
        <w:rPr>
          <w:lang w:val="en-US"/>
        </w:rPr>
        <w:t xml:space="preserve"> </w:t>
      </w:r>
      <w:r w:rsidR="009E5142" w:rsidRPr="009E5142">
        <w:rPr>
          <w:lang w:val="en-US"/>
        </w:rPr>
        <w:t>key locations in scale space by looking for locations that</w:t>
      </w:r>
      <w:r>
        <w:rPr>
          <w:lang w:val="en-US"/>
        </w:rPr>
        <w:t xml:space="preserve"> </w:t>
      </w:r>
      <w:r w:rsidR="009E5142" w:rsidRPr="009E5142">
        <w:rPr>
          <w:lang w:val="en-US"/>
        </w:rPr>
        <w:t>are</w:t>
      </w:r>
      <w:r>
        <w:rPr>
          <w:lang w:val="en-US"/>
        </w:rPr>
        <w:t xml:space="preserve"> </w:t>
      </w:r>
      <w:r w:rsidR="009E5142" w:rsidRPr="009E5142">
        <w:rPr>
          <w:lang w:val="en-US"/>
        </w:rPr>
        <w:t>maxima or</w:t>
      </w:r>
      <w:r>
        <w:rPr>
          <w:lang w:val="en-US"/>
        </w:rPr>
        <w:t xml:space="preserve"> </w:t>
      </w:r>
      <w:r w:rsidR="009E5142" w:rsidRPr="009E5142">
        <w:rPr>
          <w:lang w:val="en-US"/>
        </w:rPr>
        <w:t>minima of a difference-of-Gaussian function.</w:t>
      </w:r>
      <w:r>
        <w:rPr>
          <w:lang w:val="en-US"/>
        </w:rPr>
        <w:t xml:space="preserve"> </w:t>
      </w:r>
      <w:r w:rsidR="009E5142" w:rsidRPr="009E5142">
        <w:rPr>
          <w:lang w:val="en-US"/>
        </w:rPr>
        <w:t>Each point is used to generate a feature vector that describes</w:t>
      </w:r>
      <w:r>
        <w:rPr>
          <w:lang w:val="en-US"/>
        </w:rPr>
        <w:t xml:space="preserve"> </w:t>
      </w:r>
      <w:r w:rsidR="009E5142" w:rsidRPr="009E5142">
        <w:rPr>
          <w:lang w:val="en-US"/>
        </w:rPr>
        <w:t>the local image region sampled relative to its scale-space coordinate</w:t>
      </w:r>
      <w:r>
        <w:rPr>
          <w:lang w:val="en-US"/>
        </w:rPr>
        <w:t xml:space="preserve"> </w:t>
      </w:r>
      <w:r w:rsidR="009E5142" w:rsidRPr="009E5142">
        <w:rPr>
          <w:lang w:val="en-US"/>
        </w:rPr>
        <w:t>frame. The features achieve partial invariance to</w:t>
      </w:r>
      <w:r>
        <w:rPr>
          <w:lang w:val="en-US"/>
        </w:rPr>
        <w:t xml:space="preserve"> </w:t>
      </w:r>
      <w:r w:rsidR="009E5142" w:rsidRPr="009E5142">
        <w:rPr>
          <w:lang w:val="en-US"/>
        </w:rPr>
        <w:t>local variations, such as affine or 3D projections, by blurring</w:t>
      </w:r>
      <w:r>
        <w:rPr>
          <w:lang w:val="en-US"/>
        </w:rPr>
        <w:t xml:space="preserve"> </w:t>
      </w:r>
      <w:r w:rsidR="009E5142" w:rsidRPr="009E5142">
        <w:rPr>
          <w:lang w:val="en-US"/>
        </w:rPr>
        <w:t>image gradient locations. This approach is based on a</w:t>
      </w:r>
      <w:r>
        <w:rPr>
          <w:lang w:val="en-US"/>
        </w:rPr>
        <w:t xml:space="preserve"> </w:t>
      </w:r>
      <w:r w:rsidR="009E5142" w:rsidRPr="009E5142">
        <w:rPr>
          <w:lang w:val="en-US"/>
        </w:rPr>
        <w:t>model of the behavior of complex cells in the cerebral cortex</w:t>
      </w:r>
      <w:r>
        <w:rPr>
          <w:lang w:val="en-US"/>
        </w:rPr>
        <w:t xml:space="preserve"> </w:t>
      </w:r>
      <w:r w:rsidR="009E5142" w:rsidRPr="009E5142">
        <w:rPr>
          <w:lang w:val="en-US"/>
        </w:rPr>
        <w:t>of mammalian vision. The resulting feature vectors are</w:t>
      </w:r>
      <w:r>
        <w:rPr>
          <w:lang w:val="en-US"/>
        </w:rPr>
        <w:t xml:space="preserve"> </w:t>
      </w:r>
      <w:r w:rsidR="009E5142" w:rsidRPr="009E5142">
        <w:rPr>
          <w:lang w:val="en-US"/>
        </w:rPr>
        <w:t>called SIFT keys. In the current implementation, each image</w:t>
      </w:r>
      <w:r>
        <w:rPr>
          <w:lang w:val="en-US"/>
        </w:rPr>
        <w:t xml:space="preserve"> </w:t>
      </w:r>
      <w:r w:rsidR="009E5142" w:rsidRPr="009E5142">
        <w:rPr>
          <w:lang w:val="en-US"/>
        </w:rPr>
        <w:t>generates on the order of 1000 SIFT keys, a process that</w:t>
      </w:r>
      <w:r>
        <w:rPr>
          <w:lang w:val="en-US"/>
        </w:rPr>
        <w:t xml:space="preserve"> </w:t>
      </w:r>
      <w:r w:rsidR="009E5142" w:rsidRPr="009E5142">
        <w:rPr>
          <w:lang w:val="en-US"/>
        </w:rPr>
        <w:t>requires less than 1 second of computation time.</w:t>
      </w:r>
    </w:p>
    <w:p w:rsidR="009E5142" w:rsidRPr="009E5142" w:rsidRDefault="009E5142" w:rsidP="009E5142">
      <w:pPr>
        <w:rPr>
          <w:lang w:val="en-US"/>
        </w:rPr>
      </w:pPr>
      <w:r w:rsidRPr="009E5142">
        <w:rPr>
          <w:lang w:val="en-US"/>
        </w:rPr>
        <w:t>The SIFT keys derived from an image are used in a</w:t>
      </w:r>
      <w:r w:rsidR="00F5595F">
        <w:rPr>
          <w:lang w:val="en-US"/>
        </w:rPr>
        <w:t xml:space="preserve"> </w:t>
      </w:r>
      <w:r w:rsidRPr="009E5142">
        <w:rPr>
          <w:lang w:val="en-US"/>
        </w:rPr>
        <w:t>nearest-</w:t>
      </w:r>
      <w:r w:rsidR="00F5595F" w:rsidRPr="009E5142">
        <w:rPr>
          <w:lang w:val="en-US"/>
        </w:rPr>
        <w:t>neighbor</w:t>
      </w:r>
      <w:r w:rsidRPr="009E5142">
        <w:rPr>
          <w:lang w:val="en-US"/>
        </w:rPr>
        <w:t xml:space="preserve"> approach to indexing to identify candidate</w:t>
      </w:r>
      <w:r w:rsidR="00F5595F">
        <w:rPr>
          <w:lang w:val="en-US"/>
        </w:rPr>
        <w:t xml:space="preserve"> </w:t>
      </w:r>
      <w:r w:rsidRPr="009E5142">
        <w:rPr>
          <w:lang w:val="en-US"/>
        </w:rPr>
        <w:t>object models. Collections of keys that agree on a potential</w:t>
      </w:r>
      <w:r w:rsidR="00F5595F">
        <w:rPr>
          <w:lang w:val="en-US"/>
        </w:rPr>
        <w:t xml:space="preserve"> </w:t>
      </w:r>
      <w:r w:rsidRPr="009E5142">
        <w:rPr>
          <w:lang w:val="en-US"/>
        </w:rPr>
        <w:t>model</w:t>
      </w:r>
      <w:r w:rsidR="00F5595F">
        <w:rPr>
          <w:lang w:val="en-US"/>
        </w:rPr>
        <w:t xml:space="preserve"> </w:t>
      </w:r>
      <w:r w:rsidRPr="009E5142">
        <w:rPr>
          <w:lang w:val="en-US"/>
        </w:rPr>
        <w:t>pose are first identified through a Hough transform</w:t>
      </w:r>
      <w:r w:rsidR="00F5595F">
        <w:rPr>
          <w:lang w:val="en-US"/>
        </w:rPr>
        <w:t xml:space="preserve"> </w:t>
      </w:r>
      <w:r w:rsidRPr="009E5142">
        <w:rPr>
          <w:lang w:val="en-US"/>
        </w:rPr>
        <w:t>hash table, and then through a least-squares fit to a final</w:t>
      </w:r>
      <w:r w:rsidR="00F5595F">
        <w:rPr>
          <w:lang w:val="en-US"/>
        </w:rPr>
        <w:t xml:space="preserve"> </w:t>
      </w:r>
      <w:r w:rsidRPr="009E5142">
        <w:rPr>
          <w:lang w:val="en-US"/>
        </w:rPr>
        <w:t>estimate of model parameters. When at least 3 keys agree</w:t>
      </w:r>
      <w:r w:rsidR="00F5595F">
        <w:rPr>
          <w:lang w:val="en-US"/>
        </w:rPr>
        <w:t xml:space="preserve"> </w:t>
      </w:r>
      <w:r w:rsidRPr="009E5142">
        <w:rPr>
          <w:lang w:val="en-US"/>
        </w:rPr>
        <w:t>on the model parameters with low residual, there is strong</w:t>
      </w:r>
      <w:r w:rsidR="00F5595F">
        <w:rPr>
          <w:lang w:val="en-US"/>
        </w:rPr>
        <w:t xml:space="preserve"> </w:t>
      </w:r>
      <w:r w:rsidRPr="009E5142">
        <w:rPr>
          <w:lang w:val="en-US"/>
        </w:rPr>
        <w:t>evidence for the presence of the object. Since there may be</w:t>
      </w:r>
      <w:r w:rsidR="00F5595F">
        <w:rPr>
          <w:lang w:val="en-US"/>
        </w:rPr>
        <w:t xml:space="preserve"> </w:t>
      </w:r>
      <w:r w:rsidRPr="009E5142">
        <w:rPr>
          <w:lang w:val="en-US"/>
        </w:rPr>
        <w:t>dozens of SIFT keys in the image of a typical object, it is</w:t>
      </w:r>
      <w:r w:rsidR="00F5595F">
        <w:rPr>
          <w:lang w:val="en-US"/>
        </w:rPr>
        <w:t xml:space="preserve"> </w:t>
      </w:r>
      <w:r w:rsidRPr="009E5142">
        <w:rPr>
          <w:lang w:val="en-US"/>
        </w:rPr>
        <w:t>possible to have substantial levels of occlusion in the image</w:t>
      </w:r>
      <w:r w:rsidR="00F5595F">
        <w:rPr>
          <w:lang w:val="en-US"/>
        </w:rPr>
        <w:t xml:space="preserve"> </w:t>
      </w:r>
      <w:r w:rsidRPr="009E5142">
        <w:rPr>
          <w:lang w:val="en-US"/>
        </w:rPr>
        <w:t>and yet retain high levels of reliability.</w:t>
      </w:r>
    </w:p>
    <w:p w:rsidR="009E5142" w:rsidRPr="00C6172D" w:rsidRDefault="009E5142" w:rsidP="009E5142">
      <w:pPr>
        <w:rPr>
          <w:lang w:val="en-US"/>
        </w:rPr>
      </w:pPr>
      <w:r w:rsidRPr="009E5142">
        <w:rPr>
          <w:lang w:val="en-US"/>
        </w:rPr>
        <w:t>The current object models are represented as 2D locations</w:t>
      </w:r>
      <w:r w:rsidR="00F5595F">
        <w:rPr>
          <w:lang w:val="en-US"/>
        </w:rPr>
        <w:t xml:space="preserve"> </w:t>
      </w:r>
      <w:r w:rsidRPr="009E5142">
        <w:rPr>
          <w:lang w:val="en-US"/>
        </w:rPr>
        <w:t>of SIFT keys that can undergo affine projection. Sufficient</w:t>
      </w:r>
      <w:r w:rsidR="00F5595F">
        <w:rPr>
          <w:lang w:val="en-US"/>
        </w:rPr>
        <w:t xml:space="preserve"> </w:t>
      </w:r>
      <w:r w:rsidRPr="009E5142">
        <w:rPr>
          <w:lang w:val="en-US"/>
        </w:rPr>
        <w:t>variation in feature location is allowed to recognize</w:t>
      </w:r>
      <w:r w:rsidR="00F5595F">
        <w:rPr>
          <w:lang w:val="en-US"/>
        </w:rPr>
        <w:t xml:space="preserve"> </w:t>
      </w:r>
      <w:r w:rsidRPr="009E5142">
        <w:rPr>
          <w:lang w:val="en-US"/>
        </w:rPr>
        <w:t>perspective projection of planar shapes at up to a 60 degree</w:t>
      </w:r>
      <w:r w:rsidR="00F5595F">
        <w:rPr>
          <w:lang w:val="en-US"/>
        </w:rPr>
        <w:t xml:space="preserve"> </w:t>
      </w:r>
      <w:r w:rsidRPr="009E5142">
        <w:rPr>
          <w:lang w:val="en-US"/>
        </w:rPr>
        <w:t>rotation away from the camera or to allow up to a 20 degree</w:t>
      </w:r>
      <w:r w:rsidR="00F5595F">
        <w:rPr>
          <w:lang w:val="en-US"/>
        </w:rPr>
        <w:t xml:space="preserve"> </w:t>
      </w:r>
      <w:r w:rsidRPr="009E5142">
        <w:rPr>
          <w:lang w:val="en-US"/>
        </w:rPr>
        <w:t>rotation of a 3D object.</w:t>
      </w:r>
    </w:p>
    <w:p w:rsidR="00375370" w:rsidRPr="00C6172D" w:rsidRDefault="00375370" w:rsidP="00375370">
      <w:pPr>
        <w:pStyle w:val="Cmsor2"/>
        <w:rPr>
          <w:lang w:val="en-US"/>
        </w:rPr>
      </w:pPr>
      <w:r w:rsidRPr="00C6172D">
        <w:rPr>
          <w:lang w:val="en-US"/>
        </w:rPr>
        <w:t>SURF: Speeded Up Robust Feature</w:t>
      </w:r>
    </w:p>
    <w:p w:rsidR="00D95B82" w:rsidRDefault="00D95B82" w:rsidP="00D95B82">
      <w:pPr>
        <w:rPr>
          <w:lang w:val="en-US"/>
        </w:rPr>
      </w:pPr>
      <w:r>
        <w:rPr>
          <w:lang w:val="en-US"/>
        </w:rPr>
        <w:t>SURF</w:t>
      </w:r>
      <w:r w:rsidRPr="00D95B82">
        <w:rPr>
          <w:lang w:val="en-US"/>
        </w:rPr>
        <w:t xml:space="preserve"> is a robust local feature detector, first presented by Herbert Bay et al. in 2006</w:t>
      </w:r>
      <w:r>
        <w:rPr>
          <w:lang w:val="en-US"/>
        </w:rPr>
        <w:t xml:space="preserve"> </w:t>
      </w:r>
      <w:sdt>
        <w:sdtPr>
          <w:rPr>
            <w:lang w:val="en-US"/>
          </w:rPr>
          <w:id w:val="11397748"/>
          <w:citation/>
        </w:sdtPr>
        <w:sdtContent>
          <w:fldSimple w:instr=" CITATION Her08 \l 1038 ">
            <w:r w:rsidR="009059C6">
              <w:rPr>
                <w:noProof/>
              </w:rPr>
              <w:t>[</w:t>
            </w:r>
            <w:hyperlink w:anchor="Her08" w:history="1">
              <w:r w:rsidR="009059C6" w:rsidRPr="009059C6">
                <w:rPr>
                  <w:rStyle w:val="Hiperhivatkozs"/>
                  <w:noProof/>
                  <w:color w:val="auto"/>
                </w:rPr>
                <w:t>3</w:t>
              </w:r>
            </w:hyperlink>
            <w:r w:rsidR="009059C6">
              <w:rPr>
                <w:noProof/>
              </w:rPr>
              <w:t>]</w:t>
            </w:r>
          </w:fldSimple>
        </w:sdtContent>
      </w:sdt>
      <w:r w:rsidRPr="00D95B82">
        <w:rPr>
          <w:lang w:val="en-US"/>
        </w:rPr>
        <w:t>, that can be used in computer vision tasks like object recognition or 3D reconstruction. It is partly inspired by the SIFT descriptor. The standard version of SURF is several times faster than SIFT and claimed by its authors to be more robust against different image transformations than SIFT. SURF is based on sums of 2D Haar wavelet responses and makes an efficient use of integral images.</w:t>
      </w:r>
      <w:r w:rsidR="00A065A3">
        <w:rPr>
          <w:lang w:val="en-US"/>
        </w:rPr>
        <w:t xml:space="preserve"> </w:t>
      </w:r>
      <w:r w:rsidRPr="00D95B82">
        <w:rPr>
          <w:lang w:val="en-US"/>
        </w:rPr>
        <w:t>It uses an integer approximation to the determinant of Hessian blob detector, which can be computed extremely quickly with an integral image (3 integer operations). For features, it uses the sum of the Haar wavelet response around the point of interest. Again, these can be computed with the aid of the integral image.</w:t>
      </w:r>
    </w:p>
    <w:p w:rsidR="00D95B82" w:rsidRPr="00C6172D" w:rsidRDefault="00D95B82" w:rsidP="00D95B82">
      <w:pPr>
        <w:rPr>
          <w:lang w:val="en-US"/>
        </w:rPr>
      </w:pPr>
      <w:r w:rsidRPr="00D95B82">
        <w:rPr>
          <w:lang w:val="en-US"/>
        </w:rPr>
        <w:t>When working with local features, a first issue that needs to be settled is</w:t>
      </w:r>
      <w:r>
        <w:rPr>
          <w:lang w:val="en-US"/>
        </w:rPr>
        <w:t xml:space="preserve"> </w:t>
      </w:r>
      <w:r w:rsidRPr="00D95B82">
        <w:rPr>
          <w:lang w:val="en-US"/>
        </w:rPr>
        <w:t>the required level of invariance. Clearly, this depends on the expected geometric</w:t>
      </w:r>
      <w:r>
        <w:rPr>
          <w:lang w:val="en-US"/>
        </w:rPr>
        <w:t xml:space="preserve"> </w:t>
      </w:r>
      <w:r w:rsidRPr="00D95B82">
        <w:rPr>
          <w:lang w:val="en-US"/>
        </w:rPr>
        <w:t>and photometric deformations, which in turn are determined by the possible</w:t>
      </w:r>
      <w:r>
        <w:rPr>
          <w:lang w:val="en-US"/>
        </w:rPr>
        <w:t xml:space="preserve"> </w:t>
      </w:r>
      <w:r w:rsidRPr="00D95B82">
        <w:rPr>
          <w:lang w:val="en-US"/>
        </w:rPr>
        <w:t xml:space="preserve">changes in viewing conditions. </w:t>
      </w:r>
      <w:r>
        <w:rPr>
          <w:lang w:val="en-US"/>
        </w:rPr>
        <w:t>SURF</w:t>
      </w:r>
      <w:r w:rsidRPr="00D95B82">
        <w:rPr>
          <w:lang w:val="en-US"/>
        </w:rPr>
        <w:t xml:space="preserve"> focus on</w:t>
      </w:r>
      <w:r>
        <w:rPr>
          <w:lang w:val="en-US"/>
        </w:rPr>
        <w:t xml:space="preserve"> invariant of</w:t>
      </w:r>
      <w:r w:rsidRPr="00D95B82">
        <w:rPr>
          <w:lang w:val="en-US"/>
        </w:rPr>
        <w:t xml:space="preserve"> scale </w:t>
      </w:r>
      <w:r w:rsidRPr="00D95B82">
        <w:rPr>
          <w:lang w:val="en-US"/>
        </w:rPr>
        <w:lastRenderedPageBreak/>
        <w:t>and image rotation. These seem to offer a good compromise between</w:t>
      </w:r>
      <w:r>
        <w:rPr>
          <w:lang w:val="en-US"/>
        </w:rPr>
        <w:t xml:space="preserve"> </w:t>
      </w:r>
      <w:r w:rsidRPr="00D95B82">
        <w:rPr>
          <w:lang w:val="en-US"/>
        </w:rPr>
        <w:t>feature complexity and robustness to commonly occurring deformations. Skew,</w:t>
      </w:r>
      <w:r>
        <w:rPr>
          <w:lang w:val="en-US"/>
        </w:rPr>
        <w:t xml:space="preserve"> </w:t>
      </w:r>
      <w:r w:rsidRPr="00D95B82">
        <w:rPr>
          <w:lang w:val="en-US"/>
        </w:rPr>
        <w:t xml:space="preserve">anisotropic </w:t>
      </w:r>
      <w:r w:rsidR="00A065A3" w:rsidRPr="00D95B82">
        <w:rPr>
          <w:lang w:val="en-US"/>
        </w:rPr>
        <w:t>scaling</w:t>
      </w:r>
      <w:r w:rsidRPr="00D95B82">
        <w:rPr>
          <w:lang w:val="en-US"/>
        </w:rPr>
        <w:t xml:space="preserve"> and perspective effects are assumed to be second-order </w:t>
      </w:r>
      <w:proofErr w:type="gramStart"/>
      <w:r w:rsidRPr="00D95B82">
        <w:rPr>
          <w:lang w:val="en-US"/>
        </w:rPr>
        <w:t>effects,</w:t>
      </w:r>
      <w:r>
        <w:rPr>
          <w:lang w:val="en-US"/>
        </w:rPr>
        <w:t xml:space="preserve"> </w:t>
      </w:r>
      <w:r w:rsidRPr="00D95B82">
        <w:rPr>
          <w:lang w:val="en-US"/>
        </w:rPr>
        <w:t>that</w:t>
      </w:r>
      <w:proofErr w:type="gramEnd"/>
      <w:r w:rsidRPr="00D95B82">
        <w:rPr>
          <w:lang w:val="en-US"/>
        </w:rPr>
        <w:t xml:space="preserve"> are covered to some degree by the overall robustness of the descriptor.</w:t>
      </w:r>
      <w:r>
        <w:rPr>
          <w:lang w:val="en-US"/>
        </w:rPr>
        <w:t xml:space="preserve"> As also claimed by Lowe </w:t>
      </w:r>
      <w:sdt>
        <w:sdtPr>
          <w:rPr>
            <w:lang w:val="en-US"/>
          </w:rPr>
          <w:id w:val="11397749"/>
          <w:citation/>
        </w:sdtPr>
        <w:sdtContent>
          <w:fldSimple w:instr=" CITATION Dav04 \l 1038 ">
            <w:r w:rsidR="009059C6">
              <w:rPr>
                <w:noProof/>
              </w:rPr>
              <w:t>[</w:t>
            </w:r>
            <w:hyperlink w:anchor="Dav04" w:history="1">
              <w:r w:rsidR="009059C6" w:rsidRPr="009059C6">
                <w:rPr>
                  <w:rStyle w:val="Hiperhivatkozs"/>
                  <w:noProof/>
                  <w:color w:val="auto"/>
                </w:rPr>
                <w:t>2</w:t>
              </w:r>
            </w:hyperlink>
            <w:r w:rsidR="009059C6">
              <w:rPr>
                <w:noProof/>
              </w:rPr>
              <w:t>]</w:t>
            </w:r>
          </w:fldSimple>
        </w:sdtContent>
      </w:sdt>
      <w:r>
        <w:rPr>
          <w:lang w:val="en-US"/>
        </w:rPr>
        <w:t>,</w:t>
      </w:r>
      <w:r w:rsidRPr="00D95B82">
        <w:rPr>
          <w:lang w:val="en-US"/>
        </w:rPr>
        <w:t xml:space="preserve"> the additional complexity of full affine-invariant features</w:t>
      </w:r>
      <w:r>
        <w:rPr>
          <w:lang w:val="en-US"/>
        </w:rPr>
        <w:t xml:space="preserve"> </w:t>
      </w:r>
      <w:r w:rsidRPr="00D95B82">
        <w:rPr>
          <w:lang w:val="en-US"/>
        </w:rPr>
        <w:t>often has a negative impact on their robustness and does not pay off, unless</w:t>
      </w:r>
      <w:r>
        <w:rPr>
          <w:lang w:val="en-US"/>
        </w:rPr>
        <w:t xml:space="preserve"> </w:t>
      </w:r>
      <w:r w:rsidRPr="00D95B82">
        <w:rPr>
          <w:lang w:val="en-US"/>
        </w:rPr>
        <w:t>really large viewpoint changes are to be expected. In some cases, even rotation</w:t>
      </w:r>
      <w:r>
        <w:rPr>
          <w:lang w:val="en-US"/>
        </w:rPr>
        <w:t xml:space="preserve"> </w:t>
      </w:r>
      <w:r w:rsidRPr="00D95B82">
        <w:rPr>
          <w:lang w:val="en-US"/>
        </w:rPr>
        <w:t xml:space="preserve">invariance can be left out, resulting in a scale-invariant only version of </w:t>
      </w:r>
      <w:r>
        <w:rPr>
          <w:lang w:val="en-US"/>
        </w:rPr>
        <w:t>this</w:t>
      </w:r>
      <w:r w:rsidRPr="00D95B82">
        <w:rPr>
          <w:lang w:val="en-US"/>
        </w:rPr>
        <w:t xml:space="preserve"> descriptor,</w:t>
      </w:r>
      <w:r>
        <w:rPr>
          <w:lang w:val="en-US"/>
        </w:rPr>
        <w:t xml:space="preserve"> </w:t>
      </w:r>
      <w:r w:rsidRPr="00D95B82">
        <w:rPr>
          <w:lang w:val="en-US"/>
        </w:rPr>
        <w:t xml:space="preserve">which </w:t>
      </w:r>
      <w:r>
        <w:rPr>
          <w:lang w:val="en-US"/>
        </w:rPr>
        <w:t>is</w:t>
      </w:r>
      <w:r w:rsidRPr="00D95B82">
        <w:rPr>
          <w:lang w:val="en-US"/>
        </w:rPr>
        <w:t xml:space="preserve"> refer</w:t>
      </w:r>
      <w:r>
        <w:rPr>
          <w:lang w:val="en-US"/>
        </w:rPr>
        <w:t>red to as “</w:t>
      </w:r>
      <w:r w:rsidRPr="00D95B82">
        <w:rPr>
          <w:lang w:val="en-US"/>
        </w:rPr>
        <w:t>upright SURF</w:t>
      </w:r>
      <w:r>
        <w:rPr>
          <w:lang w:val="en-US"/>
        </w:rPr>
        <w:t>”</w:t>
      </w:r>
      <w:r w:rsidRPr="00D95B82">
        <w:rPr>
          <w:lang w:val="en-US"/>
        </w:rPr>
        <w:t xml:space="preserve"> (U-SURF). Indeed, in quite a few</w:t>
      </w:r>
      <w:r>
        <w:rPr>
          <w:lang w:val="en-US"/>
        </w:rPr>
        <w:t xml:space="preserve"> </w:t>
      </w:r>
      <w:r w:rsidRPr="00D95B82">
        <w:rPr>
          <w:lang w:val="en-US"/>
        </w:rPr>
        <w:t>applications, like mobile robot navigation or visual tourist guiding, the camera</w:t>
      </w:r>
      <w:r>
        <w:rPr>
          <w:lang w:val="en-US"/>
        </w:rPr>
        <w:t xml:space="preserve"> </w:t>
      </w:r>
      <w:r w:rsidRPr="00D95B82">
        <w:rPr>
          <w:lang w:val="en-US"/>
        </w:rPr>
        <w:t>often only rotates about the vertical axis. The benefit of avoiding the overkill of</w:t>
      </w:r>
      <w:r>
        <w:rPr>
          <w:lang w:val="en-US"/>
        </w:rPr>
        <w:t xml:space="preserve"> </w:t>
      </w:r>
      <w:r w:rsidRPr="00D95B82">
        <w:rPr>
          <w:lang w:val="en-US"/>
        </w:rPr>
        <w:t>rotation invariance in such cases is not only increased speed, but also increased</w:t>
      </w:r>
      <w:r>
        <w:rPr>
          <w:lang w:val="en-US"/>
        </w:rPr>
        <w:t xml:space="preserve"> </w:t>
      </w:r>
      <w:r w:rsidRPr="00D95B82">
        <w:rPr>
          <w:lang w:val="en-US"/>
        </w:rPr>
        <w:t>discriminative power.</w:t>
      </w:r>
    </w:p>
    <w:p w:rsidR="00375370" w:rsidRPr="00C6172D" w:rsidRDefault="00375370" w:rsidP="00375370">
      <w:pPr>
        <w:pStyle w:val="Cmsor2"/>
        <w:rPr>
          <w:lang w:val="en-US"/>
        </w:rPr>
      </w:pPr>
      <w:r w:rsidRPr="00C6172D">
        <w:rPr>
          <w:lang w:val="en-US"/>
        </w:rPr>
        <w:t>FAST: Features from Accelerated Segment Test</w:t>
      </w:r>
    </w:p>
    <w:p w:rsidR="000158CA" w:rsidRDefault="00886896" w:rsidP="000158CA">
      <w:pPr>
        <w:rPr>
          <w:lang w:val="en-US"/>
        </w:rPr>
      </w:pPr>
      <w:r>
        <w:rPr>
          <w:lang w:val="en-US"/>
        </w:rPr>
        <w:t>FAST</w:t>
      </w:r>
      <w:r w:rsidR="009059C6">
        <w:rPr>
          <w:lang w:val="en-US"/>
        </w:rPr>
        <w:t xml:space="preserve"> </w:t>
      </w:r>
      <w:sdt>
        <w:sdtPr>
          <w:rPr>
            <w:lang w:val="en-US"/>
          </w:rPr>
          <w:id w:val="3008562"/>
          <w:citation/>
        </w:sdtPr>
        <w:sdtContent>
          <w:fldSimple w:instr=" CITATION Ros05 \l 1038 ">
            <w:r w:rsidR="009059C6">
              <w:rPr>
                <w:noProof/>
              </w:rPr>
              <w:t>[</w:t>
            </w:r>
            <w:hyperlink w:anchor="Ros05" w:history="1">
              <w:r w:rsidR="009059C6" w:rsidRPr="009059C6">
                <w:rPr>
                  <w:rStyle w:val="Hiperhivatkozs"/>
                  <w:noProof/>
                  <w:color w:val="auto"/>
                </w:rPr>
                <w:t>4</w:t>
              </w:r>
            </w:hyperlink>
            <w:r w:rsidR="009059C6">
              <w:rPr>
                <w:noProof/>
              </w:rPr>
              <w:t>]</w:t>
            </w:r>
          </w:fldSimple>
        </w:sdtContent>
      </w:sdt>
      <w:r w:rsidR="00C46EDD" w:rsidRPr="00C6172D">
        <w:rPr>
          <w:lang w:val="en-US"/>
        </w:rPr>
        <w:t xml:space="preserve"> </w:t>
      </w:r>
      <w:r w:rsidR="005225E8" w:rsidRPr="00C6172D">
        <w:rPr>
          <w:lang w:val="en-US"/>
        </w:rPr>
        <w:t>is</w:t>
      </w:r>
      <w:r w:rsidR="00C46EDD" w:rsidRPr="00C6172D">
        <w:rPr>
          <w:lang w:val="en-US"/>
        </w:rPr>
        <w:t xml:space="preserve"> </w:t>
      </w:r>
      <w:r w:rsidR="005225E8" w:rsidRPr="00C6172D">
        <w:rPr>
          <w:lang w:val="en-US"/>
        </w:rPr>
        <w:t>a</w:t>
      </w:r>
      <w:r w:rsidR="00C46EDD" w:rsidRPr="00C6172D">
        <w:rPr>
          <w:lang w:val="en-US"/>
        </w:rPr>
        <w:t xml:space="preserve"> </w:t>
      </w:r>
      <w:r w:rsidR="005225E8" w:rsidRPr="00C6172D">
        <w:rPr>
          <w:lang w:val="en-US"/>
        </w:rPr>
        <w:t>corner</w:t>
      </w:r>
      <w:r w:rsidR="00C46EDD" w:rsidRPr="00C6172D">
        <w:rPr>
          <w:lang w:val="en-US"/>
        </w:rPr>
        <w:t xml:space="preserve"> </w:t>
      </w:r>
      <w:r w:rsidR="005225E8" w:rsidRPr="00C6172D">
        <w:rPr>
          <w:lang w:val="en-US"/>
        </w:rPr>
        <w:t>detection</w:t>
      </w:r>
      <w:r w:rsidR="00C46EDD" w:rsidRPr="00C6172D">
        <w:rPr>
          <w:lang w:val="en-US"/>
        </w:rPr>
        <w:t xml:space="preserve"> </w:t>
      </w:r>
      <w:r w:rsidR="005225E8" w:rsidRPr="00C6172D">
        <w:rPr>
          <w:lang w:val="en-US"/>
        </w:rPr>
        <w:t>method,</w:t>
      </w:r>
      <w:r w:rsidR="00C46EDD" w:rsidRPr="00C6172D">
        <w:rPr>
          <w:lang w:val="en-US"/>
        </w:rPr>
        <w:t xml:space="preserve"> </w:t>
      </w:r>
      <w:r w:rsidR="005225E8" w:rsidRPr="00C6172D">
        <w:rPr>
          <w:lang w:val="en-US"/>
        </w:rPr>
        <w:t>which</w:t>
      </w:r>
      <w:r w:rsidR="00C46EDD" w:rsidRPr="00C6172D">
        <w:rPr>
          <w:lang w:val="en-US"/>
        </w:rPr>
        <w:t xml:space="preserve"> </w:t>
      </w:r>
      <w:r w:rsidR="005225E8" w:rsidRPr="00C6172D">
        <w:rPr>
          <w:lang w:val="en-US"/>
        </w:rPr>
        <w:t>can</w:t>
      </w:r>
      <w:r w:rsidR="00C46EDD" w:rsidRPr="00C6172D">
        <w:rPr>
          <w:lang w:val="en-US"/>
        </w:rPr>
        <w:t xml:space="preserve"> </w:t>
      </w:r>
      <w:r w:rsidR="005225E8" w:rsidRPr="00C6172D">
        <w:rPr>
          <w:lang w:val="en-US"/>
        </w:rPr>
        <w:t>be</w:t>
      </w:r>
      <w:r w:rsidR="00C46EDD" w:rsidRPr="00C6172D">
        <w:rPr>
          <w:lang w:val="en-US"/>
        </w:rPr>
        <w:t xml:space="preserve"> </w:t>
      </w:r>
      <w:r w:rsidR="005225E8" w:rsidRPr="00C6172D">
        <w:rPr>
          <w:lang w:val="en-US"/>
        </w:rPr>
        <w:t>used</w:t>
      </w:r>
      <w:r w:rsidR="00C46EDD" w:rsidRPr="00C6172D">
        <w:rPr>
          <w:lang w:val="en-US"/>
        </w:rPr>
        <w:t xml:space="preserve"> </w:t>
      </w:r>
      <w:r w:rsidR="005225E8" w:rsidRPr="00C6172D">
        <w:rPr>
          <w:lang w:val="en-US"/>
        </w:rPr>
        <w:t>to</w:t>
      </w:r>
      <w:r w:rsidR="00C46EDD" w:rsidRPr="00C6172D">
        <w:rPr>
          <w:lang w:val="en-US"/>
        </w:rPr>
        <w:t xml:space="preserve"> </w:t>
      </w:r>
      <w:r w:rsidR="005225E8" w:rsidRPr="00C6172D">
        <w:rPr>
          <w:lang w:val="en-US"/>
        </w:rPr>
        <w:t>extract</w:t>
      </w:r>
      <w:r w:rsidR="00C46EDD" w:rsidRPr="00C6172D">
        <w:rPr>
          <w:lang w:val="en-US"/>
        </w:rPr>
        <w:t xml:space="preserve"> </w:t>
      </w:r>
      <w:r w:rsidR="005225E8" w:rsidRPr="00C6172D">
        <w:rPr>
          <w:lang w:val="en-US"/>
        </w:rPr>
        <w:t>feature</w:t>
      </w:r>
      <w:r w:rsidR="00C46EDD" w:rsidRPr="00C6172D">
        <w:rPr>
          <w:lang w:val="en-US"/>
        </w:rPr>
        <w:t xml:space="preserve"> </w:t>
      </w:r>
      <w:r w:rsidR="005225E8" w:rsidRPr="00C6172D">
        <w:rPr>
          <w:lang w:val="en-US"/>
        </w:rPr>
        <w:t>points</w:t>
      </w:r>
      <w:r w:rsidR="00C46EDD" w:rsidRPr="00C6172D">
        <w:rPr>
          <w:lang w:val="en-US"/>
        </w:rPr>
        <w:t xml:space="preserve"> </w:t>
      </w:r>
      <w:r w:rsidR="005225E8" w:rsidRPr="00C6172D">
        <w:rPr>
          <w:lang w:val="en-US"/>
        </w:rPr>
        <w:t>and</w:t>
      </w:r>
      <w:r w:rsidR="00C46EDD" w:rsidRPr="00C6172D">
        <w:rPr>
          <w:lang w:val="en-US"/>
        </w:rPr>
        <w:t xml:space="preserve"> </w:t>
      </w:r>
      <w:r w:rsidR="005225E8" w:rsidRPr="00C6172D">
        <w:rPr>
          <w:lang w:val="en-US"/>
        </w:rPr>
        <w:t>later</w:t>
      </w:r>
      <w:r w:rsidR="00C46EDD" w:rsidRPr="00C6172D">
        <w:rPr>
          <w:lang w:val="en-US"/>
        </w:rPr>
        <w:t xml:space="preserve"> </w:t>
      </w:r>
      <w:r w:rsidR="005225E8" w:rsidRPr="00C6172D">
        <w:rPr>
          <w:lang w:val="en-US"/>
        </w:rPr>
        <w:t>used</w:t>
      </w:r>
      <w:r w:rsidR="00C46EDD" w:rsidRPr="00C6172D">
        <w:rPr>
          <w:lang w:val="en-US"/>
        </w:rPr>
        <w:t xml:space="preserve"> </w:t>
      </w:r>
      <w:r w:rsidR="005225E8" w:rsidRPr="00C6172D">
        <w:rPr>
          <w:lang w:val="en-US"/>
        </w:rPr>
        <w:t>to</w:t>
      </w:r>
      <w:r w:rsidR="00C46EDD" w:rsidRPr="00C6172D">
        <w:rPr>
          <w:lang w:val="en-US"/>
        </w:rPr>
        <w:t xml:space="preserve"> </w:t>
      </w:r>
      <w:r w:rsidR="005225E8" w:rsidRPr="00C6172D">
        <w:rPr>
          <w:lang w:val="en-US"/>
        </w:rPr>
        <w:t>track</w:t>
      </w:r>
      <w:r w:rsidR="00C46EDD" w:rsidRPr="00C6172D">
        <w:rPr>
          <w:lang w:val="en-US"/>
        </w:rPr>
        <w:t xml:space="preserve"> </w:t>
      </w:r>
      <w:r w:rsidR="005225E8" w:rsidRPr="00C6172D">
        <w:rPr>
          <w:lang w:val="en-US"/>
        </w:rPr>
        <w:t>and</w:t>
      </w:r>
      <w:r w:rsidR="00C46EDD" w:rsidRPr="00C6172D">
        <w:rPr>
          <w:lang w:val="en-US"/>
        </w:rPr>
        <w:t xml:space="preserve"> </w:t>
      </w:r>
      <w:r w:rsidR="005225E8" w:rsidRPr="00C6172D">
        <w:rPr>
          <w:lang w:val="en-US"/>
        </w:rPr>
        <w:t>map</w:t>
      </w:r>
      <w:r w:rsidR="00C46EDD" w:rsidRPr="00C6172D">
        <w:rPr>
          <w:lang w:val="en-US"/>
        </w:rPr>
        <w:t xml:space="preserve"> </w:t>
      </w:r>
      <w:r w:rsidR="005225E8" w:rsidRPr="00C6172D">
        <w:rPr>
          <w:lang w:val="en-US"/>
        </w:rPr>
        <w:t>objects</w:t>
      </w:r>
      <w:r w:rsidR="00C46EDD" w:rsidRPr="00C6172D">
        <w:rPr>
          <w:lang w:val="en-US"/>
        </w:rPr>
        <w:t xml:space="preserve"> </w:t>
      </w:r>
      <w:r w:rsidR="005225E8" w:rsidRPr="00C6172D">
        <w:rPr>
          <w:lang w:val="en-US"/>
        </w:rPr>
        <w:t>in</w:t>
      </w:r>
      <w:r w:rsidR="00C46EDD" w:rsidRPr="00C6172D">
        <w:rPr>
          <w:lang w:val="en-US"/>
        </w:rPr>
        <w:t xml:space="preserve"> </w:t>
      </w:r>
      <w:r w:rsidR="005225E8" w:rsidRPr="00C6172D">
        <w:rPr>
          <w:lang w:val="en-US"/>
        </w:rPr>
        <w:t>many</w:t>
      </w:r>
      <w:r w:rsidR="00C46EDD" w:rsidRPr="00C6172D">
        <w:rPr>
          <w:lang w:val="en-US"/>
        </w:rPr>
        <w:t xml:space="preserve"> </w:t>
      </w:r>
      <w:r w:rsidR="005225E8" w:rsidRPr="00C6172D">
        <w:rPr>
          <w:lang w:val="en-US"/>
        </w:rPr>
        <w:t>computer</w:t>
      </w:r>
      <w:r w:rsidR="00C46EDD" w:rsidRPr="00C6172D">
        <w:rPr>
          <w:lang w:val="en-US"/>
        </w:rPr>
        <w:t xml:space="preserve"> </w:t>
      </w:r>
      <w:r w:rsidR="005225E8" w:rsidRPr="00C6172D">
        <w:rPr>
          <w:lang w:val="en-US"/>
        </w:rPr>
        <w:t>vision</w:t>
      </w:r>
      <w:r w:rsidR="00C46EDD" w:rsidRPr="00C6172D">
        <w:rPr>
          <w:lang w:val="en-US"/>
        </w:rPr>
        <w:t xml:space="preserve"> </w:t>
      </w:r>
      <w:r w:rsidR="005225E8" w:rsidRPr="00C6172D">
        <w:rPr>
          <w:lang w:val="en-US"/>
        </w:rPr>
        <w:t>tasks.</w:t>
      </w:r>
      <w:r w:rsidR="00C46EDD" w:rsidRPr="00C6172D">
        <w:rPr>
          <w:lang w:val="en-US"/>
        </w:rPr>
        <w:t xml:space="preserve"> </w:t>
      </w:r>
      <w:r w:rsidR="005225E8" w:rsidRPr="00C6172D">
        <w:rPr>
          <w:lang w:val="en-US"/>
        </w:rPr>
        <w:t>The</w:t>
      </w:r>
      <w:r w:rsidR="00C46EDD" w:rsidRPr="00C6172D">
        <w:rPr>
          <w:lang w:val="en-US"/>
        </w:rPr>
        <w:t xml:space="preserve"> </w:t>
      </w:r>
      <w:r w:rsidR="005225E8" w:rsidRPr="00C6172D">
        <w:rPr>
          <w:lang w:val="en-US"/>
        </w:rPr>
        <w:t>advantage</w:t>
      </w:r>
      <w:r w:rsidR="00C46EDD" w:rsidRPr="00C6172D">
        <w:rPr>
          <w:lang w:val="en-US"/>
        </w:rPr>
        <w:t xml:space="preserve"> </w:t>
      </w:r>
      <w:r w:rsidR="005225E8" w:rsidRPr="00C6172D">
        <w:rPr>
          <w:lang w:val="en-US"/>
        </w:rPr>
        <w:t>of</w:t>
      </w:r>
      <w:r w:rsidR="00C46EDD" w:rsidRPr="00C6172D">
        <w:rPr>
          <w:lang w:val="en-US"/>
        </w:rPr>
        <w:t xml:space="preserve"> </w:t>
      </w:r>
      <w:r w:rsidR="005225E8" w:rsidRPr="00C6172D">
        <w:rPr>
          <w:lang w:val="en-US"/>
        </w:rPr>
        <w:t>FAST</w:t>
      </w:r>
      <w:r w:rsidR="00C46EDD" w:rsidRPr="00C6172D">
        <w:rPr>
          <w:lang w:val="en-US"/>
        </w:rPr>
        <w:t xml:space="preserve"> </w:t>
      </w:r>
      <w:r w:rsidR="005225E8" w:rsidRPr="00C6172D">
        <w:rPr>
          <w:lang w:val="en-US"/>
        </w:rPr>
        <w:t>corner</w:t>
      </w:r>
      <w:r w:rsidR="00C46EDD" w:rsidRPr="00C6172D">
        <w:rPr>
          <w:lang w:val="en-US"/>
        </w:rPr>
        <w:t xml:space="preserve"> </w:t>
      </w:r>
      <w:r w:rsidR="005225E8" w:rsidRPr="00C6172D">
        <w:rPr>
          <w:lang w:val="en-US"/>
        </w:rPr>
        <w:t>detector</w:t>
      </w:r>
      <w:r w:rsidR="00C46EDD" w:rsidRPr="00C6172D">
        <w:rPr>
          <w:lang w:val="en-US"/>
        </w:rPr>
        <w:t xml:space="preserve"> </w:t>
      </w:r>
      <w:r w:rsidR="005225E8" w:rsidRPr="00C6172D">
        <w:rPr>
          <w:lang w:val="en-US"/>
        </w:rPr>
        <w:t>is</w:t>
      </w:r>
      <w:r w:rsidR="00C46EDD" w:rsidRPr="00C6172D">
        <w:rPr>
          <w:lang w:val="en-US"/>
        </w:rPr>
        <w:t xml:space="preserve"> </w:t>
      </w:r>
      <w:r w:rsidR="005225E8" w:rsidRPr="00C6172D">
        <w:rPr>
          <w:lang w:val="en-US"/>
        </w:rPr>
        <w:t>its</w:t>
      </w:r>
      <w:r w:rsidR="00C46EDD" w:rsidRPr="00C6172D">
        <w:rPr>
          <w:lang w:val="en-US"/>
        </w:rPr>
        <w:t xml:space="preserve"> </w:t>
      </w:r>
      <w:r w:rsidR="005225E8" w:rsidRPr="00C6172D">
        <w:rPr>
          <w:lang w:val="en-US"/>
        </w:rPr>
        <w:t>computational</w:t>
      </w:r>
      <w:r w:rsidR="00C46EDD" w:rsidRPr="00C6172D">
        <w:rPr>
          <w:lang w:val="en-US"/>
        </w:rPr>
        <w:t xml:space="preserve"> </w:t>
      </w:r>
      <w:r w:rsidR="005225E8" w:rsidRPr="00C6172D">
        <w:rPr>
          <w:lang w:val="en-US"/>
        </w:rPr>
        <w:t>efficiency.</w:t>
      </w:r>
      <w:r w:rsidR="00C46EDD" w:rsidRPr="00C6172D">
        <w:rPr>
          <w:lang w:val="en-US"/>
        </w:rPr>
        <w:t xml:space="preserve"> </w:t>
      </w:r>
      <w:r w:rsidR="005225E8" w:rsidRPr="00C6172D">
        <w:rPr>
          <w:lang w:val="en-US"/>
        </w:rPr>
        <w:t>FAST</w:t>
      </w:r>
      <w:r w:rsidR="00C46EDD" w:rsidRPr="00C6172D">
        <w:rPr>
          <w:lang w:val="en-US"/>
        </w:rPr>
        <w:t xml:space="preserve"> </w:t>
      </w:r>
      <w:r w:rsidR="005225E8" w:rsidRPr="00C6172D">
        <w:rPr>
          <w:lang w:val="en-US"/>
        </w:rPr>
        <w:t>corner</w:t>
      </w:r>
      <w:r w:rsidR="00C46EDD" w:rsidRPr="00C6172D">
        <w:rPr>
          <w:lang w:val="en-US"/>
        </w:rPr>
        <w:t xml:space="preserve"> </w:t>
      </w:r>
      <w:r w:rsidR="005225E8" w:rsidRPr="00C6172D">
        <w:rPr>
          <w:lang w:val="en-US"/>
        </w:rPr>
        <w:t>detector</w:t>
      </w:r>
      <w:r w:rsidR="00C46EDD" w:rsidRPr="00C6172D">
        <w:rPr>
          <w:lang w:val="en-US"/>
        </w:rPr>
        <w:t xml:space="preserve"> </w:t>
      </w:r>
      <w:r w:rsidR="005225E8" w:rsidRPr="00C6172D">
        <w:rPr>
          <w:lang w:val="en-US"/>
        </w:rPr>
        <w:t>is</w:t>
      </w:r>
      <w:r w:rsidR="00C46EDD" w:rsidRPr="00C6172D">
        <w:rPr>
          <w:lang w:val="en-US"/>
        </w:rPr>
        <w:t xml:space="preserve"> </w:t>
      </w:r>
      <w:r w:rsidR="005225E8" w:rsidRPr="00C6172D">
        <w:rPr>
          <w:lang w:val="en-US"/>
        </w:rPr>
        <w:t>very</w:t>
      </w:r>
      <w:r w:rsidR="00C46EDD" w:rsidRPr="00C6172D">
        <w:rPr>
          <w:lang w:val="en-US"/>
        </w:rPr>
        <w:t xml:space="preserve"> </w:t>
      </w:r>
      <w:r w:rsidR="005225E8" w:rsidRPr="00C6172D">
        <w:rPr>
          <w:lang w:val="en-US"/>
        </w:rPr>
        <w:t>suitable</w:t>
      </w:r>
      <w:r w:rsidR="00C46EDD" w:rsidRPr="00C6172D">
        <w:rPr>
          <w:lang w:val="en-US"/>
        </w:rPr>
        <w:t xml:space="preserve"> </w:t>
      </w:r>
      <w:r w:rsidR="005225E8" w:rsidRPr="00C6172D">
        <w:rPr>
          <w:lang w:val="en-US"/>
        </w:rPr>
        <w:t>for</w:t>
      </w:r>
      <w:r w:rsidR="00C46EDD" w:rsidRPr="00C6172D">
        <w:rPr>
          <w:lang w:val="en-US"/>
        </w:rPr>
        <w:t xml:space="preserve"> </w:t>
      </w:r>
      <w:r w:rsidR="005225E8" w:rsidRPr="00C6172D">
        <w:rPr>
          <w:lang w:val="en-US"/>
        </w:rPr>
        <w:t>real-time</w:t>
      </w:r>
      <w:r w:rsidR="00C46EDD" w:rsidRPr="00C6172D">
        <w:rPr>
          <w:lang w:val="en-US"/>
        </w:rPr>
        <w:t xml:space="preserve"> </w:t>
      </w:r>
      <w:r w:rsidR="005225E8" w:rsidRPr="00C6172D">
        <w:rPr>
          <w:lang w:val="en-US"/>
        </w:rPr>
        <w:t>video</w:t>
      </w:r>
      <w:r w:rsidR="00C46EDD" w:rsidRPr="00C6172D">
        <w:rPr>
          <w:lang w:val="en-US"/>
        </w:rPr>
        <w:t xml:space="preserve"> </w:t>
      </w:r>
      <w:r w:rsidR="005225E8" w:rsidRPr="00C6172D">
        <w:rPr>
          <w:lang w:val="en-US"/>
        </w:rPr>
        <w:t>processing</w:t>
      </w:r>
      <w:r w:rsidR="00C46EDD" w:rsidRPr="00C6172D">
        <w:rPr>
          <w:lang w:val="en-US"/>
        </w:rPr>
        <w:t xml:space="preserve"> </w:t>
      </w:r>
      <w:r w:rsidR="005225E8" w:rsidRPr="00C6172D">
        <w:rPr>
          <w:lang w:val="en-US"/>
        </w:rPr>
        <w:t>application</w:t>
      </w:r>
      <w:r w:rsidR="00C46EDD" w:rsidRPr="00C6172D">
        <w:rPr>
          <w:lang w:val="en-US"/>
        </w:rPr>
        <w:t xml:space="preserve"> </w:t>
      </w:r>
      <w:r w:rsidR="005225E8" w:rsidRPr="00C6172D">
        <w:rPr>
          <w:lang w:val="en-US"/>
        </w:rPr>
        <w:t>because</w:t>
      </w:r>
      <w:r w:rsidR="00C46EDD" w:rsidRPr="00C6172D">
        <w:rPr>
          <w:lang w:val="en-US"/>
        </w:rPr>
        <w:t xml:space="preserve"> </w:t>
      </w:r>
      <w:r w:rsidR="005225E8" w:rsidRPr="00C6172D">
        <w:rPr>
          <w:lang w:val="en-US"/>
        </w:rPr>
        <w:t>of</w:t>
      </w:r>
      <w:r w:rsidR="00C46EDD" w:rsidRPr="00C6172D">
        <w:rPr>
          <w:lang w:val="en-US"/>
        </w:rPr>
        <w:t xml:space="preserve"> </w:t>
      </w:r>
      <w:r w:rsidR="005225E8" w:rsidRPr="00C6172D">
        <w:rPr>
          <w:lang w:val="en-US"/>
        </w:rPr>
        <w:t>high-speed</w:t>
      </w:r>
      <w:r w:rsidR="00C46EDD" w:rsidRPr="00C6172D">
        <w:rPr>
          <w:lang w:val="en-US"/>
        </w:rPr>
        <w:t xml:space="preserve"> </w:t>
      </w:r>
      <w:r w:rsidR="005225E8" w:rsidRPr="00C6172D">
        <w:rPr>
          <w:lang w:val="en-US"/>
        </w:rPr>
        <w:t>performance.</w:t>
      </w:r>
      <w:r w:rsidR="00B420C6">
        <w:rPr>
          <w:lang w:val="en-US"/>
        </w:rPr>
        <w:t xml:space="preserve"> </w:t>
      </w:r>
      <w:r w:rsidR="000158CA" w:rsidRPr="000158CA">
        <w:rPr>
          <w:lang w:val="en-US"/>
        </w:rPr>
        <w:t>The FAST corner detector functions on a simple, but surprisingly effective algorithm. For any given</w:t>
      </w:r>
      <w:r w:rsidR="000158CA">
        <w:rPr>
          <w:lang w:val="en-US"/>
        </w:rPr>
        <w:t xml:space="preserve"> </w:t>
      </w:r>
      <w:r w:rsidR="000158CA" w:rsidRPr="000158CA">
        <w:rPr>
          <w:lang w:val="en-US"/>
        </w:rPr>
        <w:t>pixel, a circle of pixels around that pixel is examined. If a large continuous chain of pixels in that</w:t>
      </w:r>
      <w:r w:rsidR="000158CA">
        <w:rPr>
          <w:lang w:val="en-US"/>
        </w:rPr>
        <w:t xml:space="preserve"> </w:t>
      </w:r>
      <w:r w:rsidR="000158CA" w:rsidRPr="000158CA">
        <w:rPr>
          <w:lang w:val="en-US"/>
        </w:rPr>
        <w:t>circle are all significantly greater than or less than the current pixel, then that pixel is classified as</w:t>
      </w:r>
      <w:r w:rsidR="000158CA">
        <w:rPr>
          <w:lang w:val="en-US"/>
        </w:rPr>
        <w:t xml:space="preserve"> </w:t>
      </w:r>
      <w:r w:rsidR="000158CA" w:rsidRPr="000158CA">
        <w:rPr>
          <w:lang w:val="en-US"/>
        </w:rPr>
        <w:t>a corner. The parameters to FAST are the required chain length</w:t>
      </w:r>
      <w:r w:rsidR="000158CA">
        <w:rPr>
          <w:lang w:val="en-US"/>
        </w:rPr>
        <w:t xml:space="preserve"> </w:t>
      </w:r>
      <w:r w:rsidR="000158CA" w:rsidRPr="000158CA">
        <w:rPr>
          <w:lang w:val="en-US"/>
        </w:rPr>
        <w:t>and the amount by which the chain must be greater than or less than the query pixel.</w:t>
      </w:r>
    </w:p>
    <w:p w:rsidR="009278ED" w:rsidRPr="00C6172D" w:rsidRDefault="009278ED" w:rsidP="009278ED">
      <w:pPr>
        <w:rPr>
          <w:lang w:val="en-US"/>
        </w:rPr>
      </w:pPr>
      <w:r w:rsidRPr="009278ED">
        <w:rPr>
          <w:lang w:val="en-US"/>
        </w:rPr>
        <w:t>It should not be surprising that clumps of corners are normally found, instead of one. Described</w:t>
      </w:r>
      <w:r>
        <w:rPr>
          <w:lang w:val="en-US"/>
        </w:rPr>
        <w:t xml:space="preserve"> </w:t>
      </w:r>
      <w:r w:rsidRPr="009278ED">
        <w:rPr>
          <w:lang w:val="en-US"/>
        </w:rPr>
        <w:t xml:space="preserve">in the paper </w:t>
      </w:r>
      <w:sdt>
        <w:sdtPr>
          <w:rPr>
            <w:lang w:val="en-US"/>
          </w:rPr>
          <w:id w:val="3008563"/>
          <w:citation/>
        </w:sdtPr>
        <w:sdtContent>
          <w:fldSimple w:instr=" CITATION Ros06 \l 1038 ">
            <w:r w:rsidR="009059C6">
              <w:rPr>
                <w:noProof/>
              </w:rPr>
              <w:t>[</w:t>
            </w:r>
            <w:hyperlink w:anchor="Ros06" w:history="1">
              <w:r w:rsidR="009059C6" w:rsidRPr="009059C6">
                <w:rPr>
                  <w:rStyle w:val="Hiperhivatkozs"/>
                  <w:noProof/>
                  <w:color w:val="auto"/>
                </w:rPr>
                <w:t>5</w:t>
              </w:r>
            </w:hyperlink>
            <w:r w:rsidR="009059C6">
              <w:rPr>
                <w:noProof/>
              </w:rPr>
              <w:t>]</w:t>
            </w:r>
          </w:fldSimple>
        </w:sdtContent>
      </w:sdt>
      <w:r w:rsidR="005C55A9">
        <w:rPr>
          <w:lang w:val="en-US"/>
        </w:rPr>
        <w:t xml:space="preserve"> </w:t>
      </w:r>
      <w:r w:rsidRPr="009278ED">
        <w:rPr>
          <w:lang w:val="en-US"/>
        </w:rPr>
        <w:t>a metric can be used to determine corner strength and then that metric can</w:t>
      </w:r>
      <w:r>
        <w:rPr>
          <w:lang w:val="en-US"/>
        </w:rPr>
        <w:t xml:space="preserve"> </w:t>
      </w:r>
      <w:r w:rsidRPr="009278ED">
        <w:rPr>
          <w:lang w:val="en-US"/>
        </w:rPr>
        <w:t xml:space="preserve">be used </w:t>
      </w:r>
      <w:r w:rsidR="005C55A9">
        <w:rPr>
          <w:lang w:val="en-US"/>
        </w:rPr>
        <w:t>as</w:t>
      </w:r>
      <w:r w:rsidRPr="009278ED">
        <w:rPr>
          <w:lang w:val="en-US"/>
        </w:rPr>
        <w:t xml:space="preserve"> a non-maximal suppression step to find isolated corners.</w:t>
      </w:r>
      <w:r w:rsidR="003611F6">
        <w:rPr>
          <w:lang w:val="en-US"/>
        </w:rPr>
        <w:t xml:space="preserve"> </w:t>
      </w:r>
      <w:r w:rsidRPr="009278ED">
        <w:rPr>
          <w:lang w:val="en-US"/>
        </w:rPr>
        <w:t>The FAST algorithm is thus a two-pass algorithm. In the first pass over the image, each pixel is</w:t>
      </w:r>
      <w:r>
        <w:rPr>
          <w:lang w:val="en-US"/>
        </w:rPr>
        <w:t xml:space="preserve"> </w:t>
      </w:r>
      <w:r w:rsidRPr="009278ED">
        <w:rPr>
          <w:lang w:val="en-US"/>
        </w:rPr>
        <w:t>examined and the corner strength metric is calculated if that pixel is a corner. A simple acceleration</w:t>
      </w:r>
      <w:r>
        <w:rPr>
          <w:lang w:val="en-US"/>
        </w:rPr>
        <w:t xml:space="preserve"> </w:t>
      </w:r>
      <w:r w:rsidRPr="009278ED">
        <w:rPr>
          <w:lang w:val="en-US"/>
        </w:rPr>
        <w:t>technique arises from the assumption that most pixels are not corners. If a large chain does in fact</w:t>
      </w:r>
      <w:r>
        <w:rPr>
          <w:lang w:val="en-US"/>
        </w:rPr>
        <w:t xml:space="preserve"> </w:t>
      </w:r>
      <w:r w:rsidRPr="009278ED">
        <w:rPr>
          <w:lang w:val="en-US"/>
        </w:rPr>
        <w:t xml:space="preserve">exist in the circle around the pixel, then </w:t>
      </w:r>
      <m:oMath>
        <m:f>
          <m:fPr>
            <m:type m:val="lin"/>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oMath>
      <w:r w:rsidR="00E70C4F">
        <w:rPr>
          <w:rFonts w:eastAsiaTheme="minorEastAsia"/>
          <w:lang w:val="en-US"/>
        </w:rPr>
        <w:t xml:space="preserve"> </w:t>
      </w:r>
      <w:r w:rsidRPr="009278ED">
        <w:rPr>
          <w:lang w:val="en-US"/>
        </w:rPr>
        <w:t>of the cardinal di</w:t>
      </w:r>
      <w:r w:rsidR="00336E74">
        <w:rPr>
          <w:lang w:val="en-US"/>
        </w:rPr>
        <w:t>rections must be in the chain (</w:t>
      </w:r>
      <m:oMath>
        <m:f>
          <m:fPr>
            <m:type m:val="lin"/>
            <m:ctrlPr>
              <w:rPr>
                <w:rFonts w:ascii="Cambria Math" w:hAnsi="Cambria Math"/>
                <w:i/>
                <w:lang w:val="en-US"/>
              </w:rPr>
            </m:ctrlPr>
          </m:fPr>
          <m:num>
            <m:r>
              <w:rPr>
                <w:rFonts w:ascii="Cambria Math" w:hAnsi="Cambria Math"/>
                <w:lang w:val="en-US"/>
              </w:rPr>
              <m:t>2</m:t>
            </m:r>
          </m:num>
          <m:den>
            <m:r>
              <w:rPr>
                <w:rFonts w:ascii="Cambria Math" w:hAnsi="Cambria Math"/>
                <w:lang w:val="en-US"/>
              </w:rPr>
              <m:t>4</m:t>
            </m:r>
          </m:den>
        </m:f>
      </m:oMath>
      <w:r w:rsidRPr="009278ED">
        <w:rPr>
          <w:lang w:val="en-US"/>
        </w:rPr>
        <w:t xml:space="preserve"> for</w:t>
      </w:r>
      <w:r>
        <w:rPr>
          <w:lang w:val="en-US"/>
        </w:rPr>
        <w:t xml:space="preserve"> </w:t>
      </w:r>
      <w:r w:rsidRPr="009278ED">
        <w:rPr>
          <w:lang w:val="en-US"/>
        </w:rPr>
        <w:t>chain lengths less than 12). Verifying this property eliminates a large number of pixels without the</w:t>
      </w:r>
      <w:r>
        <w:rPr>
          <w:lang w:val="en-US"/>
        </w:rPr>
        <w:t xml:space="preserve"> </w:t>
      </w:r>
      <w:r w:rsidRPr="009278ED">
        <w:rPr>
          <w:lang w:val="en-US"/>
        </w:rPr>
        <w:t>full circle computation. The second pass is the non-maximal suppression pass. This pass iterates</w:t>
      </w:r>
      <w:r>
        <w:rPr>
          <w:lang w:val="en-US"/>
        </w:rPr>
        <w:t xml:space="preserve"> </w:t>
      </w:r>
      <w:r w:rsidRPr="009278ED">
        <w:rPr>
          <w:lang w:val="en-US"/>
        </w:rPr>
        <w:t xml:space="preserve">over all corners from the first pass. If that corner is not a local maximum of a </w:t>
      </w:r>
      <m:oMath>
        <m:r>
          <w:rPr>
            <w:rFonts w:ascii="Cambria Math" w:hAnsi="Cambria Math"/>
            <w:lang w:val="en-US"/>
          </w:rPr>
          <m:t>N×N</m:t>
        </m:r>
      </m:oMath>
      <w:r w:rsidR="00336E74">
        <w:rPr>
          <w:rFonts w:eastAsiaTheme="minorEastAsia"/>
          <w:lang w:val="en-US"/>
        </w:rPr>
        <w:t xml:space="preserve"> </w:t>
      </w:r>
      <w:r w:rsidRPr="009278ED">
        <w:rPr>
          <w:lang w:val="en-US"/>
        </w:rPr>
        <w:t>neighborhood</w:t>
      </w:r>
      <w:r>
        <w:rPr>
          <w:lang w:val="en-US"/>
        </w:rPr>
        <w:t xml:space="preserve"> </w:t>
      </w:r>
      <w:r w:rsidRPr="009278ED">
        <w:rPr>
          <w:lang w:val="en-US"/>
        </w:rPr>
        <w:t>in terms of corner strength, it is discarded.</w:t>
      </w:r>
    </w:p>
    <w:p w:rsidR="00375370" w:rsidRPr="00C6172D" w:rsidRDefault="00375370" w:rsidP="00375370">
      <w:pPr>
        <w:pStyle w:val="Cmsor2"/>
        <w:rPr>
          <w:lang w:val="en-US"/>
        </w:rPr>
      </w:pPr>
      <w:r w:rsidRPr="00C6172D">
        <w:rPr>
          <w:lang w:val="en-US"/>
        </w:rPr>
        <w:t>ORB: Oriented FAST and Rotated BRIEF</w:t>
      </w:r>
    </w:p>
    <w:p w:rsidR="009719CA" w:rsidRDefault="009719CA" w:rsidP="009719CA">
      <w:pPr>
        <w:rPr>
          <w:lang w:val="en-US"/>
        </w:rPr>
      </w:pPr>
      <w:r w:rsidRPr="009719CA">
        <w:rPr>
          <w:lang w:val="en-US"/>
        </w:rPr>
        <w:t>Feature matching is at the base of many computer vision</w:t>
      </w:r>
      <w:r>
        <w:rPr>
          <w:lang w:val="en-US"/>
        </w:rPr>
        <w:t xml:space="preserve"> </w:t>
      </w:r>
      <w:r w:rsidRPr="009719CA">
        <w:rPr>
          <w:lang w:val="en-US"/>
        </w:rPr>
        <w:t>problems, such as object recognition or structure from</w:t>
      </w:r>
      <w:r>
        <w:rPr>
          <w:lang w:val="en-US"/>
        </w:rPr>
        <w:t xml:space="preserve"> </w:t>
      </w:r>
      <w:r w:rsidRPr="009719CA">
        <w:rPr>
          <w:lang w:val="en-US"/>
        </w:rPr>
        <w:t>motion. Current methods rely on costly descriptors for detection</w:t>
      </w:r>
      <w:r>
        <w:rPr>
          <w:lang w:val="en-US"/>
        </w:rPr>
        <w:t xml:space="preserve"> </w:t>
      </w:r>
      <w:r w:rsidRPr="009719CA">
        <w:rPr>
          <w:lang w:val="en-US"/>
        </w:rPr>
        <w:t xml:space="preserve">and matching. </w:t>
      </w:r>
      <w:r>
        <w:rPr>
          <w:lang w:val="en-US"/>
        </w:rPr>
        <w:t>ORB</w:t>
      </w:r>
      <w:r w:rsidR="000A3E52">
        <w:rPr>
          <w:lang w:val="en-US"/>
        </w:rPr>
        <w:t xml:space="preserve"> </w:t>
      </w:r>
      <w:sdt>
        <w:sdtPr>
          <w:rPr>
            <w:lang w:val="en-US"/>
          </w:rPr>
          <w:id w:val="3008572"/>
          <w:citation/>
        </w:sdtPr>
        <w:sdtContent>
          <w:fldSimple w:instr=" CITATION Rub11 \l 1038 ">
            <w:r w:rsidR="009059C6">
              <w:rPr>
                <w:noProof/>
              </w:rPr>
              <w:t>[</w:t>
            </w:r>
            <w:hyperlink w:anchor="Rub11" w:history="1">
              <w:r w:rsidR="009059C6" w:rsidRPr="009059C6">
                <w:rPr>
                  <w:rStyle w:val="Hiperhivatkozs"/>
                  <w:noProof/>
                  <w:color w:val="auto"/>
                </w:rPr>
                <w:t>6</w:t>
              </w:r>
            </w:hyperlink>
            <w:r w:rsidR="009059C6">
              <w:rPr>
                <w:noProof/>
              </w:rPr>
              <w:t>]</w:t>
            </w:r>
          </w:fldSimple>
        </w:sdtContent>
      </w:sdt>
      <w:r>
        <w:rPr>
          <w:lang w:val="en-US"/>
        </w:rPr>
        <w:t xml:space="preserve"> was</w:t>
      </w:r>
      <w:r w:rsidRPr="009719CA">
        <w:rPr>
          <w:lang w:val="en-US"/>
        </w:rPr>
        <w:t xml:space="preserve"> propose</w:t>
      </w:r>
      <w:r>
        <w:rPr>
          <w:lang w:val="en-US"/>
        </w:rPr>
        <w:t>d as</w:t>
      </w:r>
      <w:r w:rsidRPr="009719CA">
        <w:rPr>
          <w:lang w:val="en-US"/>
        </w:rPr>
        <w:t xml:space="preserve"> a very fast</w:t>
      </w:r>
      <w:r>
        <w:rPr>
          <w:lang w:val="en-US"/>
        </w:rPr>
        <w:t xml:space="preserve"> </w:t>
      </w:r>
      <w:r w:rsidRPr="009719CA">
        <w:rPr>
          <w:lang w:val="en-US"/>
        </w:rPr>
        <w:t>binary descriptor based on BRIEF, called ORB, which is</w:t>
      </w:r>
      <w:r>
        <w:rPr>
          <w:lang w:val="en-US"/>
        </w:rPr>
        <w:t xml:space="preserve"> </w:t>
      </w:r>
      <w:r w:rsidRPr="009719CA">
        <w:rPr>
          <w:lang w:val="en-US"/>
        </w:rPr>
        <w:t xml:space="preserve">rotation </w:t>
      </w:r>
      <w:r w:rsidRPr="009719CA">
        <w:rPr>
          <w:lang w:val="en-US"/>
        </w:rPr>
        <w:lastRenderedPageBreak/>
        <w:t xml:space="preserve">invariant and resistant to noise. </w:t>
      </w:r>
      <w:r>
        <w:rPr>
          <w:lang w:val="en-US"/>
        </w:rPr>
        <w:t xml:space="preserve">It was shown </w:t>
      </w:r>
      <w:r w:rsidRPr="009719CA">
        <w:rPr>
          <w:lang w:val="en-US"/>
        </w:rPr>
        <w:t>through experiments how ORB is at two orders of magnitude</w:t>
      </w:r>
      <w:r>
        <w:rPr>
          <w:lang w:val="en-US"/>
        </w:rPr>
        <w:t xml:space="preserve"> </w:t>
      </w:r>
      <w:r w:rsidRPr="009719CA">
        <w:rPr>
          <w:lang w:val="en-US"/>
        </w:rPr>
        <w:t>faster than SIFT, while performing as well in many</w:t>
      </w:r>
      <w:r>
        <w:rPr>
          <w:lang w:val="en-US"/>
        </w:rPr>
        <w:t xml:space="preserve"> </w:t>
      </w:r>
      <w:r w:rsidRPr="009719CA">
        <w:rPr>
          <w:lang w:val="en-US"/>
        </w:rPr>
        <w:t>situations.</w:t>
      </w:r>
    </w:p>
    <w:p w:rsidR="00A3670E" w:rsidRPr="00A3670E" w:rsidRDefault="00A3670E" w:rsidP="00A3670E">
      <w:pPr>
        <w:rPr>
          <w:lang w:val="en-US"/>
        </w:rPr>
      </w:pPr>
      <w:r w:rsidRPr="00A3670E">
        <w:rPr>
          <w:lang w:val="en-US"/>
        </w:rPr>
        <w:t>The SIFT ke</w:t>
      </w:r>
      <w:r>
        <w:rPr>
          <w:lang w:val="en-US"/>
        </w:rPr>
        <w:t xml:space="preserve">ypoint detector and descriptor </w:t>
      </w:r>
      <w:sdt>
        <w:sdtPr>
          <w:rPr>
            <w:lang w:val="en-US"/>
          </w:rPr>
          <w:id w:val="3008568"/>
          <w:citation/>
        </w:sdtPr>
        <w:sdtContent>
          <w:fldSimple w:instr=" CITATION Low99 \l 1038  ">
            <w:r w:rsidR="009059C6">
              <w:rPr>
                <w:noProof/>
              </w:rPr>
              <w:t>[</w:t>
            </w:r>
            <w:hyperlink w:anchor="Low99" w:history="1">
              <w:r w:rsidR="009059C6" w:rsidRPr="009059C6">
                <w:rPr>
                  <w:rStyle w:val="Hiperhivatkozs"/>
                  <w:noProof/>
                  <w:color w:val="auto"/>
                </w:rPr>
                <w:t>1</w:t>
              </w:r>
            </w:hyperlink>
            <w:r w:rsidR="009059C6">
              <w:rPr>
                <w:noProof/>
              </w:rPr>
              <w:t>]</w:t>
            </w:r>
          </w:fldSimple>
        </w:sdtContent>
      </w:sdt>
      <w:r w:rsidRPr="00A3670E">
        <w:rPr>
          <w:lang w:val="en-US"/>
        </w:rPr>
        <w:t>, although</w:t>
      </w:r>
      <w:r>
        <w:rPr>
          <w:lang w:val="en-US"/>
        </w:rPr>
        <w:t xml:space="preserve"> </w:t>
      </w:r>
      <w:r w:rsidRPr="00A3670E">
        <w:rPr>
          <w:lang w:val="en-US"/>
        </w:rPr>
        <w:t>over a decade old, have proven remarkably successful</w:t>
      </w:r>
      <w:r>
        <w:rPr>
          <w:lang w:val="en-US"/>
        </w:rPr>
        <w:t xml:space="preserve"> </w:t>
      </w:r>
      <w:r w:rsidRPr="00A3670E">
        <w:rPr>
          <w:lang w:val="en-US"/>
        </w:rPr>
        <w:t>in a number of applications using visual features, including</w:t>
      </w:r>
      <w:r>
        <w:rPr>
          <w:lang w:val="en-US"/>
        </w:rPr>
        <w:t xml:space="preserve"> object recognition, image stitching</w:t>
      </w:r>
      <w:r w:rsidRPr="00A3670E">
        <w:rPr>
          <w:lang w:val="en-US"/>
        </w:rPr>
        <w:t>, visual</w:t>
      </w:r>
      <w:r>
        <w:rPr>
          <w:lang w:val="en-US"/>
        </w:rPr>
        <w:t xml:space="preserve"> mapping, </w:t>
      </w:r>
      <w:r w:rsidRPr="00A3670E">
        <w:rPr>
          <w:lang w:val="en-US"/>
        </w:rPr>
        <w:t>etc. However, it imposes a large computational</w:t>
      </w:r>
      <w:r>
        <w:rPr>
          <w:lang w:val="en-US"/>
        </w:rPr>
        <w:t xml:space="preserve"> </w:t>
      </w:r>
      <w:r w:rsidRPr="00A3670E">
        <w:rPr>
          <w:lang w:val="en-US"/>
        </w:rPr>
        <w:t>burden, especially for real-time systems such as visual</w:t>
      </w:r>
      <w:r>
        <w:rPr>
          <w:lang w:val="en-US"/>
        </w:rPr>
        <w:t xml:space="preserve"> </w:t>
      </w:r>
      <w:r w:rsidRPr="00A3670E">
        <w:rPr>
          <w:lang w:val="en-US"/>
        </w:rPr>
        <w:t>odometry, or for low-power devices such as cell phones.</w:t>
      </w:r>
      <w:r>
        <w:rPr>
          <w:lang w:val="en-US"/>
        </w:rPr>
        <w:t xml:space="preserve"> </w:t>
      </w:r>
      <w:r w:rsidRPr="00A3670E">
        <w:rPr>
          <w:lang w:val="en-US"/>
        </w:rPr>
        <w:t>This has led to an intensive search for replacements with</w:t>
      </w:r>
      <w:r>
        <w:rPr>
          <w:lang w:val="en-US"/>
        </w:rPr>
        <w:t xml:space="preserve"> </w:t>
      </w:r>
      <w:r w:rsidRPr="00A3670E">
        <w:rPr>
          <w:lang w:val="en-US"/>
        </w:rPr>
        <w:t>lower computation cost; arguably the best of these is SURF</w:t>
      </w:r>
      <w:r>
        <w:rPr>
          <w:lang w:val="en-US"/>
        </w:rPr>
        <w:t xml:space="preserve"> </w:t>
      </w:r>
      <w:sdt>
        <w:sdtPr>
          <w:rPr>
            <w:lang w:val="en-US"/>
          </w:rPr>
          <w:id w:val="3008569"/>
          <w:citation/>
        </w:sdtPr>
        <w:sdtContent>
          <w:fldSimple w:instr=" CITATION Her08 \l 1038 ">
            <w:r w:rsidR="009059C6">
              <w:rPr>
                <w:noProof/>
              </w:rPr>
              <w:t>[</w:t>
            </w:r>
            <w:hyperlink w:anchor="Her08" w:history="1">
              <w:r w:rsidR="009059C6" w:rsidRPr="009059C6">
                <w:rPr>
                  <w:rStyle w:val="Hiperhivatkozs"/>
                  <w:noProof/>
                  <w:color w:val="auto"/>
                </w:rPr>
                <w:t>3</w:t>
              </w:r>
            </w:hyperlink>
            <w:r w:rsidR="009059C6">
              <w:rPr>
                <w:noProof/>
              </w:rPr>
              <w:t>]</w:t>
            </w:r>
          </w:fldSimple>
        </w:sdtContent>
      </w:sdt>
      <w:r w:rsidRPr="00A3670E">
        <w:rPr>
          <w:lang w:val="en-US"/>
        </w:rPr>
        <w:t>. There has also been research aimed at speeding up the</w:t>
      </w:r>
      <w:r w:rsidR="00D63DBA">
        <w:rPr>
          <w:lang w:val="en-US"/>
        </w:rPr>
        <w:t xml:space="preserve"> </w:t>
      </w:r>
      <w:r w:rsidRPr="00A3670E">
        <w:rPr>
          <w:lang w:val="en-US"/>
        </w:rPr>
        <w:t>computation of SIFT,</w:t>
      </w:r>
      <w:r w:rsidR="00D63DBA">
        <w:rPr>
          <w:lang w:val="en-US"/>
        </w:rPr>
        <w:t xml:space="preserve"> most notably with GPU devices</w:t>
      </w:r>
      <w:r w:rsidRPr="00A3670E">
        <w:rPr>
          <w:lang w:val="en-US"/>
        </w:rPr>
        <w:t>.</w:t>
      </w:r>
    </w:p>
    <w:p w:rsidR="00A3670E" w:rsidRPr="00A3670E" w:rsidRDefault="00D63DBA" w:rsidP="00A3670E">
      <w:pPr>
        <w:rPr>
          <w:lang w:val="en-US"/>
        </w:rPr>
      </w:pPr>
      <w:r>
        <w:rPr>
          <w:lang w:val="en-US"/>
        </w:rPr>
        <w:t>ORB is</w:t>
      </w:r>
      <w:r w:rsidR="00A3670E" w:rsidRPr="00A3670E">
        <w:rPr>
          <w:lang w:val="en-US"/>
        </w:rPr>
        <w:t xml:space="preserve"> a computationally-efficient replacement</w:t>
      </w:r>
      <w:r>
        <w:rPr>
          <w:lang w:val="en-US"/>
        </w:rPr>
        <w:t xml:space="preserve"> </w:t>
      </w:r>
      <w:r w:rsidR="00A3670E" w:rsidRPr="00A3670E">
        <w:rPr>
          <w:lang w:val="en-US"/>
        </w:rPr>
        <w:t>to SIFT that has similar matching performance,</w:t>
      </w:r>
      <w:r>
        <w:rPr>
          <w:lang w:val="en-US"/>
        </w:rPr>
        <w:t xml:space="preserve"> </w:t>
      </w:r>
      <w:r w:rsidR="00A3670E" w:rsidRPr="00A3670E">
        <w:rPr>
          <w:lang w:val="en-US"/>
        </w:rPr>
        <w:t>is less affected by image noise, and is capable of being used</w:t>
      </w:r>
      <w:r>
        <w:rPr>
          <w:lang w:val="en-US"/>
        </w:rPr>
        <w:t xml:space="preserve"> for real-time performance.</w:t>
      </w:r>
      <w:r w:rsidR="004D13D0">
        <w:rPr>
          <w:lang w:val="en-US"/>
        </w:rPr>
        <w:t xml:space="preserve"> </w:t>
      </w:r>
      <w:r>
        <w:rPr>
          <w:lang w:val="en-US"/>
        </w:rPr>
        <w:t>ORB</w:t>
      </w:r>
      <w:r w:rsidR="00A3670E" w:rsidRPr="00A3670E">
        <w:rPr>
          <w:lang w:val="en-US"/>
        </w:rPr>
        <w:t xml:space="preserve"> descriptor performs as well as SIFT on these tasks (and</w:t>
      </w:r>
      <w:r>
        <w:rPr>
          <w:lang w:val="en-US"/>
        </w:rPr>
        <w:t xml:space="preserve"> </w:t>
      </w:r>
      <w:r w:rsidR="00A3670E" w:rsidRPr="00A3670E">
        <w:rPr>
          <w:lang w:val="en-US"/>
        </w:rPr>
        <w:t>better than SURF), while being almost two orders of magnitude</w:t>
      </w:r>
      <w:r>
        <w:rPr>
          <w:lang w:val="en-US"/>
        </w:rPr>
        <w:t xml:space="preserve"> </w:t>
      </w:r>
      <w:r w:rsidR="00A3670E" w:rsidRPr="00A3670E">
        <w:rPr>
          <w:lang w:val="en-US"/>
        </w:rPr>
        <w:t>faster.</w:t>
      </w:r>
    </w:p>
    <w:p w:rsidR="00A3670E" w:rsidRPr="00C6172D" w:rsidRDefault="00D63DBA" w:rsidP="00A3670E">
      <w:pPr>
        <w:rPr>
          <w:lang w:val="en-US"/>
        </w:rPr>
      </w:pPr>
      <w:r>
        <w:rPr>
          <w:lang w:val="en-US"/>
        </w:rPr>
        <w:t>ORB</w:t>
      </w:r>
      <w:r w:rsidR="00A3670E" w:rsidRPr="00A3670E">
        <w:rPr>
          <w:lang w:val="en-US"/>
        </w:rPr>
        <w:t xml:space="preserve"> builds on the well-known FAST</w:t>
      </w:r>
      <w:r>
        <w:rPr>
          <w:lang w:val="en-US"/>
        </w:rPr>
        <w:t xml:space="preserve"> keypoint detector </w:t>
      </w:r>
      <w:sdt>
        <w:sdtPr>
          <w:rPr>
            <w:lang w:val="en-US"/>
          </w:rPr>
          <w:id w:val="3008570"/>
          <w:citation/>
        </w:sdtPr>
        <w:sdtContent>
          <w:fldSimple w:instr=" CITATION Ros05 \l 1038  \m Ros06">
            <w:r w:rsidR="009059C6">
              <w:rPr>
                <w:noProof/>
              </w:rPr>
              <w:t>[</w:t>
            </w:r>
            <w:hyperlink w:anchor="Ros05" w:history="1">
              <w:r w:rsidR="009059C6" w:rsidRPr="009059C6">
                <w:rPr>
                  <w:rStyle w:val="Hiperhivatkozs"/>
                  <w:noProof/>
                  <w:color w:val="auto"/>
                </w:rPr>
                <w:t>4</w:t>
              </w:r>
            </w:hyperlink>
            <w:r w:rsidR="009059C6">
              <w:rPr>
                <w:noProof/>
              </w:rPr>
              <w:t>,</w:t>
            </w:r>
            <w:hyperlink w:anchor="Ros06" w:history="1">
              <w:r w:rsidR="009059C6" w:rsidRPr="009059C6">
                <w:rPr>
                  <w:rStyle w:val="Hiperhivatkozs"/>
                  <w:noProof/>
                  <w:color w:val="auto"/>
                </w:rPr>
                <w:t>5</w:t>
              </w:r>
            </w:hyperlink>
            <w:r w:rsidR="009059C6">
              <w:rPr>
                <w:noProof/>
              </w:rPr>
              <w:t>]</w:t>
            </w:r>
          </w:fldSimple>
        </w:sdtContent>
      </w:sdt>
      <w:r w:rsidR="00A3670E" w:rsidRPr="00A3670E">
        <w:rPr>
          <w:lang w:val="en-US"/>
        </w:rPr>
        <w:t xml:space="preserve"> and the recently-developed BRIEF</w:t>
      </w:r>
      <w:r>
        <w:rPr>
          <w:lang w:val="en-US"/>
        </w:rPr>
        <w:t xml:space="preserve"> </w:t>
      </w:r>
      <w:r w:rsidR="00A97C72">
        <w:rPr>
          <w:lang w:val="en-US"/>
        </w:rPr>
        <w:t xml:space="preserve">descriptor </w:t>
      </w:r>
      <w:sdt>
        <w:sdtPr>
          <w:rPr>
            <w:lang w:val="en-US"/>
          </w:rPr>
          <w:id w:val="3008571"/>
          <w:citation/>
        </w:sdtPr>
        <w:sdtContent>
          <w:fldSimple w:instr=" CITATION Mic10 \l 1038 ">
            <w:r w:rsidR="009059C6">
              <w:rPr>
                <w:noProof/>
              </w:rPr>
              <w:t>[</w:t>
            </w:r>
            <w:hyperlink w:anchor="Mic10" w:history="1">
              <w:r w:rsidR="009059C6" w:rsidRPr="009059C6">
                <w:rPr>
                  <w:rStyle w:val="Hiperhivatkozs"/>
                  <w:noProof/>
                  <w:color w:val="auto"/>
                </w:rPr>
                <w:t>7</w:t>
              </w:r>
            </w:hyperlink>
            <w:r w:rsidR="009059C6">
              <w:rPr>
                <w:noProof/>
              </w:rPr>
              <w:t>]</w:t>
            </w:r>
          </w:fldSimple>
        </w:sdtContent>
      </w:sdt>
      <w:r w:rsidR="00A3670E" w:rsidRPr="00A3670E">
        <w:rPr>
          <w:lang w:val="en-US"/>
        </w:rPr>
        <w:t>; for this reason we call it ORB (Oriented</w:t>
      </w:r>
      <w:r w:rsidR="00A97C72">
        <w:rPr>
          <w:lang w:val="en-US"/>
        </w:rPr>
        <w:t xml:space="preserve"> </w:t>
      </w:r>
      <w:r w:rsidR="00A3670E" w:rsidRPr="00A3670E">
        <w:rPr>
          <w:lang w:val="en-US"/>
        </w:rPr>
        <w:t>FAST and Rotated BRIEF). Both these techniques are attractive</w:t>
      </w:r>
      <w:r w:rsidR="00A97C72">
        <w:rPr>
          <w:lang w:val="en-US"/>
        </w:rPr>
        <w:t xml:space="preserve"> </w:t>
      </w:r>
      <w:r w:rsidR="00A3670E" w:rsidRPr="00A3670E">
        <w:rPr>
          <w:lang w:val="en-US"/>
        </w:rPr>
        <w:t>because of their good performance and low cost. An additional benefit of ORB is that it is free from</w:t>
      </w:r>
      <w:r w:rsidR="00A97C72">
        <w:rPr>
          <w:lang w:val="en-US"/>
        </w:rPr>
        <w:t xml:space="preserve"> </w:t>
      </w:r>
      <w:r w:rsidR="00A3670E" w:rsidRPr="00A3670E">
        <w:rPr>
          <w:lang w:val="en-US"/>
        </w:rPr>
        <w:t>the licensing restrictions of SIFT and SURF</w:t>
      </w:r>
      <w:r w:rsidR="00A97C72">
        <w:rPr>
          <w:lang w:val="en-US"/>
        </w:rPr>
        <w:t>.</w:t>
      </w:r>
    </w:p>
    <w:p w:rsidR="00375370" w:rsidRPr="00C6172D" w:rsidRDefault="00375370" w:rsidP="00375370">
      <w:pPr>
        <w:pStyle w:val="Cmsor2"/>
        <w:rPr>
          <w:lang w:val="en-US"/>
        </w:rPr>
      </w:pPr>
      <w:r w:rsidRPr="00C6172D">
        <w:rPr>
          <w:lang w:val="en-US"/>
        </w:rPr>
        <w:t>MSER: Maximally Stable Extremal Regions</w:t>
      </w:r>
    </w:p>
    <w:p w:rsidR="005225E8" w:rsidRDefault="003670DA" w:rsidP="008B7020">
      <w:pPr>
        <w:rPr>
          <w:lang w:val="en-US"/>
        </w:rPr>
      </w:pPr>
      <w:r>
        <w:rPr>
          <w:lang w:val="en-US"/>
        </w:rPr>
        <w:t>MSER</w:t>
      </w:r>
      <w:r w:rsidR="003448BF">
        <w:rPr>
          <w:lang w:val="en-US"/>
        </w:rPr>
        <w:t xml:space="preserve"> </w:t>
      </w:r>
      <w:sdt>
        <w:sdtPr>
          <w:rPr>
            <w:lang w:val="en-US"/>
          </w:rPr>
          <w:id w:val="3008574"/>
          <w:citation/>
        </w:sdtPr>
        <w:sdtContent>
          <w:fldSimple w:instr=" CITATION Jir02 \l 1038 ">
            <w:r w:rsidR="009059C6">
              <w:rPr>
                <w:noProof/>
              </w:rPr>
              <w:t>[</w:t>
            </w:r>
            <w:hyperlink w:anchor="Jir02" w:history="1">
              <w:r w:rsidR="009059C6" w:rsidRPr="009059C6">
                <w:rPr>
                  <w:rStyle w:val="Hiperhivatkozs"/>
                  <w:noProof/>
                  <w:color w:val="auto"/>
                </w:rPr>
                <w:t>8</w:t>
              </w:r>
            </w:hyperlink>
            <w:r w:rsidR="009059C6">
              <w:rPr>
                <w:noProof/>
              </w:rPr>
              <w:t>]</w:t>
            </w:r>
          </w:fldSimple>
        </w:sdtContent>
      </w:sdt>
      <w:r w:rsidR="00C46EDD" w:rsidRPr="00C6172D">
        <w:rPr>
          <w:lang w:val="en-US"/>
        </w:rPr>
        <w:t xml:space="preserve"> </w:t>
      </w:r>
      <w:r w:rsidR="00912660">
        <w:rPr>
          <w:lang w:val="en-US"/>
        </w:rPr>
        <w:t>is</w:t>
      </w:r>
      <w:r w:rsidR="00C46EDD" w:rsidRPr="00C6172D">
        <w:rPr>
          <w:lang w:val="en-US"/>
        </w:rPr>
        <w:t xml:space="preserve"> </w:t>
      </w:r>
      <w:r w:rsidR="005225E8" w:rsidRPr="00C6172D">
        <w:rPr>
          <w:lang w:val="en-US"/>
        </w:rPr>
        <w:t>used</w:t>
      </w:r>
      <w:r w:rsidR="00C46EDD" w:rsidRPr="00C6172D">
        <w:rPr>
          <w:lang w:val="en-US"/>
        </w:rPr>
        <w:t xml:space="preserve"> </w:t>
      </w:r>
      <w:r w:rsidR="005225E8" w:rsidRPr="00C6172D">
        <w:rPr>
          <w:lang w:val="en-US"/>
        </w:rPr>
        <w:t>as</w:t>
      </w:r>
      <w:r w:rsidR="00C46EDD" w:rsidRPr="00C6172D">
        <w:rPr>
          <w:lang w:val="en-US"/>
        </w:rPr>
        <w:t xml:space="preserve"> </w:t>
      </w:r>
      <w:r w:rsidR="005225E8" w:rsidRPr="00C6172D">
        <w:rPr>
          <w:lang w:val="en-US"/>
        </w:rPr>
        <w:t>a</w:t>
      </w:r>
      <w:r w:rsidR="00C46EDD" w:rsidRPr="00C6172D">
        <w:rPr>
          <w:lang w:val="en-US"/>
        </w:rPr>
        <w:t xml:space="preserve"> </w:t>
      </w:r>
      <w:r w:rsidR="005225E8" w:rsidRPr="00C6172D">
        <w:rPr>
          <w:lang w:val="en-US"/>
        </w:rPr>
        <w:t>method</w:t>
      </w:r>
      <w:r w:rsidR="00C46EDD" w:rsidRPr="00C6172D">
        <w:rPr>
          <w:lang w:val="en-US"/>
        </w:rPr>
        <w:t xml:space="preserve"> </w:t>
      </w:r>
      <w:r w:rsidR="005225E8" w:rsidRPr="00C6172D">
        <w:rPr>
          <w:lang w:val="en-US"/>
        </w:rPr>
        <w:t>of</w:t>
      </w:r>
      <w:r w:rsidR="00C46EDD" w:rsidRPr="00C6172D">
        <w:rPr>
          <w:lang w:val="en-US"/>
        </w:rPr>
        <w:t xml:space="preserve"> </w:t>
      </w:r>
      <w:r w:rsidR="005225E8" w:rsidRPr="00C6172D">
        <w:rPr>
          <w:lang w:val="en-US"/>
        </w:rPr>
        <w:t>blob</w:t>
      </w:r>
      <w:r w:rsidR="00C46EDD" w:rsidRPr="00C6172D">
        <w:rPr>
          <w:lang w:val="en-US"/>
        </w:rPr>
        <w:t xml:space="preserve"> </w:t>
      </w:r>
      <w:r w:rsidR="005225E8" w:rsidRPr="00C6172D">
        <w:rPr>
          <w:lang w:val="en-US"/>
        </w:rPr>
        <w:t>detection</w:t>
      </w:r>
      <w:r w:rsidR="00C46EDD" w:rsidRPr="00C6172D">
        <w:rPr>
          <w:lang w:val="en-US"/>
        </w:rPr>
        <w:t xml:space="preserve"> </w:t>
      </w:r>
      <w:r w:rsidR="005225E8" w:rsidRPr="00C6172D">
        <w:rPr>
          <w:lang w:val="en-US"/>
        </w:rPr>
        <w:t>in</w:t>
      </w:r>
      <w:r w:rsidR="00C46EDD" w:rsidRPr="00C6172D">
        <w:rPr>
          <w:lang w:val="en-US"/>
        </w:rPr>
        <w:t xml:space="preserve"> </w:t>
      </w:r>
      <w:r w:rsidR="005225E8" w:rsidRPr="00C6172D">
        <w:rPr>
          <w:lang w:val="en-US"/>
        </w:rPr>
        <w:t>images.</w:t>
      </w:r>
      <w:r w:rsidR="00C46EDD" w:rsidRPr="00C6172D">
        <w:rPr>
          <w:lang w:val="en-US"/>
        </w:rPr>
        <w:t xml:space="preserve"> </w:t>
      </w:r>
      <w:r w:rsidR="005225E8" w:rsidRPr="00C6172D">
        <w:rPr>
          <w:lang w:val="en-US"/>
        </w:rPr>
        <w:t>This</w:t>
      </w:r>
      <w:r w:rsidR="00C46EDD" w:rsidRPr="00C6172D">
        <w:rPr>
          <w:lang w:val="en-US"/>
        </w:rPr>
        <w:t xml:space="preserve"> </w:t>
      </w:r>
      <w:r w:rsidR="005225E8" w:rsidRPr="00C6172D">
        <w:rPr>
          <w:lang w:val="en-US"/>
        </w:rPr>
        <w:t>technique</w:t>
      </w:r>
      <w:r w:rsidR="00C46EDD" w:rsidRPr="00C6172D">
        <w:rPr>
          <w:lang w:val="en-US"/>
        </w:rPr>
        <w:t xml:space="preserve"> </w:t>
      </w:r>
      <w:r w:rsidR="005225E8" w:rsidRPr="00C6172D">
        <w:rPr>
          <w:lang w:val="en-US"/>
        </w:rPr>
        <w:t>was</w:t>
      </w:r>
      <w:r w:rsidR="00C46EDD" w:rsidRPr="00C6172D">
        <w:rPr>
          <w:lang w:val="en-US"/>
        </w:rPr>
        <w:t xml:space="preserve"> </w:t>
      </w:r>
      <w:r w:rsidR="005225E8" w:rsidRPr="00C6172D">
        <w:rPr>
          <w:lang w:val="en-US"/>
        </w:rPr>
        <w:t>proposed</w:t>
      </w:r>
      <w:r w:rsidR="00C46EDD" w:rsidRPr="00C6172D">
        <w:rPr>
          <w:lang w:val="en-US"/>
        </w:rPr>
        <w:t xml:space="preserve"> </w:t>
      </w:r>
      <w:r w:rsidR="005225E8" w:rsidRPr="00C6172D">
        <w:rPr>
          <w:lang w:val="en-US"/>
        </w:rPr>
        <w:t>to</w:t>
      </w:r>
      <w:r w:rsidR="00C46EDD" w:rsidRPr="00C6172D">
        <w:rPr>
          <w:lang w:val="en-US"/>
        </w:rPr>
        <w:t xml:space="preserve"> </w:t>
      </w:r>
      <w:r w:rsidR="005225E8" w:rsidRPr="00C6172D">
        <w:rPr>
          <w:lang w:val="en-US"/>
        </w:rPr>
        <w:t>find</w:t>
      </w:r>
      <w:r w:rsidR="00C46EDD" w:rsidRPr="00C6172D">
        <w:rPr>
          <w:lang w:val="en-US"/>
        </w:rPr>
        <w:t xml:space="preserve"> </w:t>
      </w:r>
      <w:r w:rsidR="005225E8" w:rsidRPr="00C6172D">
        <w:rPr>
          <w:lang w:val="en-US"/>
        </w:rPr>
        <w:t>correspondences</w:t>
      </w:r>
      <w:r w:rsidR="00C46EDD" w:rsidRPr="00C6172D">
        <w:rPr>
          <w:lang w:val="en-US"/>
        </w:rPr>
        <w:t xml:space="preserve"> </w:t>
      </w:r>
      <w:r w:rsidR="005225E8" w:rsidRPr="00C6172D">
        <w:rPr>
          <w:lang w:val="en-US"/>
        </w:rPr>
        <w:t>between</w:t>
      </w:r>
      <w:r w:rsidR="00C46EDD" w:rsidRPr="00C6172D">
        <w:rPr>
          <w:lang w:val="en-US"/>
        </w:rPr>
        <w:t xml:space="preserve"> </w:t>
      </w:r>
      <w:r w:rsidR="005225E8" w:rsidRPr="00C6172D">
        <w:rPr>
          <w:lang w:val="en-US"/>
        </w:rPr>
        <w:t>image</w:t>
      </w:r>
      <w:r w:rsidR="00C46EDD" w:rsidRPr="00C6172D">
        <w:rPr>
          <w:lang w:val="en-US"/>
        </w:rPr>
        <w:t xml:space="preserve"> </w:t>
      </w:r>
      <w:r w:rsidR="005225E8" w:rsidRPr="00C6172D">
        <w:rPr>
          <w:lang w:val="en-US"/>
        </w:rPr>
        <w:t>elements</w:t>
      </w:r>
      <w:r w:rsidR="00C46EDD" w:rsidRPr="00C6172D">
        <w:rPr>
          <w:lang w:val="en-US"/>
        </w:rPr>
        <w:t xml:space="preserve"> </w:t>
      </w:r>
      <w:r w:rsidR="005225E8" w:rsidRPr="00C6172D">
        <w:rPr>
          <w:lang w:val="en-US"/>
        </w:rPr>
        <w:t>from</w:t>
      </w:r>
      <w:r w:rsidR="00C46EDD" w:rsidRPr="00C6172D">
        <w:rPr>
          <w:lang w:val="en-US"/>
        </w:rPr>
        <w:t xml:space="preserve"> </w:t>
      </w:r>
      <w:r w:rsidR="005225E8" w:rsidRPr="00C6172D">
        <w:rPr>
          <w:lang w:val="en-US"/>
        </w:rPr>
        <w:t>two</w:t>
      </w:r>
      <w:r w:rsidR="00C46EDD" w:rsidRPr="00C6172D">
        <w:rPr>
          <w:lang w:val="en-US"/>
        </w:rPr>
        <w:t xml:space="preserve"> </w:t>
      </w:r>
      <w:r w:rsidR="005225E8" w:rsidRPr="00C6172D">
        <w:rPr>
          <w:lang w:val="en-US"/>
        </w:rPr>
        <w:t>images</w:t>
      </w:r>
      <w:r w:rsidR="00C46EDD" w:rsidRPr="00C6172D">
        <w:rPr>
          <w:lang w:val="en-US"/>
        </w:rPr>
        <w:t xml:space="preserve"> </w:t>
      </w:r>
      <w:r w:rsidR="005225E8" w:rsidRPr="00C6172D">
        <w:rPr>
          <w:lang w:val="en-US"/>
        </w:rPr>
        <w:t>with</w:t>
      </w:r>
      <w:r w:rsidR="00C46EDD" w:rsidRPr="00C6172D">
        <w:rPr>
          <w:lang w:val="en-US"/>
        </w:rPr>
        <w:t xml:space="preserve"> </w:t>
      </w:r>
      <w:r w:rsidR="005225E8" w:rsidRPr="00C6172D">
        <w:rPr>
          <w:lang w:val="en-US"/>
        </w:rPr>
        <w:t>different</w:t>
      </w:r>
      <w:r w:rsidR="00C46EDD" w:rsidRPr="00C6172D">
        <w:rPr>
          <w:lang w:val="en-US"/>
        </w:rPr>
        <w:t xml:space="preserve"> </w:t>
      </w:r>
      <w:r w:rsidR="005225E8" w:rsidRPr="00C6172D">
        <w:rPr>
          <w:lang w:val="en-US"/>
        </w:rPr>
        <w:t>viewpoints.</w:t>
      </w:r>
      <w:r w:rsidR="00C46EDD" w:rsidRPr="00C6172D">
        <w:rPr>
          <w:lang w:val="en-US"/>
        </w:rPr>
        <w:t xml:space="preserve"> </w:t>
      </w:r>
      <w:r w:rsidR="005225E8" w:rsidRPr="00C6172D">
        <w:rPr>
          <w:lang w:val="en-US"/>
        </w:rPr>
        <w:t>This</w:t>
      </w:r>
      <w:r w:rsidR="00C46EDD" w:rsidRPr="00C6172D">
        <w:rPr>
          <w:lang w:val="en-US"/>
        </w:rPr>
        <w:t xml:space="preserve"> </w:t>
      </w:r>
      <w:r w:rsidR="005225E8" w:rsidRPr="00C6172D">
        <w:rPr>
          <w:lang w:val="en-US"/>
        </w:rPr>
        <w:t>method</w:t>
      </w:r>
      <w:r w:rsidR="00C46EDD" w:rsidRPr="00C6172D">
        <w:rPr>
          <w:lang w:val="en-US"/>
        </w:rPr>
        <w:t xml:space="preserve"> </w:t>
      </w:r>
      <w:r w:rsidR="005225E8" w:rsidRPr="00C6172D">
        <w:rPr>
          <w:lang w:val="en-US"/>
        </w:rPr>
        <w:t>of</w:t>
      </w:r>
      <w:r w:rsidR="00C46EDD" w:rsidRPr="00C6172D">
        <w:rPr>
          <w:lang w:val="en-US"/>
        </w:rPr>
        <w:t xml:space="preserve"> </w:t>
      </w:r>
      <w:r w:rsidR="005225E8" w:rsidRPr="00C6172D">
        <w:rPr>
          <w:lang w:val="en-US"/>
        </w:rPr>
        <w:t>extracting</w:t>
      </w:r>
      <w:r w:rsidR="00C46EDD" w:rsidRPr="00C6172D">
        <w:rPr>
          <w:lang w:val="en-US"/>
        </w:rPr>
        <w:t xml:space="preserve"> </w:t>
      </w:r>
      <w:r w:rsidR="005225E8" w:rsidRPr="00C6172D">
        <w:rPr>
          <w:lang w:val="en-US"/>
        </w:rPr>
        <w:t>a</w:t>
      </w:r>
      <w:r w:rsidR="00C46EDD" w:rsidRPr="00C6172D">
        <w:rPr>
          <w:lang w:val="en-US"/>
        </w:rPr>
        <w:t xml:space="preserve"> </w:t>
      </w:r>
      <w:r w:rsidR="005225E8" w:rsidRPr="00C6172D">
        <w:rPr>
          <w:lang w:val="en-US"/>
        </w:rPr>
        <w:t>comprehensive</w:t>
      </w:r>
      <w:r w:rsidR="00C46EDD" w:rsidRPr="00C6172D">
        <w:rPr>
          <w:lang w:val="en-US"/>
        </w:rPr>
        <w:t xml:space="preserve"> </w:t>
      </w:r>
      <w:r w:rsidR="005225E8" w:rsidRPr="00C6172D">
        <w:rPr>
          <w:lang w:val="en-US"/>
        </w:rPr>
        <w:t>number</w:t>
      </w:r>
      <w:r w:rsidR="00C46EDD" w:rsidRPr="00C6172D">
        <w:rPr>
          <w:lang w:val="en-US"/>
        </w:rPr>
        <w:t xml:space="preserve"> </w:t>
      </w:r>
      <w:r w:rsidR="005225E8" w:rsidRPr="00C6172D">
        <w:rPr>
          <w:lang w:val="en-US"/>
        </w:rPr>
        <w:t>of</w:t>
      </w:r>
      <w:r w:rsidR="00C46EDD" w:rsidRPr="00C6172D">
        <w:rPr>
          <w:lang w:val="en-US"/>
        </w:rPr>
        <w:t xml:space="preserve"> </w:t>
      </w:r>
      <w:r w:rsidR="005225E8" w:rsidRPr="00C6172D">
        <w:rPr>
          <w:lang w:val="en-US"/>
        </w:rPr>
        <w:t>corresponding</w:t>
      </w:r>
      <w:r w:rsidR="00C46EDD" w:rsidRPr="00C6172D">
        <w:rPr>
          <w:lang w:val="en-US"/>
        </w:rPr>
        <w:t xml:space="preserve"> </w:t>
      </w:r>
      <w:r w:rsidR="005225E8" w:rsidRPr="00C6172D">
        <w:rPr>
          <w:lang w:val="en-US"/>
        </w:rPr>
        <w:t>image</w:t>
      </w:r>
      <w:r w:rsidR="00C46EDD" w:rsidRPr="00C6172D">
        <w:rPr>
          <w:lang w:val="en-US"/>
        </w:rPr>
        <w:t xml:space="preserve"> </w:t>
      </w:r>
      <w:r w:rsidR="005225E8" w:rsidRPr="00C6172D">
        <w:rPr>
          <w:lang w:val="en-US"/>
        </w:rPr>
        <w:t>elements</w:t>
      </w:r>
      <w:r w:rsidR="00C46EDD" w:rsidRPr="00C6172D">
        <w:rPr>
          <w:lang w:val="en-US"/>
        </w:rPr>
        <w:t xml:space="preserve"> </w:t>
      </w:r>
      <w:r w:rsidR="005225E8" w:rsidRPr="00C6172D">
        <w:rPr>
          <w:lang w:val="en-US"/>
        </w:rPr>
        <w:t>contributes</w:t>
      </w:r>
      <w:r w:rsidR="00C46EDD" w:rsidRPr="00C6172D">
        <w:rPr>
          <w:lang w:val="en-US"/>
        </w:rPr>
        <w:t xml:space="preserve"> </w:t>
      </w:r>
      <w:r w:rsidR="005225E8" w:rsidRPr="00C6172D">
        <w:rPr>
          <w:lang w:val="en-US"/>
        </w:rPr>
        <w:t>to</w:t>
      </w:r>
      <w:r w:rsidR="00C46EDD" w:rsidRPr="00C6172D">
        <w:rPr>
          <w:lang w:val="en-US"/>
        </w:rPr>
        <w:t xml:space="preserve"> </w:t>
      </w:r>
      <w:r w:rsidR="005225E8" w:rsidRPr="00C6172D">
        <w:rPr>
          <w:lang w:val="en-US"/>
        </w:rPr>
        <w:t>the</w:t>
      </w:r>
      <w:r w:rsidR="00C46EDD" w:rsidRPr="00C6172D">
        <w:rPr>
          <w:lang w:val="en-US"/>
        </w:rPr>
        <w:t xml:space="preserve"> </w:t>
      </w:r>
      <w:r w:rsidR="005225E8" w:rsidRPr="00C6172D">
        <w:rPr>
          <w:lang w:val="en-US"/>
        </w:rPr>
        <w:t>wide-baseline</w:t>
      </w:r>
      <w:r w:rsidR="00C46EDD" w:rsidRPr="00C6172D">
        <w:rPr>
          <w:lang w:val="en-US"/>
        </w:rPr>
        <w:t xml:space="preserve"> </w:t>
      </w:r>
      <w:r w:rsidR="005225E8" w:rsidRPr="00C6172D">
        <w:rPr>
          <w:lang w:val="en-US"/>
        </w:rPr>
        <w:t>matching,</w:t>
      </w:r>
      <w:r w:rsidR="00C46EDD" w:rsidRPr="00C6172D">
        <w:rPr>
          <w:lang w:val="en-US"/>
        </w:rPr>
        <w:t xml:space="preserve"> </w:t>
      </w:r>
      <w:r w:rsidR="005225E8" w:rsidRPr="00C6172D">
        <w:rPr>
          <w:lang w:val="en-US"/>
        </w:rPr>
        <w:t>and</w:t>
      </w:r>
      <w:r w:rsidR="00C46EDD" w:rsidRPr="00C6172D">
        <w:rPr>
          <w:lang w:val="en-US"/>
        </w:rPr>
        <w:t xml:space="preserve"> </w:t>
      </w:r>
      <w:r w:rsidR="005225E8" w:rsidRPr="00C6172D">
        <w:rPr>
          <w:lang w:val="en-US"/>
        </w:rPr>
        <w:t>it</w:t>
      </w:r>
      <w:r w:rsidR="00C46EDD" w:rsidRPr="00C6172D">
        <w:rPr>
          <w:lang w:val="en-US"/>
        </w:rPr>
        <w:t xml:space="preserve"> </w:t>
      </w:r>
      <w:r w:rsidR="005225E8" w:rsidRPr="00C6172D">
        <w:rPr>
          <w:lang w:val="en-US"/>
        </w:rPr>
        <w:t>has</w:t>
      </w:r>
      <w:r w:rsidR="00C46EDD" w:rsidRPr="00C6172D">
        <w:rPr>
          <w:lang w:val="en-US"/>
        </w:rPr>
        <w:t xml:space="preserve"> </w:t>
      </w:r>
      <w:r w:rsidR="005225E8" w:rsidRPr="00C6172D">
        <w:rPr>
          <w:lang w:val="en-US"/>
        </w:rPr>
        <w:t>led</w:t>
      </w:r>
      <w:r w:rsidR="00C46EDD" w:rsidRPr="00C6172D">
        <w:rPr>
          <w:lang w:val="en-US"/>
        </w:rPr>
        <w:t xml:space="preserve"> </w:t>
      </w:r>
      <w:r w:rsidR="005225E8" w:rsidRPr="00C6172D">
        <w:rPr>
          <w:lang w:val="en-US"/>
        </w:rPr>
        <w:t>to</w:t>
      </w:r>
      <w:r w:rsidR="00C46EDD" w:rsidRPr="00C6172D">
        <w:rPr>
          <w:lang w:val="en-US"/>
        </w:rPr>
        <w:t xml:space="preserve"> </w:t>
      </w:r>
      <w:r w:rsidR="005225E8" w:rsidRPr="00C6172D">
        <w:rPr>
          <w:lang w:val="en-US"/>
        </w:rPr>
        <w:t>better</w:t>
      </w:r>
      <w:r w:rsidR="00C46EDD" w:rsidRPr="00C6172D">
        <w:rPr>
          <w:lang w:val="en-US"/>
        </w:rPr>
        <w:t xml:space="preserve"> </w:t>
      </w:r>
      <w:r w:rsidR="005225E8" w:rsidRPr="00C6172D">
        <w:rPr>
          <w:lang w:val="en-US"/>
        </w:rPr>
        <w:t>stereo</w:t>
      </w:r>
      <w:r w:rsidR="00C46EDD" w:rsidRPr="00C6172D">
        <w:rPr>
          <w:lang w:val="en-US"/>
        </w:rPr>
        <w:t xml:space="preserve"> </w:t>
      </w:r>
      <w:r w:rsidR="005225E8" w:rsidRPr="00C6172D">
        <w:rPr>
          <w:lang w:val="en-US"/>
        </w:rPr>
        <w:t>matching</w:t>
      </w:r>
      <w:r w:rsidR="00C46EDD" w:rsidRPr="00C6172D">
        <w:rPr>
          <w:lang w:val="en-US"/>
        </w:rPr>
        <w:t xml:space="preserve"> </w:t>
      </w:r>
      <w:r w:rsidR="005225E8" w:rsidRPr="00C6172D">
        <w:rPr>
          <w:lang w:val="en-US"/>
        </w:rPr>
        <w:t>and</w:t>
      </w:r>
      <w:r w:rsidR="00C46EDD" w:rsidRPr="00C6172D">
        <w:rPr>
          <w:lang w:val="en-US"/>
        </w:rPr>
        <w:t xml:space="preserve"> </w:t>
      </w:r>
      <w:r w:rsidR="005225E8" w:rsidRPr="00C6172D">
        <w:rPr>
          <w:lang w:val="en-US"/>
        </w:rPr>
        <w:t>object</w:t>
      </w:r>
      <w:r w:rsidR="00C46EDD" w:rsidRPr="00C6172D">
        <w:rPr>
          <w:lang w:val="en-US"/>
        </w:rPr>
        <w:t xml:space="preserve"> </w:t>
      </w:r>
      <w:r w:rsidR="005225E8" w:rsidRPr="00C6172D">
        <w:rPr>
          <w:lang w:val="en-US"/>
        </w:rPr>
        <w:t>recognition</w:t>
      </w:r>
      <w:r w:rsidR="00C46EDD" w:rsidRPr="00C6172D">
        <w:rPr>
          <w:lang w:val="en-US"/>
        </w:rPr>
        <w:t xml:space="preserve"> </w:t>
      </w:r>
      <w:r w:rsidR="005225E8" w:rsidRPr="00C6172D">
        <w:rPr>
          <w:lang w:val="en-US"/>
        </w:rPr>
        <w:t>algorithms.</w:t>
      </w:r>
    </w:p>
    <w:p w:rsidR="001A32F1" w:rsidRPr="001A32F1" w:rsidRDefault="001A32F1" w:rsidP="001A32F1">
      <w:pPr>
        <w:rPr>
          <w:lang w:val="en-US"/>
        </w:rPr>
      </w:pPr>
      <w:r>
        <w:rPr>
          <w:lang w:val="en-US"/>
        </w:rPr>
        <w:t>MSER is useful for t</w:t>
      </w:r>
      <w:r w:rsidRPr="001A32F1">
        <w:rPr>
          <w:lang w:val="en-US"/>
        </w:rPr>
        <w:t>he</w:t>
      </w:r>
      <w:r>
        <w:rPr>
          <w:lang w:val="en-US"/>
        </w:rPr>
        <w:t xml:space="preserve"> </w:t>
      </w:r>
      <w:r w:rsidRPr="001A32F1">
        <w:rPr>
          <w:lang w:val="en-US"/>
        </w:rPr>
        <w:t>wide-baseline stereo problem, i.e. the problem of establishing correspondences</w:t>
      </w:r>
      <w:r>
        <w:rPr>
          <w:lang w:val="en-US"/>
        </w:rPr>
        <w:t xml:space="preserve"> </w:t>
      </w:r>
      <w:r w:rsidRPr="001A32F1">
        <w:rPr>
          <w:lang w:val="en-US"/>
        </w:rPr>
        <w:t>between a pair of images</w:t>
      </w:r>
      <w:r>
        <w:rPr>
          <w:lang w:val="en-US"/>
        </w:rPr>
        <w:t xml:space="preserve"> taken from different viewpoints</w:t>
      </w:r>
      <w:r w:rsidRPr="001A32F1">
        <w:rPr>
          <w:lang w:val="en-US"/>
        </w:rPr>
        <w:t>.</w:t>
      </w:r>
      <w:r w:rsidR="004326D1">
        <w:rPr>
          <w:lang w:val="en-US"/>
        </w:rPr>
        <w:t xml:space="preserve"> </w:t>
      </w:r>
      <w:r w:rsidRPr="001A32F1">
        <w:rPr>
          <w:lang w:val="en-US"/>
        </w:rPr>
        <w:t>A new set of image elements that are put into correspondence, the so</w:t>
      </w:r>
      <w:r w:rsidR="004326D1">
        <w:rPr>
          <w:lang w:val="en-US"/>
        </w:rPr>
        <w:t xml:space="preserve"> </w:t>
      </w:r>
      <w:r w:rsidRPr="001A32F1">
        <w:rPr>
          <w:lang w:val="en-US"/>
        </w:rPr>
        <w:t>called extremal regions, is introduced. Extremal regions possess highly desirable</w:t>
      </w:r>
      <w:r w:rsidR="004326D1">
        <w:rPr>
          <w:lang w:val="en-US"/>
        </w:rPr>
        <w:t xml:space="preserve"> </w:t>
      </w:r>
      <w:r w:rsidRPr="001A32F1">
        <w:rPr>
          <w:lang w:val="en-US"/>
        </w:rPr>
        <w:t>properties: the set is closed under 1. continuous (and thus projective)</w:t>
      </w:r>
      <w:r w:rsidR="004326D1">
        <w:rPr>
          <w:lang w:val="en-US"/>
        </w:rPr>
        <w:t xml:space="preserve"> </w:t>
      </w:r>
      <w:r w:rsidRPr="001A32F1">
        <w:rPr>
          <w:lang w:val="en-US"/>
        </w:rPr>
        <w:t>transformation of image coordinates and 2. monotonic transformation of image</w:t>
      </w:r>
      <w:r w:rsidR="004326D1">
        <w:rPr>
          <w:lang w:val="en-US"/>
        </w:rPr>
        <w:t xml:space="preserve"> </w:t>
      </w:r>
      <w:r w:rsidRPr="001A32F1">
        <w:rPr>
          <w:lang w:val="en-US"/>
        </w:rPr>
        <w:t>intensities. An efficient (near linear complexity) and practically fast detection</w:t>
      </w:r>
      <w:r w:rsidR="004326D1">
        <w:rPr>
          <w:lang w:val="en-US"/>
        </w:rPr>
        <w:t xml:space="preserve"> </w:t>
      </w:r>
      <w:r w:rsidRPr="001A32F1">
        <w:rPr>
          <w:lang w:val="en-US"/>
        </w:rPr>
        <w:t>algorithm</w:t>
      </w:r>
      <w:r w:rsidR="004326D1">
        <w:rPr>
          <w:lang w:val="en-US"/>
        </w:rPr>
        <w:t xml:space="preserve"> </w:t>
      </w:r>
      <w:r w:rsidRPr="001A32F1">
        <w:rPr>
          <w:lang w:val="en-US"/>
        </w:rPr>
        <w:t xml:space="preserve">(near frame rate) is </w:t>
      </w:r>
      <w:r w:rsidR="004326D1">
        <w:rPr>
          <w:lang w:val="en-US"/>
        </w:rPr>
        <w:t xml:space="preserve">realized </w:t>
      </w:r>
      <w:r w:rsidRPr="001A32F1">
        <w:rPr>
          <w:lang w:val="en-US"/>
        </w:rPr>
        <w:t xml:space="preserve">for an </w:t>
      </w:r>
      <w:r w:rsidR="00726E1D" w:rsidRPr="001A32F1">
        <w:rPr>
          <w:lang w:val="en-US"/>
        </w:rPr>
        <w:t>affine</w:t>
      </w:r>
      <w:r w:rsidRPr="001A32F1">
        <w:rPr>
          <w:lang w:val="en-US"/>
        </w:rPr>
        <w:t>-invariant stable</w:t>
      </w:r>
      <w:r w:rsidR="00726E1D">
        <w:rPr>
          <w:lang w:val="en-US"/>
        </w:rPr>
        <w:t xml:space="preserve"> </w:t>
      </w:r>
      <w:r w:rsidRPr="001A32F1">
        <w:rPr>
          <w:lang w:val="en-US"/>
        </w:rPr>
        <w:t>subset of extremal regions, the maximally stable extremal regions (MSER).</w:t>
      </w:r>
    </w:p>
    <w:p w:rsidR="001A32F1" w:rsidRPr="00C6172D" w:rsidRDefault="00726E1D" w:rsidP="001A32F1">
      <w:pPr>
        <w:rPr>
          <w:lang w:val="en-US"/>
        </w:rPr>
      </w:pPr>
      <w:r>
        <w:rPr>
          <w:lang w:val="en-US"/>
        </w:rPr>
        <w:t>MSER is a</w:t>
      </w:r>
      <w:r w:rsidR="001A32F1" w:rsidRPr="001A32F1">
        <w:rPr>
          <w:lang w:val="en-US"/>
        </w:rPr>
        <w:t xml:space="preserve"> new robust similarity measure for establishing tentative correspondences. The robustness ensures that invariants from multiple</w:t>
      </w:r>
      <w:r>
        <w:rPr>
          <w:lang w:val="en-US"/>
        </w:rPr>
        <w:t xml:space="preserve"> </w:t>
      </w:r>
      <w:r w:rsidR="001A32F1" w:rsidRPr="001A32F1">
        <w:rPr>
          <w:lang w:val="en-US"/>
        </w:rPr>
        <w:t>measurement regions (regions obtained by invariant constructions from extremal</w:t>
      </w:r>
      <w:r>
        <w:rPr>
          <w:lang w:val="en-US"/>
        </w:rPr>
        <w:t xml:space="preserve"> </w:t>
      </w:r>
      <w:r w:rsidR="001A32F1" w:rsidRPr="001A32F1">
        <w:rPr>
          <w:lang w:val="en-US"/>
        </w:rPr>
        <w:t>regions), some that are significantly larger (and hence discriminative)</w:t>
      </w:r>
      <w:r>
        <w:rPr>
          <w:lang w:val="en-US"/>
        </w:rPr>
        <w:t xml:space="preserve"> </w:t>
      </w:r>
      <w:r w:rsidR="001A32F1" w:rsidRPr="001A32F1">
        <w:rPr>
          <w:lang w:val="en-US"/>
        </w:rPr>
        <w:t>than the MSERs, may be used to establish tentative correspondences.</w:t>
      </w:r>
      <w:r>
        <w:rPr>
          <w:lang w:val="en-US"/>
        </w:rPr>
        <w:t xml:space="preserve"> </w:t>
      </w:r>
      <w:r w:rsidR="001A32F1" w:rsidRPr="001A32F1">
        <w:rPr>
          <w:lang w:val="en-US"/>
        </w:rPr>
        <w:t xml:space="preserve">The high utility </w:t>
      </w:r>
      <w:r w:rsidR="001A32F1" w:rsidRPr="001A32F1">
        <w:rPr>
          <w:lang w:val="en-US"/>
        </w:rPr>
        <w:lastRenderedPageBreak/>
        <w:t>of MSERs, multiple measurement regions and the robust</w:t>
      </w:r>
      <w:r>
        <w:rPr>
          <w:lang w:val="en-US"/>
        </w:rPr>
        <w:t xml:space="preserve"> </w:t>
      </w:r>
      <w:r w:rsidR="001A32F1" w:rsidRPr="001A32F1">
        <w:rPr>
          <w:lang w:val="en-US"/>
        </w:rPr>
        <w:t>metric is demonstrated in wide-baseline experiments on image pairs from</w:t>
      </w:r>
      <w:r>
        <w:rPr>
          <w:lang w:val="en-US"/>
        </w:rPr>
        <w:t xml:space="preserve"> </w:t>
      </w:r>
      <w:r w:rsidR="001A32F1" w:rsidRPr="001A32F1">
        <w:rPr>
          <w:lang w:val="en-US"/>
        </w:rPr>
        <w:t>both indoor and outdoor scenes. Significant change of scale (3.5×), illumination</w:t>
      </w:r>
      <w:r>
        <w:rPr>
          <w:lang w:val="en-US"/>
        </w:rPr>
        <w:t xml:space="preserve"> </w:t>
      </w:r>
      <w:r w:rsidR="001A32F1" w:rsidRPr="001A32F1">
        <w:rPr>
          <w:lang w:val="en-US"/>
        </w:rPr>
        <w:t>conditions, o</w:t>
      </w:r>
      <w:r>
        <w:rPr>
          <w:lang w:val="en-US"/>
        </w:rPr>
        <w:t>ut-of-plane rotation, occlusion</w:t>
      </w:r>
      <w:r w:rsidR="001A32F1" w:rsidRPr="001A32F1">
        <w:rPr>
          <w:lang w:val="en-US"/>
        </w:rPr>
        <w:t>, locally anisotropic scale</w:t>
      </w:r>
      <w:r>
        <w:rPr>
          <w:lang w:val="en-US"/>
        </w:rPr>
        <w:t xml:space="preserve"> </w:t>
      </w:r>
      <w:r w:rsidR="001A32F1" w:rsidRPr="001A32F1">
        <w:rPr>
          <w:lang w:val="en-US"/>
        </w:rPr>
        <w:t>change and 3D translation of the viewpoint are all present in the test problems.</w:t>
      </w:r>
      <w:r>
        <w:rPr>
          <w:lang w:val="en-US"/>
        </w:rPr>
        <w:t xml:space="preserve"> </w:t>
      </w:r>
      <w:r w:rsidR="001A32F1" w:rsidRPr="001A32F1">
        <w:rPr>
          <w:lang w:val="en-US"/>
        </w:rPr>
        <w:t>Good estimates of epipolar geometry (average distance from corresponding</w:t>
      </w:r>
      <w:r>
        <w:rPr>
          <w:lang w:val="en-US"/>
        </w:rPr>
        <w:t xml:space="preserve"> </w:t>
      </w:r>
      <w:r w:rsidR="001A32F1" w:rsidRPr="001A32F1">
        <w:rPr>
          <w:lang w:val="en-US"/>
        </w:rPr>
        <w:t>points to the epipolar line below 0.09 of the inter-pixel distance)</w:t>
      </w:r>
      <w:r>
        <w:rPr>
          <w:lang w:val="en-US"/>
        </w:rPr>
        <w:t xml:space="preserve"> </w:t>
      </w:r>
      <w:r w:rsidR="001A32F1" w:rsidRPr="001A32F1">
        <w:rPr>
          <w:lang w:val="en-US"/>
        </w:rPr>
        <w:t>are obtained.</w:t>
      </w:r>
    </w:p>
    <w:p w:rsidR="005225E8" w:rsidRDefault="001E797A" w:rsidP="00F6392E">
      <w:pPr>
        <w:pStyle w:val="Cmsor2"/>
        <w:rPr>
          <w:lang w:val="en-US"/>
        </w:rPr>
      </w:pPr>
      <w:r>
        <w:rPr>
          <w:lang w:val="en-US"/>
        </w:rPr>
        <w:t>Star Feature Detector</w:t>
      </w:r>
    </w:p>
    <w:p w:rsidR="00F6392E" w:rsidRDefault="00EB3AAC" w:rsidP="00F6392E">
      <w:pPr>
        <w:rPr>
          <w:lang w:val="en-US"/>
        </w:rPr>
      </w:pPr>
      <w:r w:rsidRPr="00EB3AAC">
        <w:rPr>
          <w:lang w:val="en-US"/>
        </w:rPr>
        <w:t>Star Feature Detector is derived from CenSurE (Center Surrounded Extrema) detector</w:t>
      </w:r>
      <w:r>
        <w:rPr>
          <w:lang w:val="en-US"/>
        </w:rPr>
        <w:t xml:space="preserve"> </w:t>
      </w:r>
      <w:sdt>
        <w:sdtPr>
          <w:rPr>
            <w:lang w:val="en-US"/>
          </w:rPr>
          <w:id w:val="3008575"/>
          <w:citation/>
        </w:sdtPr>
        <w:sdtContent>
          <w:fldSimple w:instr=" CITATION Mot08 \l 1038 ">
            <w:r w:rsidR="009059C6">
              <w:rPr>
                <w:noProof/>
              </w:rPr>
              <w:t>[</w:t>
            </w:r>
            <w:hyperlink w:anchor="Mot08" w:history="1">
              <w:r w:rsidR="009059C6" w:rsidRPr="009059C6">
                <w:rPr>
                  <w:rStyle w:val="Hiperhivatkozs"/>
                  <w:noProof/>
                  <w:color w:val="auto"/>
                </w:rPr>
                <w:t>9</w:t>
              </w:r>
            </w:hyperlink>
            <w:r w:rsidR="009059C6">
              <w:rPr>
                <w:noProof/>
              </w:rPr>
              <w:t>]</w:t>
            </w:r>
          </w:fldSimple>
        </w:sdtContent>
      </w:sdt>
      <w:r w:rsidRPr="00EB3AAC">
        <w:rPr>
          <w:lang w:val="en-US"/>
        </w:rPr>
        <w:t xml:space="preserve">. While CenSurE uses polygons such as Square, Hexagon and Octagons as a more computable alternative to circle. Star </w:t>
      </w:r>
      <w:r w:rsidR="00E73BEF">
        <w:rPr>
          <w:lang w:val="en-US"/>
        </w:rPr>
        <w:t>simulates</w:t>
      </w:r>
      <w:r w:rsidRPr="00EB3AAC">
        <w:rPr>
          <w:lang w:val="en-US"/>
        </w:rPr>
        <w:t xml:space="preserve"> the circle with </w:t>
      </w:r>
      <w:r w:rsidR="00B95C85">
        <w:rPr>
          <w:lang w:val="en-US"/>
        </w:rPr>
        <w:t>two</w:t>
      </w:r>
      <w:r w:rsidRPr="00EB3AAC">
        <w:rPr>
          <w:lang w:val="en-US"/>
        </w:rPr>
        <w:t xml:space="preserve"> overlapping squares: </w:t>
      </w:r>
      <w:r w:rsidR="00124935">
        <w:rPr>
          <w:lang w:val="en-US"/>
        </w:rPr>
        <w:t>one is</w:t>
      </w:r>
      <w:r w:rsidRPr="00EB3AAC">
        <w:rPr>
          <w:lang w:val="en-US"/>
        </w:rPr>
        <w:t xml:space="preserve"> upright and </w:t>
      </w:r>
      <w:r w:rsidR="00124935">
        <w:rPr>
          <w:lang w:val="en-US"/>
        </w:rPr>
        <w:t>the other one is</w:t>
      </w:r>
      <w:r w:rsidRPr="00EB3AAC">
        <w:rPr>
          <w:lang w:val="en-US"/>
        </w:rPr>
        <w:t xml:space="preserve"> 45</w:t>
      </w:r>
      <w:r w:rsidR="00124935">
        <w:rPr>
          <w:rFonts w:cstheme="minorHAnsi"/>
          <w:lang w:val="en-US"/>
        </w:rPr>
        <w:t>°</w:t>
      </w:r>
      <w:r w:rsidR="00124935">
        <w:rPr>
          <w:lang w:val="en-US"/>
        </w:rPr>
        <w:t xml:space="preserve"> </w:t>
      </w:r>
      <w:r w:rsidRPr="00EB3AAC">
        <w:rPr>
          <w:lang w:val="en-US"/>
        </w:rPr>
        <w:t>degree rotated. These polygons are bi-level. The can be seen as polygons with thick borders. The borders and the enclosed area have weights of opposing signs.</w:t>
      </w:r>
    </w:p>
    <w:p w:rsidR="001E797A" w:rsidRPr="00F6392E" w:rsidRDefault="001E797A" w:rsidP="001E797A">
      <w:pPr>
        <w:rPr>
          <w:lang w:val="en-US"/>
        </w:rPr>
      </w:pPr>
      <w:r>
        <w:rPr>
          <w:lang w:val="en-US"/>
        </w:rPr>
        <w:t xml:space="preserve">First of all </w:t>
      </w:r>
      <w:r w:rsidR="00B6197E">
        <w:rPr>
          <w:lang w:val="en-US"/>
        </w:rPr>
        <w:t xml:space="preserve">Star </w:t>
      </w:r>
      <w:r>
        <w:rPr>
          <w:lang w:val="en-US"/>
        </w:rPr>
        <w:t>b</w:t>
      </w:r>
      <w:r w:rsidRPr="001E797A">
        <w:rPr>
          <w:lang w:val="en-US"/>
        </w:rPr>
        <w:t>uild</w:t>
      </w:r>
      <w:r w:rsidR="00B6197E">
        <w:rPr>
          <w:lang w:val="en-US"/>
        </w:rPr>
        <w:t>s an</w:t>
      </w:r>
      <w:r w:rsidRPr="001E797A">
        <w:rPr>
          <w:lang w:val="en-US"/>
        </w:rPr>
        <w:t xml:space="preserve"> </w:t>
      </w:r>
      <w:r w:rsidR="00B6197E">
        <w:rPr>
          <w:lang w:val="en-US"/>
        </w:rPr>
        <w:t>i</w:t>
      </w:r>
      <w:r w:rsidRPr="001E797A">
        <w:rPr>
          <w:lang w:val="en-US"/>
        </w:rPr>
        <w:t xml:space="preserve">ntegral </w:t>
      </w:r>
      <w:r w:rsidR="00B6197E">
        <w:rPr>
          <w:lang w:val="en-US"/>
        </w:rPr>
        <w:t>i</w:t>
      </w:r>
      <w:r w:rsidRPr="001E797A">
        <w:rPr>
          <w:lang w:val="en-US"/>
        </w:rPr>
        <w:t>mage</w:t>
      </w:r>
      <w:r w:rsidR="00B6197E">
        <w:rPr>
          <w:lang w:val="en-US"/>
        </w:rPr>
        <w:t xml:space="preserve"> with</w:t>
      </w:r>
      <w:r w:rsidRPr="001E797A">
        <w:rPr>
          <w:lang w:val="en-US"/>
        </w:rPr>
        <w:t xml:space="preserve"> </w:t>
      </w:r>
      <w:r w:rsidR="00B6197E">
        <w:rPr>
          <w:lang w:val="en-US"/>
        </w:rPr>
        <w:t>s</w:t>
      </w:r>
      <w:r w:rsidRPr="001E797A">
        <w:rPr>
          <w:lang w:val="en-US"/>
        </w:rPr>
        <w:t xml:space="preserve">quare and/or </w:t>
      </w:r>
      <w:r w:rsidR="00B6197E">
        <w:rPr>
          <w:lang w:val="en-US"/>
        </w:rPr>
        <w:t>s</w:t>
      </w:r>
      <w:r w:rsidRPr="001E797A">
        <w:rPr>
          <w:lang w:val="en-US"/>
        </w:rPr>
        <w:t>lanted-variants (trapezoids). The slanted ones are used to compute polygon shaped filters.</w:t>
      </w:r>
      <w:r w:rsidR="00B6197E">
        <w:rPr>
          <w:lang w:val="en-US"/>
        </w:rPr>
        <w:t xml:space="preserve"> Then it a</w:t>
      </w:r>
      <w:r w:rsidRPr="001E797A">
        <w:rPr>
          <w:lang w:val="en-US"/>
        </w:rPr>
        <w:t>pproximate</w:t>
      </w:r>
      <w:r w:rsidR="00B6197E">
        <w:rPr>
          <w:lang w:val="en-US"/>
        </w:rPr>
        <w:t>s the</w:t>
      </w:r>
      <w:r w:rsidRPr="001E797A">
        <w:rPr>
          <w:lang w:val="en-US"/>
        </w:rPr>
        <w:t xml:space="preserve"> LoG (Laplacian of Gaussian</w:t>
      </w:r>
      <w:r w:rsidR="00B6197E">
        <w:rPr>
          <w:lang w:val="en-US"/>
        </w:rPr>
        <w:t>s</w:t>
      </w:r>
      <w:r w:rsidRPr="001E797A">
        <w:rPr>
          <w:lang w:val="en-US"/>
        </w:rPr>
        <w:t>) with choice of the bi-level polygons. The outer strip and inner strip has opposing weights. It is supposed to produce zero DC value. Meaning the ratio of the weights should somehow be related to the area under the 2 levels.</w:t>
      </w:r>
      <w:r w:rsidR="00B6197E">
        <w:rPr>
          <w:lang w:val="en-US"/>
        </w:rPr>
        <w:t xml:space="preserve"> Given</w:t>
      </w:r>
      <w:r w:rsidRPr="001E797A">
        <w:rPr>
          <w:lang w:val="en-US"/>
        </w:rPr>
        <w:t xml:space="preserve"> </w:t>
      </w:r>
      <w:r w:rsidR="00B6197E">
        <w:rPr>
          <w:lang w:val="en-US"/>
        </w:rPr>
        <w:t xml:space="preserve">the </w:t>
      </w:r>
      <w:r w:rsidRPr="00B6197E">
        <w:rPr>
          <w:i/>
          <w:lang w:val="en-US"/>
        </w:rPr>
        <w:t>m</w:t>
      </w:r>
      <w:r w:rsidR="00B6197E">
        <w:rPr>
          <w:lang w:val="en-US"/>
        </w:rPr>
        <w:t xml:space="preserve"> and</w:t>
      </w:r>
      <w:r w:rsidRPr="001E797A">
        <w:rPr>
          <w:lang w:val="en-US"/>
        </w:rPr>
        <w:t xml:space="preserve"> </w:t>
      </w:r>
      <w:r w:rsidRPr="00B6197E">
        <w:rPr>
          <w:i/>
          <w:lang w:val="en-US"/>
        </w:rPr>
        <w:t>n</w:t>
      </w:r>
      <w:r w:rsidRPr="001E797A">
        <w:rPr>
          <w:lang w:val="en-US"/>
        </w:rPr>
        <w:t xml:space="preserve"> parameters that defines of the inner region and outer boundary (thickness, sort-of).</w:t>
      </w:r>
      <w:r w:rsidR="00B6197E">
        <w:rPr>
          <w:lang w:val="en-US"/>
        </w:rPr>
        <w:t xml:space="preserve"> </w:t>
      </w:r>
      <w:r w:rsidRPr="001E797A">
        <w:rPr>
          <w:lang w:val="en-US"/>
        </w:rPr>
        <w:t>A set of filters will be defined, based on the pairs of (</w:t>
      </w:r>
      <w:r w:rsidRPr="00B6197E">
        <w:rPr>
          <w:i/>
          <w:lang w:val="en-US"/>
        </w:rPr>
        <w:t>m, n</w:t>
      </w:r>
      <w:r w:rsidR="00B6197E">
        <w:rPr>
          <w:lang w:val="en-US"/>
        </w:rPr>
        <w:t xml:space="preserve">) values. </w:t>
      </w:r>
      <w:r w:rsidRPr="001E797A">
        <w:rPr>
          <w:lang w:val="en-US"/>
        </w:rPr>
        <w:t>Repeat the convolution on the same input image with each of the scaled filter. There will be no</w:t>
      </w:r>
      <w:r w:rsidR="00B6197E">
        <w:rPr>
          <w:lang w:val="en-US"/>
        </w:rPr>
        <w:t xml:space="preserve"> </w:t>
      </w:r>
      <w:r w:rsidR="00B6197E" w:rsidRPr="001E797A">
        <w:rPr>
          <w:lang w:val="en-US"/>
        </w:rPr>
        <w:t>sub sampling</w:t>
      </w:r>
      <w:r w:rsidRPr="001E797A">
        <w:rPr>
          <w:lang w:val="en-US"/>
        </w:rPr>
        <w:t>, therefore no need to loca</w:t>
      </w:r>
      <w:r w:rsidR="00B6197E">
        <w:rPr>
          <w:lang w:val="en-US"/>
        </w:rPr>
        <w:t xml:space="preserve">lize points from higher-scales. </w:t>
      </w:r>
      <w:r w:rsidRPr="001E797A">
        <w:rPr>
          <w:lang w:val="en-US"/>
        </w:rPr>
        <w:t xml:space="preserve">Feature corners are filter-response maximas in a </w:t>
      </w:r>
      <w:r w:rsidRPr="00B6197E">
        <w:rPr>
          <w:i/>
          <w:lang w:val="en-US"/>
        </w:rPr>
        <w:t>3x3x3</w:t>
      </w:r>
      <w:r w:rsidRPr="001E797A">
        <w:rPr>
          <w:lang w:val="en-US"/>
        </w:rPr>
        <w:t xml:space="preserve"> neighbors.</w:t>
      </w:r>
      <w:r w:rsidR="00B6197E">
        <w:rPr>
          <w:lang w:val="en-US"/>
        </w:rPr>
        <w:t xml:space="preserve"> </w:t>
      </w:r>
      <w:r w:rsidRPr="001E797A">
        <w:rPr>
          <w:lang w:val="en-US"/>
        </w:rPr>
        <w:t>Eliminate weak feature points - with values below a filter response threshold.</w:t>
      </w:r>
      <w:r w:rsidR="00B6197E">
        <w:rPr>
          <w:lang w:val="en-US"/>
        </w:rPr>
        <w:t xml:space="preserve"> </w:t>
      </w:r>
      <w:r w:rsidRPr="001E797A">
        <w:rPr>
          <w:lang w:val="en-US"/>
        </w:rPr>
        <w:t xml:space="preserve">Remove unstable points on edges by examining each feature corner with Harris measure under a </w:t>
      </w:r>
      <w:r w:rsidRPr="00B6197E">
        <w:rPr>
          <w:i/>
          <w:lang w:val="en-US"/>
        </w:rPr>
        <w:t>9x9</w:t>
      </w:r>
      <w:r w:rsidRPr="001E797A">
        <w:rPr>
          <w:lang w:val="en-US"/>
        </w:rPr>
        <w:t xml:space="preserve"> window. Eliminate points having the high ratio of the two highest Principle Curvatures, above a predefined threshold.</w:t>
      </w:r>
    </w:p>
    <w:p w:rsidR="00A60E19" w:rsidRPr="00C6172D" w:rsidRDefault="00A60E19" w:rsidP="00375370">
      <w:pPr>
        <w:pStyle w:val="Cmsor1"/>
        <w:rPr>
          <w:lang w:val="en-US"/>
        </w:rPr>
      </w:pPr>
      <w:r w:rsidRPr="00C6172D">
        <w:rPr>
          <w:lang w:val="en-US"/>
        </w:rPr>
        <w:t>Extracting Global Image Features</w:t>
      </w:r>
    </w:p>
    <w:p w:rsidR="00082566" w:rsidRPr="00C6172D" w:rsidRDefault="00EC3E42" w:rsidP="00755308">
      <w:pPr>
        <w:rPr>
          <w:lang w:val="en-US"/>
        </w:rPr>
      </w:pPr>
      <w:r w:rsidRPr="00C6172D">
        <w:rPr>
          <w:lang w:val="en-US"/>
        </w:rPr>
        <w:t>Despite the robustness advantages of local features, global features are still useful in applications where a rough segmentation of the object of interest is available.</w:t>
      </w:r>
      <w:r w:rsidR="00755308" w:rsidRPr="00C6172D">
        <w:rPr>
          <w:lang w:val="en-US"/>
        </w:rPr>
        <w:t xml:space="preserve"> </w:t>
      </w:r>
      <w:r w:rsidR="00B039CE" w:rsidRPr="00C6172D">
        <w:rPr>
          <w:lang w:val="en-US"/>
        </w:rPr>
        <w:t>Global features have the ability to generalize an entire object with a single vector. Consequently, their use in standard classification techniques is straightforward.</w:t>
      </w:r>
      <w:r w:rsidR="00082566" w:rsidRPr="00C6172D">
        <w:rPr>
          <w:lang w:val="en-US"/>
        </w:rPr>
        <w:t xml:space="preserve"> Global features include contour representations, shape descriptors, and texture features.</w:t>
      </w:r>
    </w:p>
    <w:p w:rsidR="008334C3" w:rsidRPr="00C6172D" w:rsidRDefault="00082566" w:rsidP="00755308">
      <w:pPr>
        <w:rPr>
          <w:lang w:val="en-US"/>
        </w:rPr>
      </w:pPr>
      <w:r w:rsidRPr="00C6172D">
        <w:rPr>
          <w:lang w:val="en-US"/>
        </w:rPr>
        <w:t>Global texture features and local features provide different information about the image because the support over which texture is computed varies. We expect classifiers that use global features</w:t>
      </w:r>
      <w:r w:rsidR="004D67E4" w:rsidRPr="00C6172D">
        <w:rPr>
          <w:lang w:val="en-US"/>
        </w:rPr>
        <w:t xml:space="preserve"> </w:t>
      </w:r>
      <w:r w:rsidRPr="00C6172D">
        <w:rPr>
          <w:lang w:val="en-US"/>
        </w:rPr>
        <w:t>will commit errors that differ from those of classifiers based</w:t>
      </w:r>
      <w:r w:rsidR="004D67E4" w:rsidRPr="00C6172D">
        <w:rPr>
          <w:lang w:val="en-US"/>
        </w:rPr>
        <w:t xml:space="preserve"> </w:t>
      </w:r>
      <w:r w:rsidRPr="00C6172D">
        <w:rPr>
          <w:lang w:val="en-US"/>
        </w:rPr>
        <w:t>on local features</w:t>
      </w:r>
      <w:r w:rsidR="004D67E4" w:rsidRPr="00C6172D">
        <w:rPr>
          <w:lang w:val="en-US"/>
        </w:rPr>
        <w:t>.</w:t>
      </w:r>
      <w:r w:rsidR="00052CAF" w:rsidRPr="00C6172D">
        <w:rPr>
          <w:lang w:val="en-US"/>
        </w:rPr>
        <w:t xml:space="preserve"> </w:t>
      </w:r>
      <w:r w:rsidR="008334C3" w:rsidRPr="00C6172D">
        <w:rPr>
          <w:lang w:val="en-US"/>
        </w:rPr>
        <w:t xml:space="preserve">A disadvantage of global </w:t>
      </w:r>
      <w:r w:rsidR="008334C3" w:rsidRPr="00C6172D">
        <w:rPr>
          <w:lang w:val="en-US"/>
        </w:rPr>
        <w:lastRenderedPageBreak/>
        <w:t>features is that they are sensitive to clutter and occlusion. As a result it is either assumed that an image only contains a single object, or that a good segmentation of the object from the background is available.</w:t>
      </w:r>
    </w:p>
    <w:p w:rsidR="00375370" w:rsidRPr="00C6172D" w:rsidRDefault="00375370" w:rsidP="00375370">
      <w:pPr>
        <w:pStyle w:val="Cmsor2"/>
        <w:rPr>
          <w:lang w:val="en-US"/>
        </w:rPr>
      </w:pPr>
      <w:r w:rsidRPr="00C6172D">
        <w:rPr>
          <w:lang w:val="en-US"/>
        </w:rPr>
        <w:t>LBP: Local Binary Patterns</w:t>
      </w:r>
    </w:p>
    <w:p w:rsidR="004C1F15" w:rsidRDefault="004C1F15" w:rsidP="008B7020">
      <w:pPr>
        <w:rPr>
          <w:lang w:val="en-US"/>
        </w:rPr>
      </w:pPr>
      <w:r w:rsidRPr="004C1F15">
        <w:rPr>
          <w:lang w:val="en-US"/>
        </w:rPr>
        <w:t>LBP</w:t>
      </w:r>
      <w:r w:rsidR="009059C6">
        <w:rPr>
          <w:lang w:val="en-US"/>
        </w:rPr>
        <w:t xml:space="preserve"> </w:t>
      </w:r>
      <w:sdt>
        <w:sdtPr>
          <w:rPr>
            <w:lang w:val="en-US"/>
          </w:rPr>
          <w:id w:val="11397750"/>
          <w:citation/>
        </w:sdtPr>
        <w:sdtContent>
          <w:fldSimple w:instr=" CITATION Tim96 \l 1038 ">
            <w:r w:rsidR="009059C6">
              <w:rPr>
                <w:noProof/>
              </w:rPr>
              <w:t>[</w:t>
            </w:r>
            <w:hyperlink w:anchor="Tim96" w:history="1">
              <w:r w:rsidR="009059C6" w:rsidRPr="009059C6">
                <w:rPr>
                  <w:rStyle w:val="Hiperhivatkozs"/>
                  <w:noProof/>
                  <w:color w:val="auto"/>
                </w:rPr>
                <w:t>10</w:t>
              </w:r>
            </w:hyperlink>
            <w:r w:rsidR="009059C6">
              <w:rPr>
                <w:noProof/>
              </w:rPr>
              <w:t>]</w:t>
            </w:r>
          </w:fldSimple>
        </w:sdtContent>
      </w:sdt>
      <w:r w:rsidRPr="004C1F15">
        <w:rPr>
          <w:lang w:val="en-US"/>
        </w:rPr>
        <w:t xml:space="preserve"> is a simple yet very efficient texture operator which labels the pixels of an image by thresholding the neighborhood of each pixel and considers the result as a binary number. Due to its discriminative power and computational simplicity, LBP texture operator has become a popular approach in various applications. It can be seen as a unifying approach to the traditionally divergent statistical and structural models of texture analysis. Perhaps the most important property of the LBP operator in real-world applications is its robustness to monotonic gray-scale changes caused, for example, by illumination variations. Another important property is its computational simplicity, which makes it possible to analyze images in challenging real-time settings.</w:t>
      </w:r>
    </w:p>
    <w:p w:rsidR="008A3193" w:rsidRPr="008A3193" w:rsidRDefault="008A3193" w:rsidP="008A3193">
      <w:pPr>
        <w:rPr>
          <w:lang w:val="en-US"/>
        </w:rPr>
      </w:pPr>
      <w:r w:rsidRPr="008A3193">
        <w:rPr>
          <w:lang w:val="en-US"/>
        </w:rPr>
        <w:t>The basic idea for developing the LBP operator was that two-dimensional surface textures can be described by two complementary measures: local spatial patterns and gray scale contr</w:t>
      </w:r>
      <w:r>
        <w:rPr>
          <w:lang w:val="en-US"/>
        </w:rPr>
        <w:t>ast. The original LBP operator</w:t>
      </w:r>
      <w:r w:rsidRPr="008A3193">
        <w:rPr>
          <w:lang w:val="en-US"/>
        </w:rPr>
        <w:t xml:space="preserve"> forms labels for the ima</w:t>
      </w:r>
      <w:r>
        <w:rPr>
          <w:lang w:val="en-US"/>
        </w:rPr>
        <w:t>ge pixels by thresholding the 3x3</w:t>
      </w:r>
      <w:r w:rsidRPr="008A3193">
        <w:rPr>
          <w:lang w:val="en-US"/>
        </w:rPr>
        <w:t xml:space="preserve"> neighborhood of each pixel with the center value and considering the result as a binary numb</w:t>
      </w:r>
      <w:r>
        <w:rPr>
          <w:lang w:val="en-US"/>
        </w:rPr>
        <w:t>er. The histogram of these 28=</w:t>
      </w:r>
      <w:r w:rsidRPr="008A3193">
        <w:rPr>
          <w:lang w:val="en-US"/>
        </w:rPr>
        <w:t>256 different labels can then be used as a texture descriptor. This operator used jointly with a simple local contrast measure provided very good performance in uns</w:t>
      </w:r>
      <w:r>
        <w:rPr>
          <w:lang w:val="en-US"/>
        </w:rPr>
        <w:t>upervised texture segmentation</w:t>
      </w:r>
      <w:r w:rsidRPr="008A3193">
        <w:rPr>
          <w:lang w:val="en-US"/>
        </w:rPr>
        <w:t>. After this, many related approaches have been developed for texture and color texture segmentation.</w:t>
      </w:r>
    </w:p>
    <w:p w:rsidR="008A3193" w:rsidRPr="00C6172D" w:rsidRDefault="008A3193" w:rsidP="008A3193">
      <w:pPr>
        <w:rPr>
          <w:lang w:val="en-US"/>
        </w:rPr>
      </w:pPr>
      <w:r w:rsidRPr="008A3193">
        <w:rPr>
          <w:lang w:val="en-US"/>
        </w:rPr>
        <w:t>The LBP operator was extended to use ne</w:t>
      </w:r>
      <w:r>
        <w:rPr>
          <w:lang w:val="en-US"/>
        </w:rPr>
        <w:t>ighborhoods of different sizes</w:t>
      </w:r>
      <w:r w:rsidRPr="008A3193">
        <w:rPr>
          <w:lang w:val="en-US"/>
        </w:rPr>
        <w:t>. Using a circular neighborhood and bilinearly interpolating values at non-integer pixel coordinates allow any radius and number of pixels in the neighborhood.</w:t>
      </w:r>
    </w:p>
    <w:p w:rsidR="00994CC2" w:rsidRPr="00C6172D" w:rsidRDefault="00994CC2" w:rsidP="00994CC2">
      <w:pPr>
        <w:pStyle w:val="Cmsor2"/>
        <w:rPr>
          <w:lang w:val="en-US"/>
        </w:rPr>
      </w:pPr>
      <w:r w:rsidRPr="00C6172D">
        <w:rPr>
          <w:lang w:val="en-US"/>
        </w:rPr>
        <w:t>LRF: Local Rank Functions</w:t>
      </w:r>
    </w:p>
    <w:p w:rsidR="005E1A00" w:rsidRPr="005E1A00" w:rsidRDefault="005E1A00" w:rsidP="005E1A00">
      <w:pPr>
        <w:rPr>
          <w:lang w:val="en-US"/>
        </w:rPr>
      </w:pPr>
      <w:r w:rsidRPr="005E1A00">
        <w:rPr>
          <w:lang w:val="en-US"/>
        </w:rPr>
        <w:t>The experience with known features, such as Haar features and Local Binary Patterns,</w:t>
      </w:r>
      <w:r>
        <w:rPr>
          <w:lang w:val="en-US"/>
        </w:rPr>
        <w:t xml:space="preserve"> </w:t>
      </w:r>
      <w:r w:rsidRPr="005E1A00">
        <w:rPr>
          <w:lang w:val="en-US"/>
        </w:rPr>
        <w:t>suggests that in many cases the classification benefits from the intensity information. On the</w:t>
      </w:r>
      <w:r>
        <w:rPr>
          <w:lang w:val="en-US"/>
        </w:rPr>
        <w:t xml:space="preserve"> </w:t>
      </w:r>
      <w:r w:rsidRPr="005E1A00">
        <w:rPr>
          <w:lang w:val="en-US"/>
        </w:rPr>
        <w:t>other hand, the intensity information is subject to changes due to brightness and contrast</w:t>
      </w:r>
      <w:r>
        <w:rPr>
          <w:lang w:val="en-US"/>
        </w:rPr>
        <w:t xml:space="preserve"> </w:t>
      </w:r>
      <w:r w:rsidRPr="005E1A00">
        <w:rPr>
          <w:lang w:val="en-US"/>
        </w:rPr>
        <w:t>adjustments of the images while invariance to these changes is very often wanted. This fact</w:t>
      </w:r>
      <w:r>
        <w:rPr>
          <w:lang w:val="en-US"/>
        </w:rPr>
        <w:t xml:space="preserve"> </w:t>
      </w:r>
      <w:r w:rsidRPr="005E1A00">
        <w:rPr>
          <w:lang w:val="en-US"/>
        </w:rPr>
        <w:t>causes the applications using features directly based on intensity, such as Haar features, to</w:t>
      </w:r>
      <w:r>
        <w:rPr>
          <w:lang w:val="en-US"/>
        </w:rPr>
        <w:t xml:space="preserve"> </w:t>
      </w:r>
      <w:r w:rsidRPr="005E1A00">
        <w:rPr>
          <w:lang w:val="en-US"/>
        </w:rPr>
        <w:t>normalize the image window being classified.</w:t>
      </w:r>
    </w:p>
    <w:p w:rsidR="00994CC2" w:rsidRDefault="005E1A00" w:rsidP="005E1A00">
      <w:pPr>
        <w:rPr>
          <w:lang w:val="en-US"/>
        </w:rPr>
      </w:pPr>
      <w:r w:rsidRPr="005E1A00">
        <w:rPr>
          <w:lang w:val="en-US"/>
        </w:rPr>
        <w:t>The novel Local Rank Functions (LRF)</w:t>
      </w:r>
      <w:r w:rsidR="00E04D62">
        <w:rPr>
          <w:lang w:val="en-US"/>
        </w:rPr>
        <w:t xml:space="preserve"> </w:t>
      </w:r>
      <w:sdt>
        <w:sdtPr>
          <w:rPr>
            <w:lang w:val="en-US"/>
          </w:rPr>
          <w:id w:val="3008576"/>
          <w:citation/>
        </w:sdtPr>
        <w:sdtContent>
          <w:fldSimple w:instr=" CITATION Ada10 \l 1038 ">
            <w:r w:rsidR="009059C6">
              <w:rPr>
                <w:noProof/>
              </w:rPr>
              <w:t>[</w:t>
            </w:r>
            <w:hyperlink w:anchor="Ada10" w:history="1">
              <w:r w:rsidR="009059C6" w:rsidRPr="009059C6">
                <w:rPr>
                  <w:rStyle w:val="Hiperhivatkozs"/>
                  <w:noProof/>
                  <w:color w:val="auto"/>
                </w:rPr>
                <w:t>11</w:t>
              </w:r>
            </w:hyperlink>
            <w:r w:rsidR="009059C6">
              <w:rPr>
                <w:noProof/>
              </w:rPr>
              <w:t>]</w:t>
            </w:r>
          </w:fldSimple>
        </w:sdtContent>
      </w:sdt>
      <w:r w:rsidRPr="005E1A00">
        <w:rPr>
          <w:lang w:val="en-US"/>
        </w:rPr>
        <w:t xml:space="preserve"> is based on the idea that the intensity information in</w:t>
      </w:r>
      <w:r>
        <w:rPr>
          <w:lang w:val="en-US"/>
        </w:rPr>
        <w:t xml:space="preserve"> </w:t>
      </w:r>
      <w:r w:rsidRPr="005E1A00">
        <w:rPr>
          <w:lang w:val="en-US"/>
        </w:rPr>
        <w:t>the image can be well represented by the order of the values (intensities) of the pixels or</w:t>
      </w:r>
      <w:r>
        <w:rPr>
          <w:lang w:val="en-US"/>
        </w:rPr>
        <w:t xml:space="preserve"> </w:t>
      </w:r>
      <w:r w:rsidRPr="005E1A00">
        <w:rPr>
          <w:lang w:val="en-US"/>
        </w:rPr>
        <w:t>small pixel regions (e.g. summed 2×2 pixel rectangular areas). This idea is backed by the fact</w:t>
      </w:r>
      <w:r>
        <w:rPr>
          <w:lang w:val="en-US"/>
        </w:rPr>
        <w:t xml:space="preserve"> </w:t>
      </w:r>
      <w:r w:rsidRPr="005E1A00">
        <w:rPr>
          <w:lang w:val="en-US"/>
        </w:rPr>
        <w:t xml:space="preserve">that calculation of </w:t>
      </w:r>
      <w:r w:rsidRPr="005E1A00">
        <w:rPr>
          <w:lang w:val="en-US"/>
        </w:rPr>
        <w:lastRenderedPageBreak/>
        <w:t>the values of features based on the order of pixels is equivalent to (or</w:t>
      </w:r>
      <w:r>
        <w:rPr>
          <w:lang w:val="en-US"/>
        </w:rPr>
        <w:t xml:space="preserve"> </w:t>
      </w:r>
      <w:r w:rsidRPr="005E1A00">
        <w:rPr>
          <w:lang w:val="en-US"/>
        </w:rPr>
        <w:t>based on the exact evaluation method at least very close to) normalizing the image through</w:t>
      </w:r>
      <w:r>
        <w:rPr>
          <w:lang w:val="en-US"/>
        </w:rPr>
        <w:t xml:space="preserve"> histogram equalization</w:t>
      </w:r>
      <w:r w:rsidRPr="005E1A00">
        <w:rPr>
          <w:lang w:val="en-US"/>
        </w:rPr>
        <w:t xml:space="preserve"> and then evaluation of the feature value</w:t>
      </w:r>
      <w:r>
        <w:rPr>
          <w:lang w:val="en-US"/>
        </w:rPr>
        <w:t xml:space="preserve"> </w:t>
      </w:r>
      <w:r w:rsidRPr="005E1A00">
        <w:rPr>
          <w:lang w:val="en-US"/>
        </w:rPr>
        <w:t>based on the pixel or small regions intensities.</w:t>
      </w:r>
    </w:p>
    <w:p w:rsidR="008F4EE9" w:rsidRPr="008F4EE9" w:rsidRDefault="008F4EE9" w:rsidP="00BC71FB">
      <w:pPr>
        <w:rPr>
          <w:lang w:val="en-US"/>
        </w:rPr>
      </w:pPr>
      <w:r w:rsidRPr="008F4EE9">
        <w:rPr>
          <w:lang w:val="en-US"/>
        </w:rPr>
        <w:t>The Local Rank Functions – functions based on the order of pixel values rather than the</w:t>
      </w:r>
      <w:r>
        <w:rPr>
          <w:lang w:val="en-US"/>
        </w:rPr>
        <w:t xml:space="preserve"> </w:t>
      </w:r>
      <w:r w:rsidRPr="008F4EE9">
        <w:rPr>
          <w:lang w:val="en-US"/>
        </w:rPr>
        <w:t>values of pixels themselves – have several principal advantages over the functions based on</w:t>
      </w:r>
      <w:r>
        <w:rPr>
          <w:lang w:val="en-US"/>
        </w:rPr>
        <w:t xml:space="preserve"> </w:t>
      </w:r>
      <w:r w:rsidRPr="008F4EE9">
        <w:rPr>
          <w:lang w:val="en-US"/>
        </w:rPr>
        <w:t>the values themselves:</w:t>
      </w:r>
    </w:p>
    <w:p w:rsidR="008F4EE9" w:rsidRPr="008F4EE9" w:rsidRDefault="008F4EE9" w:rsidP="00BC71FB">
      <w:pPr>
        <w:pStyle w:val="Listaszerbekezds"/>
        <w:numPr>
          <w:ilvl w:val="0"/>
          <w:numId w:val="8"/>
        </w:numPr>
        <w:ind w:left="284" w:hanging="284"/>
        <w:rPr>
          <w:lang w:val="en-US"/>
        </w:rPr>
      </w:pPr>
      <w:r w:rsidRPr="008F4EE9">
        <w:rPr>
          <w:lang w:val="en-US"/>
        </w:rPr>
        <w:t>Invariance to illumination changes – the Local Rank Functions are invariant to most of the functions used to brightness and contrast adjustments/normalization in the images. More specifically, Local Rank Functions are invariant to nearly all monotonic gray-scale transformations.</w:t>
      </w:r>
    </w:p>
    <w:p w:rsidR="008F4EE9" w:rsidRPr="008F4EE9" w:rsidRDefault="008F4EE9" w:rsidP="00BC71FB">
      <w:pPr>
        <w:pStyle w:val="Listaszerbekezds"/>
        <w:numPr>
          <w:ilvl w:val="0"/>
          <w:numId w:val="8"/>
        </w:numPr>
        <w:ind w:left="284" w:hanging="284"/>
        <w:rPr>
          <w:lang w:val="en-US"/>
        </w:rPr>
      </w:pPr>
      <w:r w:rsidRPr="008F4EE9">
        <w:rPr>
          <w:lang w:val="en-US"/>
        </w:rPr>
        <w:t>Strict locality – Local Rank Functions of objects (parts of objects) do not change locally when the object’s image is being captured under changing conditions (similar to for example SIFT)</w:t>
      </w:r>
    </w:p>
    <w:p w:rsidR="008F4EE9" w:rsidRPr="008F4EE9" w:rsidRDefault="008F4EE9" w:rsidP="00BC71FB">
      <w:pPr>
        <w:pStyle w:val="Listaszerbekezds"/>
        <w:numPr>
          <w:ilvl w:val="0"/>
          <w:numId w:val="8"/>
        </w:numPr>
        <w:ind w:left="284" w:hanging="284"/>
        <w:rPr>
          <w:lang w:val="en-US"/>
        </w:rPr>
      </w:pPr>
      <w:r w:rsidRPr="008F4EE9">
        <w:rPr>
          <w:lang w:val="en-US"/>
        </w:rPr>
        <w:t>Reasonable computational complexity – computation and memory accesses can be optimized thanks to regular geometric structure. No explicit normalization is needed, which is specifically important in some classification schemes.</w:t>
      </w:r>
    </w:p>
    <w:p w:rsidR="00994CC2" w:rsidRPr="00C6172D" w:rsidRDefault="00F26965" w:rsidP="00994CC2">
      <w:pPr>
        <w:pStyle w:val="Cmsor2"/>
        <w:rPr>
          <w:lang w:val="en-US"/>
        </w:rPr>
      </w:pPr>
      <w:r>
        <w:rPr>
          <w:lang w:val="en-US"/>
        </w:rPr>
        <w:t>GWT: Gabor Wavelet Transform</w:t>
      </w:r>
    </w:p>
    <w:p w:rsidR="005225E8" w:rsidRDefault="005225E8" w:rsidP="008B7020">
      <w:pPr>
        <w:rPr>
          <w:lang w:val="en-US"/>
        </w:rPr>
      </w:pPr>
      <w:r w:rsidRPr="00C6172D">
        <w:rPr>
          <w:lang w:val="en-US"/>
        </w:rPr>
        <w:t>A</w:t>
      </w:r>
      <w:r w:rsidR="00C46EDD" w:rsidRPr="00C6172D">
        <w:rPr>
          <w:lang w:val="en-US"/>
        </w:rPr>
        <w:t xml:space="preserve"> </w:t>
      </w:r>
      <w:r w:rsidRPr="00C6172D">
        <w:rPr>
          <w:lang w:val="en-US"/>
        </w:rPr>
        <w:t>Gabor</w:t>
      </w:r>
      <w:r w:rsidR="00C46EDD" w:rsidRPr="00C6172D">
        <w:rPr>
          <w:lang w:val="en-US"/>
        </w:rPr>
        <w:t xml:space="preserve"> </w:t>
      </w:r>
      <w:r w:rsidRPr="00C6172D">
        <w:rPr>
          <w:lang w:val="en-US"/>
        </w:rPr>
        <w:t>filter</w:t>
      </w:r>
      <w:r w:rsidR="00C46EDD" w:rsidRPr="00C6172D">
        <w:rPr>
          <w:lang w:val="en-US"/>
        </w:rPr>
        <w:t xml:space="preserve"> </w:t>
      </w:r>
      <w:r w:rsidRPr="00C6172D">
        <w:rPr>
          <w:lang w:val="en-US"/>
        </w:rPr>
        <w:t>is</w:t>
      </w:r>
      <w:r w:rsidR="00C46EDD" w:rsidRPr="00C6172D">
        <w:rPr>
          <w:lang w:val="en-US"/>
        </w:rPr>
        <w:t xml:space="preserve"> </w:t>
      </w:r>
      <w:r w:rsidRPr="00C6172D">
        <w:rPr>
          <w:lang w:val="en-US"/>
        </w:rPr>
        <w:t>a</w:t>
      </w:r>
      <w:r w:rsidR="00C46EDD" w:rsidRPr="00C6172D">
        <w:rPr>
          <w:lang w:val="en-US"/>
        </w:rPr>
        <w:t xml:space="preserve"> </w:t>
      </w:r>
      <w:r w:rsidRPr="00C6172D">
        <w:rPr>
          <w:lang w:val="en-US"/>
        </w:rPr>
        <w:t>linear</w:t>
      </w:r>
      <w:r w:rsidR="00C46EDD" w:rsidRPr="00C6172D">
        <w:rPr>
          <w:lang w:val="en-US"/>
        </w:rPr>
        <w:t xml:space="preserve"> </w:t>
      </w:r>
      <w:r w:rsidRPr="00C6172D">
        <w:rPr>
          <w:lang w:val="en-US"/>
        </w:rPr>
        <w:t>filter</w:t>
      </w:r>
      <w:r w:rsidR="00C46EDD" w:rsidRPr="00C6172D">
        <w:rPr>
          <w:lang w:val="en-US"/>
        </w:rPr>
        <w:t xml:space="preserve"> </w:t>
      </w:r>
      <w:r w:rsidRPr="00C6172D">
        <w:rPr>
          <w:lang w:val="en-US"/>
        </w:rPr>
        <w:t>used</w:t>
      </w:r>
      <w:r w:rsidR="00C46EDD" w:rsidRPr="00C6172D">
        <w:rPr>
          <w:lang w:val="en-US"/>
        </w:rPr>
        <w:t xml:space="preserve"> </w:t>
      </w:r>
      <w:r w:rsidRPr="00C6172D">
        <w:rPr>
          <w:lang w:val="en-US"/>
        </w:rPr>
        <w:t>for</w:t>
      </w:r>
      <w:r w:rsidR="00C46EDD" w:rsidRPr="00C6172D">
        <w:rPr>
          <w:lang w:val="en-US"/>
        </w:rPr>
        <w:t xml:space="preserve"> </w:t>
      </w:r>
      <w:r w:rsidRPr="00C6172D">
        <w:rPr>
          <w:lang w:val="en-US"/>
        </w:rPr>
        <w:t>edge</w:t>
      </w:r>
      <w:r w:rsidR="00C46EDD" w:rsidRPr="00C6172D">
        <w:rPr>
          <w:lang w:val="en-US"/>
        </w:rPr>
        <w:t xml:space="preserve"> </w:t>
      </w:r>
      <w:r w:rsidRPr="00C6172D">
        <w:rPr>
          <w:lang w:val="en-US"/>
        </w:rPr>
        <w:t>detection.</w:t>
      </w:r>
      <w:r w:rsidR="00C46EDD" w:rsidRPr="00C6172D">
        <w:rPr>
          <w:lang w:val="en-US"/>
        </w:rPr>
        <w:t xml:space="preserve"> </w:t>
      </w:r>
      <w:r w:rsidRPr="00C6172D">
        <w:rPr>
          <w:lang w:val="en-US"/>
        </w:rPr>
        <w:t>Frequency</w:t>
      </w:r>
      <w:r w:rsidR="00C46EDD" w:rsidRPr="00C6172D">
        <w:rPr>
          <w:lang w:val="en-US"/>
        </w:rPr>
        <w:t xml:space="preserve"> </w:t>
      </w:r>
      <w:r w:rsidRPr="00C6172D">
        <w:rPr>
          <w:lang w:val="en-US"/>
        </w:rPr>
        <w:t>and</w:t>
      </w:r>
      <w:r w:rsidR="00C46EDD" w:rsidRPr="00C6172D">
        <w:rPr>
          <w:lang w:val="en-US"/>
        </w:rPr>
        <w:t xml:space="preserve"> </w:t>
      </w:r>
      <w:r w:rsidRPr="00C6172D">
        <w:rPr>
          <w:lang w:val="en-US"/>
        </w:rPr>
        <w:t>orientation</w:t>
      </w:r>
      <w:r w:rsidR="00C46EDD" w:rsidRPr="00C6172D">
        <w:rPr>
          <w:lang w:val="en-US"/>
        </w:rPr>
        <w:t xml:space="preserve"> </w:t>
      </w:r>
      <w:r w:rsidRPr="00C6172D">
        <w:rPr>
          <w:lang w:val="en-US"/>
        </w:rPr>
        <w:t>representations</w:t>
      </w:r>
      <w:r w:rsidR="00C46EDD" w:rsidRPr="00C6172D">
        <w:rPr>
          <w:lang w:val="en-US"/>
        </w:rPr>
        <w:t xml:space="preserve"> </w:t>
      </w:r>
      <w:r w:rsidRPr="00C6172D">
        <w:rPr>
          <w:lang w:val="en-US"/>
        </w:rPr>
        <w:t>of</w:t>
      </w:r>
      <w:r w:rsidR="00C46EDD" w:rsidRPr="00C6172D">
        <w:rPr>
          <w:lang w:val="en-US"/>
        </w:rPr>
        <w:t xml:space="preserve"> </w:t>
      </w:r>
      <w:r w:rsidRPr="00C6172D">
        <w:rPr>
          <w:lang w:val="en-US"/>
        </w:rPr>
        <w:t>Gabor</w:t>
      </w:r>
      <w:r w:rsidR="00C46EDD" w:rsidRPr="00C6172D">
        <w:rPr>
          <w:lang w:val="en-US"/>
        </w:rPr>
        <w:t xml:space="preserve"> </w:t>
      </w:r>
      <w:r w:rsidRPr="00C6172D">
        <w:rPr>
          <w:lang w:val="en-US"/>
        </w:rPr>
        <w:t>filters</w:t>
      </w:r>
      <w:r w:rsidR="00C46EDD" w:rsidRPr="00C6172D">
        <w:rPr>
          <w:lang w:val="en-US"/>
        </w:rPr>
        <w:t xml:space="preserve"> </w:t>
      </w:r>
      <w:r w:rsidRPr="00C6172D">
        <w:rPr>
          <w:lang w:val="en-US"/>
        </w:rPr>
        <w:t>are</w:t>
      </w:r>
      <w:r w:rsidR="00C46EDD" w:rsidRPr="00C6172D">
        <w:rPr>
          <w:lang w:val="en-US"/>
        </w:rPr>
        <w:t xml:space="preserve"> </w:t>
      </w:r>
      <w:r w:rsidRPr="00C6172D">
        <w:rPr>
          <w:lang w:val="en-US"/>
        </w:rPr>
        <w:t>similar</w:t>
      </w:r>
      <w:r w:rsidR="00C46EDD" w:rsidRPr="00C6172D">
        <w:rPr>
          <w:lang w:val="en-US"/>
        </w:rPr>
        <w:t xml:space="preserve"> </w:t>
      </w:r>
      <w:r w:rsidRPr="00C6172D">
        <w:rPr>
          <w:lang w:val="en-US"/>
        </w:rPr>
        <w:t>to</w:t>
      </w:r>
      <w:r w:rsidR="00C46EDD" w:rsidRPr="00C6172D">
        <w:rPr>
          <w:lang w:val="en-US"/>
        </w:rPr>
        <w:t xml:space="preserve"> </w:t>
      </w:r>
      <w:r w:rsidRPr="00C6172D">
        <w:rPr>
          <w:lang w:val="en-US"/>
        </w:rPr>
        <w:t>those</w:t>
      </w:r>
      <w:r w:rsidR="00C46EDD" w:rsidRPr="00C6172D">
        <w:rPr>
          <w:lang w:val="en-US"/>
        </w:rPr>
        <w:t xml:space="preserve"> </w:t>
      </w:r>
      <w:r w:rsidRPr="00C6172D">
        <w:rPr>
          <w:lang w:val="en-US"/>
        </w:rPr>
        <w:t>of</w:t>
      </w:r>
      <w:r w:rsidR="00C46EDD" w:rsidRPr="00C6172D">
        <w:rPr>
          <w:lang w:val="en-US"/>
        </w:rPr>
        <w:t xml:space="preserve"> </w:t>
      </w:r>
      <w:r w:rsidRPr="00C6172D">
        <w:rPr>
          <w:lang w:val="en-US"/>
        </w:rPr>
        <w:t>the</w:t>
      </w:r>
      <w:r w:rsidR="00C46EDD" w:rsidRPr="00C6172D">
        <w:rPr>
          <w:lang w:val="en-US"/>
        </w:rPr>
        <w:t xml:space="preserve"> </w:t>
      </w:r>
      <w:r w:rsidRPr="00C6172D">
        <w:rPr>
          <w:lang w:val="en-US"/>
        </w:rPr>
        <w:t>human</w:t>
      </w:r>
      <w:r w:rsidR="00C46EDD" w:rsidRPr="00C6172D">
        <w:rPr>
          <w:lang w:val="en-US"/>
        </w:rPr>
        <w:t xml:space="preserve"> </w:t>
      </w:r>
      <w:r w:rsidRPr="00C6172D">
        <w:rPr>
          <w:lang w:val="en-US"/>
        </w:rPr>
        <w:t>visual</w:t>
      </w:r>
      <w:r w:rsidR="00C46EDD" w:rsidRPr="00C6172D">
        <w:rPr>
          <w:lang w:val="en-US"/>
        </w:rPr>
        <w:t xml:space="preserve"> </w:t>
      </w:r>
      <w:r w:rsidRPr="00C6172D">
        <w:rPr>
          <w:lang w:val="en-US"/>
        </w:rPr>
        <w:t>system,</w:t>
      </w:r>
      <w:r w:rsidR="00C46EDD" w:rsidRPr="00C6172D">
        <w:rPr>
          <w:lang w:val="en-US"/>
        </w:rPr>
        <w:t xml:space="preserve"> </w:t>
      </w:r>
      <w:r w:rsidRPr="00C6172D">
        <w:rPr>
          <w:lang w:val="en-US"/>
        </w:rPr>
        <w:t>and</w:t>
      </w:r>
      <w:r w:rsidR="00C46EDD" w:rsidRPr="00C6172D">
        <w:rPr>
          <w:lang w:val="en-US"/>
        </w:rPr>
        <w:t xml:space="preserve"> </w:t>
      </w:r>
      <w:r w:rsidRPr="00C6172D">
        <w:rPr>
          <w:lang w:val="en-US"/>
        </w:rPr>
        <w:t>they</w:t>
      </w:r>
      <w:r w:rsidR="00C46EDD" w:rsidRPr="00C6172D">
        <w:rPr>
          <w:lang w:val="en-US"/>
        </w:rPr>
        <w:t xml:space="preserve"> </w:t>
      </w:r>
      <w:r w:rsidRPr="00C6172D">
        <w:rPr>
          <w:lang w:val="en-US"/>
        </w:rPr>
        <w:t>have</w:t>
      </w:r>
      <w:r w:rsidR="00C46EDD" w:rsidRPr="00C6172D">
        <w:rPr>
          <w:lang w:val="en-US"/>
        </w:rPr>
        <w:t xml:space="preserve"> </w:t>
      </w:r>
      <w:r w:rsidRPr="00C6172D">
        <w:rPr>
          <w:lang w:val="en-US"/>
        </w:rPr>
        <w:t>been</w:t>
      </w:r>
      <w:r w:rsidR="00C46EDD" w:rsidRPr="00C6172D">
        <w:rPr>
          <w:lang w:val="en-US"/>
        </w:rPr>
        <w:t xml:space="preserve"> </w:t>
      </w:r>
      <w:r w:rsidRPr="00C6172D">
        <w:rPr>
          <w:lang w:val="en-US"/>
        </w:rPr>
        <w:t>found</w:t>
      </w:r>
      <w:r w:rsidR="00C46EDD" w:rsidRPr="00C6172D">
        <w:rPr>
          <w:lang w:val="en-US"/>
        </w:rPr>
        <w:t xml:space="preserve"> </w:t>
      </w:r>
      <w:r w:rsidRPr="00C6172D">
        <w:rPr>
          <w:lang w:val="en-US"/>
        </w:rPr>
        <w:t>to</w:t>
      </w:r>
      <w:r w:rsidR="00C46EDD" w:rsidRPr="00C6172D">
        <w:rPr>
          <w:lang w:val="en-US"/>
        </w:rPr>
        <w:t xml:space="preserve"> </w:t>
      </w:r>
      <w:r w:rsidRPr="00C6172D">
        <w:rPr>
          <w:lang w:val="en-US"/>
        </w:rPr>
        <w:t>be</w:t>
      </w:r>
      <w:r w:rsidR="00C46EDD" w:rsidRPr="00C6172D">
        <w:rPr>
          <w:lang w:val="en-US"/>
        </w:rPr>
        <w:t xml:space="preserve"> </w:t>
      </w:r>
      <w:r w:rsidRPr="00C6172D">
        <w:rPr>
          <w:lang w:val="en-US"/>
        </w:rPr>
        <w:t>particularly</w:t>
      </w:r>
      <w:r w:rsidR="00C46EDD" w:rsidRPr="00C6172D">
        <w:rPr>
          <w:lang w:val="en-US"/>
        </w:rPr>
        <w:t xml:space="preserve"> </w:t>
      </w:r>
      <w:r w:rsidRPr="00C6172D">
        <w:rPr>
          <w:lang w:val="en-US"/>
        </w:rPr>
        <w:t>appropriate</w:t>
      </w:r>
      <w:r w:rsidR="00C46EDD" w:rsidRPr="00C6172D">
        <w:rPr>
          <w:lang w:val="en-US"/>
        </w:rPr>
        <w:t xml:space="preserve"> </w:t>
      </w:r>
      <w:r w:rsidRPr="00C6172D">
        <w:rPr>
          <w:lang w:val="en-US"/>
        </w:rPr>
        <w:t>for</w:t>
      </w:r>
      <w:r w:rsidR="00C46EDD" w:rsidRPr="00C6172D">
        <w:rPr>
          <w:lang w:val="en-US"/>
        </w:rPr>
        <w:t xml:space="preserve"> </w:t>
      </w:r>
      <w:r w:rsidRPr="00C6172D">
        <w:rPr>
          <w:lang w:val="en-US"/>
        </w:rPr>
        <w:t>texture</w:t>
      </w:r>
      <w:r w:rsidR="00C46EDD" w:rsidRPr="00C6172D">
        <w:rPr>
          <w:lang w:val="en-US"/>
        </w:rPr>
        <w:t xml:space="preserve"> </w:t>
      </w:r>
      <w:r w:rsidRPr="00C6172D">
        <w:rPr>
          <w:lang w:val="en-US"/>
        </w:rPr>
        <w:t>representation</w:t>
      </w:r>
      <w:r w:rsidR="00C46EDD" w:rsidRPr="00C6172D">
        <w:rPr>
          <w:lang w:val="en-US"/>
        </w:rPr>
        <w:t xml:space="preserve"> </w:t>
      </w:r>
      <w:r w:rsidRPr="00C6172D">
        <w:rPr>
          <w:lang w:val="en-US"/>
        </w:rPr>
        <w:t>and</w:t>
      </w:r>
      <w:r w:rsidR="00C46EDD" w:rsidRPr="00C6172D">
        <w:rPr>
          <w:lang w:val="en-US"/>
        </w:rPr>
        <w:t xml:space="preserve"> </w:t>
      </w:r>
      <w:r w:rsidRPr="00C6172D">
        <w:rPr>
          <w:lang w:val="en-US"/>
        </w:rPr>
        <w:t>discrimination.</w:t>
      </w:r>
      <w:r w:rsidR="00C46EDD" w:rsidRPr="00C6172D">
        <w:rPr>
          <w:lang w:val="en-US"/>
        </w:rPr>
        <w:t xml:space="preserve"> </w:t>
      </w:r>
      <w:r w:rsidRPr="00C6172D">
        <w:rPr>
          <w:lang w:val="en-US"/>
        </w:rPr>
        <w:t>A</w:t>
      </w:r>
      <w:r w:rsidR="00C46EDD" w:rsidRPr="00C6172D">
        <w:rPr>
          <w:lang w:val="en-US"/>
        </w:rPr>
        <w:t xml:space="preserve"> </w:t>
      </w:r>
      <w:r w:rsidRPr="00C6172D">
        <w:rPr>
          <w:lang w:val="en-US"/>
        </w:rPr>
        <w:t>set</w:t>
      </w:r>
      <w:r w:rsidR="00C46EDD" w:rsidRPr="00C6172D">
        <w:rPr>
          <w:lang w:val="en-US"/>
        </w:rPr>
        <w:t xml:space="preserve"> </w:t>
      </w:r>
      <w:r w:rsidRPr="00C6172D">
        <w:rPr>
          <w:lang w:val="en-US"/>
        </w:rPr>
        <w:t>of</w:t>
      </w:r>
      <w:r w:rsidR="00C46EDD" w:rsidRPr="00C6172D">
        <w:rPr>
          <w:lang w:val="en-US"/>
        </w:rPr>
        <w:t xml:space="preserve"> </w:t>
      </w:r>
      <w:r w:rsidRPr="00C6172D">
        <w:rPr>
          <w:lang w:val="en-US"/>
        </w:rPr>
        <w:t>Gabor</w:t>
      </w:r>
      <w:r w:rsidR="00C46EDD" w:rsidRPr="00C6172D">
        <w:rPr>
          <w:lang w:val="en-US"/>
        </w:rPr>
        <w:t xml:space="preserve"> </w:t>
      </w:r>
      <w:r w:rsidRPr="00C6172D">
        <w:rPr>
          <w:lang w:val="en-US"/>
        </w:rPr>
        <w:t>filters</w:t>
      </w:r>
      <w:r w:rsidR="00C46EDD" w:rsidRPr="00C6172D">
        <w:rPr>
          <w:lang w:val="en-US"/>
        </w:rPr>
        <w:t xml:space="preserve"> </w:t>
      </w:r>
      <w:r w:rsidRPr="00C6172D">
        <w:rPr>
          <w:lang w:val="en-US"/>
        </w:rPr>
        <w:t>with</w:t>
      </w:r>
      <w:r w:rsidR="00C46EDD" w:rsidRPr="00C6172D">
        <w:rPr>
          <w:lang w:val="en-US"/>
        </w:rPr>
        <w:t xml:space="preserve"> </w:t>
      </w:r>
      <w:r w:rsidRPr="00C6172D">
        <w:rPr>
          <w:lang w:val="en-US"/>
        </w:rPr>
        <w:t>different</w:t>
      </w:r>
      <w:r w:rsidR="00C46EDD" w:rsidRPr="00C6172D">
        <w:rPr>
          <w:lang w:val="en-US"/>
        </w:rPr>
        <w:t xml:space="preserve"> </w:t>
      </w:r>
      <w:r w:rsidRPr="00C6172D">
        <w:rPr>
          <w:lang w:val="en-US"/>
        </w:rPr>
        <w:t>frequencies</w:t>
      </w:r>
      <w:r w:rsidR="00C46EDD" w:rsidRPr="00C6172D">
        <w:rPr>
          <w:lang w:val="en-US"/>
        </w:rPr>
        <w:t xml:space="preserve"> </w:t>
      </w:r>
      <w:r w:rsidRPr="00C6172D">
        <w:rPr>
          <w:lang w:val="en-US"/>
        </w:rPr>
        <w:t>and</w:t>
      </w:r>
      <w:r w:rsidR="00C46EDD" w:rsidRPr="00C6172D">
        <w:rPr>
          <w:lang w:val="en-US"/>
        </w:rPr>
        <w:t xml:space="preserve"> </w:t>
      </w:r>
      <w:r w:rsidRPr="00C6172D">
        <w:rPr>
          <w:lang w:val="en-US"/>
        </w:rPr>
        <w:t>orientations</w:t>
      </w:r>
      <w:r w:rsidR="00C46EDD" w:rsidRPr="00C6172D">
        <w:rPr>
          <w:lang w:val="en-US"/>
        </w:rPr>
        <w:t xml:space="preserve"> </w:t>
      </w:r>
      <w:r w:rsidRPr="00C6172D">
        <w:rPr>
          <w:lang w:val="en-US"/>
        </w:rPr>
        <w:t>may</w:t>
      </w:r>
      <w:r w:rsidR="00C46EDD" w:rsidRPr="00C6172D">
        <w:rPr>
          <w:lang w:val="en-US"/>
        </w:rPr>
        <w:t xml:space="preserve"> </w:t>
      </w:r>
      <w:r w:rsidRPr="00C6172D">
        <w:rPr>
          <w:lang w:val="en-US"/>
        </w:rPr>
        <w:t>be</w:t>
      </w:r>
      <w:r w:rsidR="00C46EDD" w:rsidRPr="00C6172D">
        <w:rPr>
          <w:lang w:val="en-US"/>
        </w:rPr>
        <w:t xml:space="preserve"> </w:t>
      </w:r>
      <w:r w:rsidRPr="00C6172D">
        <w:rPr>
          <w:lang w:val="en-US"/>
        </w:rPr>
        <w:t>helpful</w:t>
      </w:r>
      <w:r w:rsidR="00C46EDD" w:rsidRPr="00C6172D">
        <w:rPr>
          <w:lang w:val="en-US"/>
        </w:rPr>
        <w:t xml:space="preserve"> </w:t>
      </w:r>
      <w:r w:rsidRPr="00C6172D">
        <w:rPr>
          <w:lang w:val="en-US"/>
        </w:rPr>
        <w:t>for</w:t>
      </w:r>
      <w:r w:rsidR="00C46EDD" w:rsidRPr="00C6172D">
        <w:rPr>
          <w:lang w:val="en-US"/>
        </w:rPr>
        <w:t xml:space="preserve"> </w:t>
      </w:r>
      <w:r w:rsidRPr="00C6172D">
        <w:rPr>
          <w:lang w:val="en-US"/>
        </w:rPr>
        <w:t>extracting</w:t>
      </w:r>
      <w:r w:rsidR="00C46EDD" w:rsidRPr="00C6172D">
        <w:rPr>
          <w:lang w:val="en-US"/>
        </w:rPr>
        <w:t xml:space="preserve"> </w:t>
      </w:r>
      <w:r w:rsidRPr="00C6172D">
        <w:rPr>
          <w:lang w:val="en-US"/>
        </w:rPr>
        <w:t>useful</w:t>
      </w:r>
      <w:r w:rsidR="00C46EDD" w:rsidRPr="00C6172D">
        <w:rPr>
          <w:lang w:val="en-US"/>
        </w:rPr>
        <w:t xml:space="preserve"> </w:t>
      </w:r>
      <w:r w:rsidRPr="00C6172D">
        <w:rPr>
          <w:lang w:val="en-US"/>
        </w:rPr>
        <w:t>features</w:t>
      </w:r>
      <w:r w:rsidR="00C46EDD" w:rsidRPr="00C6172D">
        <w:rPr>
          <w:lang w:val="en-US"/>
        </w:rPr>
        <w:t xml:space="preserve"> </w:t>
      </w:r>
      <w:r w:rsidRPr="00C6172D">
        <w:rPr>
          <w:lang w:val="en-US"/>
        </w:rPr>
        <w:t>from</w:t>
      </w:r>
      <w:r w:rsidR="00C46EDD" w:rsidRPr="00C6172D">
        <w:rPr>
          <w:lang w:val="en-US"/>
        </w:rPr>
        <w:t xml:space="preserve"> </w:t>
      </w:r>
      <w:r w:rsidRPr="00C6172D">
        <w:rPr>
          <w:lang w:val="en-US"/>
        </w:rPr>
        <w:t>an</w:t>
      </w:r>
      <w:r w:rsidR="00C46EDD" w:rsidRPr="00C6172D">
        <w:rPr>
          <w:lang w:val="en-US"/>
        </w:rPr>
        <w:t xml:space="preserve"> </w:t>
      </w:r>
      <w:r w:rsidRPr="00C6172D">
        <w:rPr>
          <w:lang w:val="en-US"/>
        </w:rPr>
        <w:t>image.</w:t>
      </w:r>
    </w:p>
    <w:p w:rsidR="00F26965" w:rsidRPr="00F26965" w:rsidRDefault="00F26965" w:rsidP="00BC71FB">
      <w:pPr>
        <w:rPr>
          <w:lang w:val="en-US"/>
        </w:rPr>
      </w:pPr>
      <w:r w:rsidRPr="00F26965">
        <w:rPr>
          <w:lang w:val="en-US"/>
        </w:rPr>
        <w:t>GWT is a classic method for multichannel, multi</w:t>
      </w:r>
      <w:r w:rsidR="00E66ECA">
        <w:rPr>
          <w:lang w:val="en-US"/>
        </w:rPr>
        <w:t xml:space="preserve"> </w:t>
      </w:r>
      <w:r w:rsidRPr="00F26965">
        <w:rPr>
          <w:lang w:val="en-US"/>
        </w:rPr>
        <w:t>resolution analysis that represents image variations at d</w:t>
      </w:r>
      <w:r w:rsidR="00E66ECA">
        <w:rPr>
          <w:lang w:val="en-US"/>
        </w:rPr>
        <w:t xml:space="preserve">ifferent scales. Gabor filters </w:t>
      </w:r>
      <w:r w:rsidRPr="00F26965">
        <w:rPr>
          <w:lang w:val="en-US"/>
        </w:rPr>
        <w:t xml:space="preserve">are a group of wavelets obtained from the appropriate dilation and rotation of Gabor function: a Gaussian modulated sinusoid. By capturing image details at specific scales and specific orientations, Gabor filters present a good similarity with the receptive fields on the cells in the primary visual cortex of the human brain. </w:t>
      </w:r>
      <w:r w:rsidR="00E66ECA">
        <w:rPr>
          <w:lang w:val="en-US"/>
        </w:rPr>
        <w:t>GWT</w:t>
      </w:r>
      <w:r w:rsidRPr="00F26965">
        <w:rPr>
          <w:lang w:val="en-US"/>
        </w:rPr>
        <w:t xml:space="preserve"> provides a flexible method for designing efficient algorithms to capture more ori</w:t>
      </w:r>
      <w:r w:rsidR="00CC2398">
        <w:rPr>
          <w:lang w:val="en-US"/>
        </w:rPr>
        <w:t xml:space="preserve">entation and scale information </w:t>
      </w:r>
      <w:sdt>
        <w:sdtPr>
          <w:rPr>
            <w:lang w:val="en-US"/>
          </w:rPr>
          <w:id w:val="11397751"/>
          <w:citation/>
        </w:sdtPr>
        <w:sdtContent>
          <w:fldSimple w:instr=" CITATION Zha09 \l 1038 ">
            <w:r w:rsidR="009059C6">
              <w:rPr>
                <w:noProof/>
              </w:rPr>
              <w:t>[</w:t>
            </w:r>
            <w:hyperlink w:anchor="Zha09" w:history="1">
              <w:r w:rsidR="009059C6" w:rsidRPr="009059C6">
                <w:rPr>
                  <w:rStyle w:val="Hiperhivatkozs"/>
                  <w:noProof/>
                  <w:color w:val="auto"/>
                </w:rPr>
                <w:t>12</w:t>
              </w:r>
            </w:hyperlink>
            <w:r w:rsidR="009059C6">
              <w:rPr>
                <w:noProof/>
              </w:rPr>
              <w:t>]</w:t>
            </w:r>
          </w:fldSimple>
        </w:sdtContent>
      </w:sdt>
      <w:r w:rsidR="00C42D07">
        <w:rPr>
          <w:lang w:val="en-US"/>
        </w:rPr>
        <w:t xml:space="preserve">. </w:t>
      </w:r>
      <w:r w:rsidRPr="00F26965">
        <w:rPr>
          <w:lang w:val="en-US"/>
        </w:rPr>
        <w:t xml:space="preserve">Many researches stated that </w:t>
      </w:r>
      <w:r w:rsidR="00CC2398">
        <w:rPr>
          <w:lang w:val="en-US"/>
        </w:rPr>
        <w:t>GWT</w:t>
      </w:r>
      <w:r w:rsidRPr="00F26965">
        <w:rPr>
          <w:lang w:val="en-US"/>
        </w:rPr>
        <w:t xml:space="preserve"> represents one of the efficient techniques for image texture retrieval yielding good results in content-based image retrieval ap</w:t>
      </w:r>
      <w:r w:rsidR="00CC2398">
        <w:rPr>
          <w:lang w:val="en-US"/>
        </w:rPr>
        <w:t>plications due to many reasons</w:t>
      </w:r>
      <w:r w:rsidRPr="00F26965">
        <w:rPr>
          <w:lang w:val="en-US"/>
        </w:rPr>
        <w:t>:</w:t>
      </w:r>
    </w:p>
    <w:p w:rsidR="00F26965" w:rsidRPr="00CC2398" w:rsidRDefault="00F26965" w:rsidP="00BC71FB">
      <w:pPr>
        <w:pStyle w:val="Listaszerbekezds"/>
        <w:numPr>
          <w:ilvl w:val="0"/>
          <w:numId w:val="9"/>
        </w:numPr>
        <w:ind w:left="284" w:hanging="284"/>
        <w:contextualSpacing w:val="0"/>
        <w:rPr>
          <w:lang w:val="en-US"/>
        </w:rPr>
      </w:pPr>
      <w:r w:rsidRPr="00CC2398">
        <w:rPr>
          <w:lang w:val="en-US"/>
        </w:rPr>
        <w:t>Being well suited for image signal expression and representation in both space and frequency domains.</w:t>
      </w:r>
    </w:p>
    <w:p w:rsidR="00F26965" w:rsidRPr="00CC2398" w:rsidRDefault="00F26965" w:rsidP="00BC71FB">
      <w:pPr>
        <w:pStyle w:val="Listaszerbekezds"/>
        <w:numPr>
          <w:ilvl w:val="0"/>
          <w:numId w:val="9"/>
        </w:numPr>
        <w:ind w:left="284" w:hanging="284"/>
        <w:contextualSpacing w:val="0"/>
        <w:rPr>
          <w:lang w:val="en-US"/>
        </w:rPr>
      </w:pPr>
      <w:r w:rsidRPr="00CC2398">
        <w:rPr>
          <w:lang w:val="en-US"/>
        </w:rPr>
        <w:t>Presenting high similarity with human visual system as stated above.</w:t>
      </w:r>
    </w:p>
    <w:p w:rsidR="00F26965" w:rsidRPr="00CC2398" w:rsidRDefault="00F26965" w:rsidP="00BC71FB">
      <w:pPr>
        <w:pStyle w:val="Listaszerbekezds"/>
        <w:numPr>
          <w:ilvl w:val="0"/>
          <w:numId w:val="9"/>
        </w:numPr>
        <w:ind w:left="284" w:hanging="284"/>
        <w:contextualSpacing w:val="0"/>
        <w:rPr>
          <w:lang w:val="en-US"/>
        </w:rPr>
      </w:pPr>
      <w:r w:rsidRPr="00CC2398">
        <w:rPr>
          <w:lang w:val="en-US"/>
        </w:rPr>
        <w:t>Offering the capacity for edge and straight line detection with variable orientations and scales.</w:t>
      </w:r>
    </w:p>
    <w:p w:rsidR="00F26965" w:rsidRPr="00CC2398" w:rsidRDefault="00F26965" w:rsidP="00BC71FB">
      <w:pPr>
        <w:pStyle w:val="Listaszerbekezds"/>
        <w:numPr>
          <w:ilvl w:val="0"/>
          <w:numId w:val="9"/>
        </w:numPr>
        <w:ind w:left="284" w:hanging="284"/>
        <w:contextualSpacing w:val="0"/>
        <w:rPr>
          <w:lang w:val="en-US"/>
        </w:rPr>
      </w:pPr>
      <w:r w:rsidRPr="00CC2398">
        <w:rPr>
          <w:lang w:val="en-US"/>
        </w:rPr>
        <w:t>Not being sensitive to lighting conditions of the image.</w:t>
      </w:r>
    </w:p>
    <w:p w:rsidR="00994CC2" w:rsidRPr="00C6172D" w:rsidRDefault="00994CC2" w:rsidP="00994CC2">
      <w:pPr>
        <w:pStyle w:val="Cmsor2"/>
        <w:rPr>
          <w:lang w:val="en-US"/>
        </w:rPr>
      </w:pPr>
      <w:r w:rsidRPr="00C6172D">
        <w:rPr>
          <w:lang w:val="en-US"/>
        </w:rPr>
        <w:lastRenderedPageBreak/>
        <w:t>HoG: Histogram of Oriented Gradients</w:t>
      </w:r>
    </w:p>
    <w:p w:rsidR="00D36CB2" w:rsidRPr="00D36CB2" w:rsidRDefault="00D36CB2" w:rsidP="00D36CB2">
      <w:pPr>
        <w:rPr>
          <w:lang w:val="en-US"/>
        </w:rPr>
      </w:pPr>
      <w:r w:rsidRPr="00D36CB2">
        <w:rPr>
          <w:lang w:val="en-US"/>
        </w:rPr>
        <w:t>The essential thought behind the Histogram of Oriented Gradient descriptors</w:t>
      </w:r>
      <w:r>
        <w:rPr>
          <w:lang w:val="en-US"/>
        </w:rPr>
        <w:t xml:space="preserve"> </w:t>
      </w:r>
      <w:sdt>
        <w:sdtPr>
          <w:rPr>
            <w:lang w:val="en-US"/>
          </w:rPr>
          <w:id w:val="3008577"/>
          <w:citation/>
        </w:sdtPr>
        <w:sdtContent>
          <w:fldSimple w:instr=" CITATION Nav05 \l 1038 ">
            <w:r w:rsidR="009059C6">
              <w:rPr>
                <w:noProof/>
              </w:rPr>
              <w:t>[</w:t>
            </w:r>
            <w:hyperlink w:anchor="Nav05" w:history="1">
              <w:r w:rsidR="009059C6" w:rsidRPr="009059C6">
                <w:rPr>
                  <w:rStyle w:val="Hiperhivatkozs"/>
                  <w:noProof/>
                  <w:color w:val="auto"/>
                </w:rPr>
                <w:t>13</w:t>
              </w:r>
            </w:hyperlink>
            <w:r w:rsidR="009059C6">
              <w:rPr>
                <w:noProof/>
              </w:rPr>
              <w:t>]</w:t>
            </w:r>
          </w:fldSimple>
        </w:sdtContent>
      </w:sdt>
      <w:r w:rsidRPr="00D36CB2">
        <w:rPr>
          <w:lang w:val="en-US"/>
        </w:rPr>
        <w:t xml:space="preserve"> is that local object appearance and shape within an image can be described by the distribution of intensity gradients or edge directions. The implementation of these descriptors can be achieved by dividing the image into small connected regions, called cells, and for each cell compiling a histogram of gradient directions or edge orientations for the pixels within the cell. The combination of these histograms then represents the descriptor. For improved accuracy, the local histograms can be contrast-normalized by calculating a measure of the intensity across a larger region of the image, called a block, and then using this value to normalize all cells within the block. This normalization results in better invariance to changes in illumination or shadowing.</w:t>
      </w:r>
    </w:p>
    <w:p w:rsidR="005225E8" w:rsidRPr="00C6172D" w:rsidRDefault="00D36CB2" w:rsidP="00D36CB2">
      <w:pPr>
        <w:rPr>
          <w:lang w:val="en-US"/>
        </w:rPr>
      </w:pPr>
      <w:r w:rsidRPr="00D36CB2">
        <w:rPr>
          <w:lang w:val="en-US"/>
        </w:rPr>
        <w:t>The HOG descriptor maintains a few key advantages over other descriptor methods. Since the HOG descriptor operates on localized cells, the method upholds invariance to geometric and photometric transformations, except for object orientation. Such changes would only appear in larger spatial regions. Moreover, as Dalal and Triggs discovered, coarse spatial sampling, fine orientation sampling, and strong local photometric normalization permits the individual body movement of pedestrians to be ignored so long as they maintain a roughly upright position. The HOG descriptor is thus particularly suited fo</w:t>
      </w:r>
      <w:r>
        <w:rPr>
          <w:lang w:val="en-US"/>
        </w:rPr>
        <w:t>r human detection in images.</w:t>
      </w:r>
    </w:p>
    <w:p w:rsidR="005225E8" w:rsidRPr="00C6172D" w:rsidRDefault="005225E8" w:rsidP="00BC2986">
      <w:pPr>
        <w:pStyle w:val="Cmsor1"/>
        <w:rPr>
          <w:lang w:val="en-US"/>
        </w:rPr>
      </w:pPr>
      <w:r w:rsidRPr="00C6172D">
        <w:rPr>
          <w:lang w:val="en-US"/>
        </w:rPr>
        <w:t>References</w:t>
      </w:r>
    </w:p>
    <w:p w:rsidR="009059C6" w:rsidRDefault="0073093A" w:rsidP="009059C6">
      <w:pPr>
        <w:pStyle w:val="Irodalomjegyzk"/>
        <w:rPr>
          <w:noProof/>
          <w:vanish/>
        </w:rPr>
      </w:pPr>
      <w:r>
        <w:rPr>
          <w:lang w:val="en-US"/>
        </w:rPr>
        <w:fldChar w:fldCharType="begin"/>
      </w:r>
      <w:r w:rsidR="00756F2E">
        <w:instrText xml:space="preserve"> BIBLIOGRAPHY  \l 1038 </w:instrText>
      </w:r>
      <w:r>
        <w:rPr>
          <w:lang w:val="en-US"/>
        </w:rPr>
        <w:fldChar w:fldCharType="separate"/>
      </w:r>
      <w:r w:rsidR="009059C6">
        <w:rPr>
          <w:noProof/>
          <w:vanish/>
        </w:rPr>
        <w:t>x</w:t>
      </w:r>
    </w:p>
    <w:tbl>
      <w:tblPr>
        <w:tblW w:w="5000" w:type="pct"/>
        <w:tblCellSpacing w:w="15" w:type="dxa"/>
        <w:tblCellMar>
          <w:top w:w="15" w:type="dxa"/>
          <w:left w:w="15" w:type="dxa"/>
          <w:bottom w:w="15" w:type="dxa"/>
          <w:right w:w="15" w:type="dxa"/>
        </w:tblCellMar>
        <w:tblLook w:val="04A0"/>
      </w:tblPr>
      <w:tblGrid>
        <w:gridCol w:w="322"/>
        <w:gridCol w:w="8840"/>
      </w:tblGrid>
      <w:tr w:rsidR="009059C6" w:rsidTr="009059C6">
        <w:trPr>
          <w:tblCellSpacing w:w="15" w:type="dxa"/>
        </w:trPr>
        <w:tc>
          <w:tcPr>
            <w:tcW w:w="0" w:type="auto"/>
            <w:hideMark/>
          </w:tcPr>
          <w:p w:rsidR="009059C6" w:rsidRDefault="009059C6">
            <w:pPr>
              <w:pStyle w:val="Irodalomjegyzk"/>
              <w:jc w:val="right"/>
              <w:rPr>
                <w:rFonts w:eastAsiaTheme="minorEastAsia"/>
                <w:noProof/>
              </w:rPr>
            </w:pPr>
            <w:bookmarkStart w:id="0" w:name="Low99"/>
            <w:r>
              <w:rPr>
                <w:noProof/>
              </w:rPr>
              <w:t>[1]</w:t>
            </w:r>
            <w:bookmarkEnd w:id="0"/>
          </w:p>
        </w:tc>
        <w:tc>
          <w:tcPr>
            <w:tcW w:w="0" w:type="auto"/>
            <w:hideMark/>
          </w:tcPr>
          <w:p w:rsidR="009059C6" w:rsidRDefault="009059C6">
            <w:pPr>
              <w:pStyle w:val="Irodalomjegyzk"/>
              <w:rPr>
                <w:rFonts w:eastAsiaTheme="minorEastAsia"/>
                <w:noProof/>
              </w:rPr>
            </w:pPr>
            <w:r>
              <w:rPr>
                <w:noProof/>
              </w:rPr>
              <w:t xml:space="preserve">G, Lowe David, "Object recognition from local scale-invariant features," </w:t>
            </w:r>
            <w:r>
              <w:rPr>
                <w:i/>
                <w:iCs/>
                <w:noProof/>
              </w:rPr>
              <w:t>Proceedings of the International Conference on Computer Vision</w:t>
            </w:r>
            <w:r>
              <w:rPr>
                <w:noProof/>
              </w:rPr>
              <w:t>, vol. 2., pp. 1150–1157, 1999.</w:t>
            </w:r>
          </w:p>
        </w:tc>
      </w:tr>
      <w:tr w:rsidR="009059C6" w:rsidTr="009059C6">
        <w:trPr>
          <w:tblCellSpacing w:w="15" w:type="dxa"/>
        </w:trPr>
        <w:tc>
          <w:tcPr>
            <w:tcW w:w="0" w:type="auto"/>
            <w:hideMark/>
          </w:tcPr>
          <w:p w:rsidR="009059C6" w:rsidRDefault="009059C6">
            <w:pPr>
              <w:pStyle w:val="Irodalomjegyzk"/>
              <w:jc w:val="right"/>
              <w:rPr>
                <w:rFonts w:eastAsiaTheme="minorEastAsia"/>
                <w:noProof/>
              </w:rPr>
            </w:pPr>
            <w:bookmarkStart w:id="1" w:name="Dav04"/>
            <w:r>
              <w:rPr>
                <w:noProof/>
              </w:rPr>
              <w:t>[2]</w:t>
            </w:r>
            <w:bookmarkEnd w:id="1"/>
          </w:p>
        </w:tc>
        <w:tc>
          <w:tcPr>
            <w:tcW w:w="0" w:type="auto"/>
            <w:hideMark/>
          </w:tcPr>
          <w:p w:rsidR="009059C6" w:rsidRDefault="009059C6">
            <w:pPr>
              <w:pStyle w:val="Irodalomjegyzk"/>
              <w:rPr>
                <w:rFonts w:eastAsiaTheme="minorEastAsia"/>
                <w:noProof/>
              </w:rPr>
            </w:pPr>
            <w:r>
              <w:rPr>
                <w:noProof/>
              </w:rPr>
              <w:t xml:space="preserve">G, Lowe David, "Distinctive image features from scale-invariant keypoints," </w:t>
            </w:r>
            <w:r>
              <w:rPr>
                <w:i/>
                <w:iCs/>
                <w:noProof/>
              </w:rPr>
              <w:t>International Journal of Computer Vision</w:t>
            </w:r>
            <w:r>
              <w:rPr>
                <w:noProof/>
              </w:rPr>
              <w:t>, vol. 6, no. 2, pp. 91-110, 2004.</w:t>
            </w:r>
          </w:p>
        </w:tc>
      </w:tr>
      <w:tr w:rsidR="009059C6" w:rsidTr="009059C6">
        <w:trPr>
          <w:tblCellSpacing w:w="15" w:type="dxa"/>
        </w:trPr>
        <w:tc>
          <w:tcPr>
            <w:tcW w:w="0" w:type="auto"/>
            <w:hideMark/>
          </w:tcPr>
          <w:p w:rsidR="009059C6" w:rsidRDefault="009059C6">
            <w:pPr>
              <w:pStyle w:val="Irodalomjegyzk"/>
              <w:jc w:val="right"/>
              <w:rPr>
                <w:rFonts w:eastAsiaTheme="minorEastAsia"/>
                <w:noProof/>
              </w:rPr>
            </w:pPr>
            <w:bookmarkStart w:id="2" w:name="Her08"/>
            <w:r>
              <w:rPr>
                <w:noProof/>
              </w:rPr>
              <w:t>[3]</w:t>
            </w:r>
            <w:bookmarkEnd w:id="2"/>
          </w:p>
        </w:tc>
        <w:tc>
          <w:tcPr>
            <w:tcW w:w="0" w:type="auto"/>
            <w:hideMark/>
          </w:tcPr>
          <w:p w:rsidR="009059C6" w:rsidRDefault="009059C6">
            <w:pPr>
              <w:pStyle w:val="Irodalomjegyzk"/>
              <w:rPr>
                <w:rFonts w:eastAsiaTheme="minorEastAsia"/>
                <w:noProof/>
              </w:rPr>
            </w:pPr>
            <w:r>
              <w:rPr>
                <w:noProof/>
              </w:rPr>
              <w:t xml:space="preserve">Bay Herbert, Ess Andreas, Tuytelaars Tinne, and Van Gool Luc, "SURF: Speeded Up Robust Features," </w:t>
            </w:r>
            <w:r>
              <w:rPr>
                <w:i/>
                <w:iCs/>
                <w:noProof/>
              </w:rPr>
              <w:t>Computer Vision and Image Understanding</w:t>
            </w:r>
            <w:r>
              <w:rPr>
                <w:noProof/>
              </w:rPr>
              <w:t>, vol. 110, no. 3, pp. 346-359, 2008.</w:t>
            </w:r>
          </w:p>
        </w:tc>
      </w:tr>
      <w:tr w:rsidR="009059C6" w:rsidTr="009059C6">
        <w:trPr>
          <w:tblCellSpacing w:w="15" w:type="dxa"/>
        </w:trPr>
        <w:tc>
          <w:tcPr>
            <w:tcW w:w="0" w:type="auto"/>
            <w:hideMark/>
          </w:tcPr>
          <w:p w:rsidR="009059C6" w:rsidRDefault="009059C6">
            <w:pPr>
              <w:pStyle w:val="Irodalomjegyzk"/>
              <w:jc w:val="right"/>
              <w:rPr>
                <w:rFonts w:eastAsiaTheme="minorEastAsia"/>
                <w:noProof/>
              </w:rPr>
            </w:pPr>
            <w:bookmarkStart w:id="3" w:name="Ros05"/>
            <w:r>
              <w:rPr>
                <w:noProof/>
              </w:rPr>
              <w:t>[4]</w:t>
            </w:r>
            <w:bookmarkEnd w:id="3"/>
          </w:p>
        </w:tc>
        <w:tc>
          <w:tcPr>
            <w:tcW w:w="0" w:type="auto"/>
            <w:hideMark/>
          </w:tcPr>
          <w:p w:rsidR="009059C6" w:rsidRDefault="009059C6">
            <w:pPr>
              <w:pStyle w:val="Irodalomjegyzk"/>
              <w:rPr>
                <w:rFonts w:eastAsiaTheme="minorEastAsia"/>
                <w:noProof/>
              </w:rPr>
            </w:pPr>
            <w:r>
              <w:rPr>
                <w:noProof/>
              </w:rPr>
              <w:t xml:space="preserve">Edward Rosten and Tom Drummond, "Fusing points and lines for high performance tracking," </w:t>
            </w:r>
            <w:r>
              <w:rPr>
                <w:i/>
                <w:iCs/>
                <w:noProof/>
              </w:rPr>
              <w:t>IEEE International Conference on Computer Vision</w:t>
            </w:r>
            <w:r>
              <w:rPr>
                <w:noProof/>
              </w:rPr>
              <w:t>, vol. 2., pp. 1508-1511, Oct 2005.</w:t>
            </w:r>
          </w:p>
        </w:tc>
      </w:tr>
      <w:tr w:rsidR="009059C6" w:rsidTr="009059C6">
        <w:trPr>
          <w:tblCellSpacing w:w="15" w:type="dxa"/>
        </w:trPr>
        <w:tc>
          <w:tcPr>
            <w:tcW w:w="0" w:type="auto"/>
            <w:hideMark/>
          </w:tcPr>
          <w:p w:rsidR="009059C6" w:rsidRDefault="009059C6">
            <w:pPr>
              <w:pStyle w:val="Irodalomjegyzk"/>
              <w:jc w:val="right"/>
              <w:rPr>
                <w:rFonts w:eastAsiaTheme="minorEastAsia"/>
                <w:noProof/>
              </w:rPr>
            </w:pPr>
            <w:bookmarkStart w:id="4" w:name="Ros06"/>
            <w:r>
              <w:rPr>
                <w:noProof/>
              </w:rPr>
              <w:t>[5]</w:t>
            </w:r>
            <w:bookmarkEnd w:id="4"/>
          </w:p>
        </w:tc>
        <w:tc>
          <w:tcPr>
            <w:tcW w:w="0" w:type="auto"/>
            <w:hideMark/>
          </w:tcPr>
          <w:p w:rsidR="009059C6" w:rsidRDefault="009059C6">
            <w:pPr>
              <w:pStyle w:val="Irodalomjegyzk"/>
              <w:rPr>
                <w:rFonts w:eastAsiaTheme="minorEastAsia"/>
                <w:noProof/>
              </w:rPr>
            </w:pPr>
            <w:r>
              <w:rPr>
                <w:noProof/>
              </w:rPr>
              <w:t xml:space="preserve">Edward Rosten and Tom Drummond, "Machine learning for high-speed corner detection," </w:t>
            </w:r>
            <w:r>
              <w:rPr>
                <w:i/>
                <w:iCs/>
                <w:noProof/>
              </w:rPr>
              <w:t>European Conference on Computer Vision</w:t>
            </w:r>
            <w:r>
              <w:rPr>
                <w:noProof/>
              </w:rPr>
              <w:t>, vol. 1., pp. 430-443, May 2006.</w:t>
            </w:r>
          </w:p>
        </w:tc>
      </w:tr>
      <w:tr w:rsidR="009059C6" w:rsidTr="009059C6">
        <w:trPr>
          <w:tblCellSpacing w:w="15" w:type="dxa"/>
        </w:trPr>
        <w:tc>
          <w:tcPr>
            <w:tcW w:w="0" w:type="auto"/>
            <w:hideMark/>
          </w:tcPr>
          <w:p w:rsidR="009059C6" w:rsidRDefault="009059C6">
            <w:pPr>
              <w:pStyle w:val="Irodalomjegyzk"/>
              <w:jc w:val="right"/>
              <w:rPr>
                <w:rFonts w:eastAsiaTheme="minorEastAsia"/>
                <w:noProof/>
              </w:rPr>
            </w:pPr>
            <w:bookmarkStart w:id="5" w:name="Rub11"/>
            <w:r>
              <w:rPr>
                <w:noProof/>
              </w:rPr>
              <w:t>[6]</w:t>
            </w:r>
            <w:bookmarkEnd w:id="5"/>
          </w:p>
        </w:tc>
        <w:tc>
          <w:tcPr>
            <w:tcW w:w="0" w:type="auto"/>
            <w:hideMark/>
          </w:tcPr>
          <w:p w:rsidR="009059C6" w:rsidRDefault="009059C6">
            <w:pPr>
              <w:pStyle w:val="Irodalomjegyzk"/>
              <w:rPr>
                <w:rFonts w:eastAsiaTheme="minorEastAsia"/>
                <w:noProof/>
              </w:rPr>
            </w:pPr>
            <w:r>
              <w:rPr>
                <w:noProof/>
              </w:rPr>
              <w:t xml:space="preserve">Ethan Rublee, Vincent Rabaud, Kurt Konolige, and Gary Bradski, "ORB: An Efficient Alternative to SIFT or SURF," in </w:t>
            </w:r>
            <w:r>
              <w:rPr>
                <w:i/>
                <w:iCs/>
                <w:noProof/>
              </w:rPr>
              <w:t>International Conference on Computer Vision</w:t>
            </w:r>
            <w:r>
              <w:rPr>
                <w:noProof/>
              </w:rPr>
              <w:t>, Barcelona, 2011.</w:t>
            </w:r>
          </w:p>
        </w:tc>
      </w:tr>
      <w:tr w:rsidR="009059C6" w:rsidTr="009059C6">
        <w:trPr>
          <w:tblCellSpacing w:w="15" w:type="dxa"/>
        </w:trPr>
        <w:tc>
          <w:tcPr>
            <w:tcW w:w="0" w:type="auto"/>
            <w:hideMark/>
          </w:tcPr>
          <w:p w:rsidR="009059C6" w:rsidRDefault="009059C6">
            <w:pPr>
              <w:pStyle w:val="Irodalomjegyzk"/>
              <w:jc w:val="right"/>
              <w:rPr>
                <w:rFonts w:eastAsiaTheme="minorEastAsia"/>
                <w:noProof/>
              </w:rPr>
            </w:pPr>
            <w:bookmarkStart w:id="6" w:name="Mic10"/>
            <w:r>
              <w:rPr>
                <w:noProof/>
              </w:rPr>
              <w:t>[7]</w:t>
            </w:r>
            <w:bookmarkEnd w:id="6"/>
          </w:p>
        </w:tc>
        <w:tc>
          <w:tcPr>
            <w:tcW w:w="0" w:type="auto"/>
            <w:hideMark/>
          </w:tcPr>
          <w:p w:rsidR="009059C6" w:rsidRDefault="009059C6">
            <w:pPr>
              <w:pStyle w:val="Irodalomjegyzk"/>
              <w:rPr>
                <w:rFonts w:eastAsiaTheme="minorEastAsia"/>
                <w:noProof/>
              </w:rPr>
            </w:pPr>
            <w:r>
              <w:rPr>
                <w:noProof/>
              </w:rPr>
              <w:t xml:space="preserve">Calonder Michael, Lepetit Vincent, Strecha Christoph, and Fua Pascal, "BRIEF: Binary Robust Independent Elementary Features," in </w:t>
            </w:r>
            <w:r>
              <w:rPr>
                <w:i/>
                <w:iCs/>
                <w:noProof/>
              </w:rPr>
              <w:t>European Conference on Computer Vision</w:t>
            </w:r>
            <w:r>
              <w:rPr>
                <w:noProof/>
              </w:rPr>
              <w:t>, 2010.</w:t>
            </w:r>
          </w:p>
        </w:tc>
      </w:tr>
      <w:tr w:rsidR="009059C6" w:rsidTr="009059C6">
        <w:trPr>
          <w:tblCellSpacing w:w="15" w:type="dxa"/>
        </w:trPr>
        <w:tc>
          <w:tcPr>
            <w:tcW w:w="0" w:type="auto"/>
            <w:hideMark/>
          </w:tcPr>
          <w:p w:rsidR="009059C6" w:rsidRDefault="009059C6">
            <w:pPr>
              <w:pStyle w:val="Irodalomjegyzk"/>
              <w:jc w:val="right"/>
              <w:rPr>
                <w:rFonts w:eastAsiaTheme="minorEastAsia"/>
                <w:noProof/>
              </w:rPr>
            </w:pPr>
            <w:bookmarkStart w:id="7" w:name="Jir02"/>
            <w:r>
              <w:rPr>
                <w:noProof/>
              </w:rPr>
              <w:t>[8]</w:t>
            </w:r>
            <w:bookmarkEnd w:id="7"/>
          </w:p>
        </w:tc>
        <w:tc>
          <w:tcPr>
            <w:tcW w:w="0" w:type="auto"/>
            <w:hideMark/>
          </w:tcPr>
          <w:p w:rsidR="009059C6" w:rsidRDefault="009059C6">
            <w:pPr>
              <w:pStyle w:val="Irodalomjegyzk"/>
              <w:rPr>
                <w:rFonts w:eastAsiaTheme="minorEastAsia"/>
                <w:noProof/>
              </w:rPr>
            </w:pPr>
            <w:r>
              <w:rPr>
                <w:noProof/>
              </w:rPr>
              <w:t xml:space="preserve">Matas Jiri, Chum Ondrej, Urban Martin, and Pajdla Tomás, "Robust wide baseline stereo from maximally stable extremal regions," in </w:t>
            </w:r>
            <w:r>
              <w:rPr>
                <w:i/>
                <w:iCs/>
                <w:noProof/>
              </w:rPr>
              <w:t>British Machine Vision Conference</w:t>
            </w:r>
            <w:r>
              <w:rPr>
                <w:noProof/>
              </w:rPr>
              <w:t>, 2002, pp. 384-396.</w:t>
            </w:r>
          </w:p>
        </w:tc>
      </w:tr>
    </w:tbl>
    <w:p w:rsidR="00DB2F21" w:rsidRDefault="00DB2F21">
      <w:pPr>
        <w:pStyle w:val="Irodalomjegyzk"/>
        <w:jc w:val="right"/>
        <w:rPr>
          <w:noProof/>
        </w:rPr>
        <w:sectPr w:rsidR="00DB2F21" w:rsidSect="008B7020">
          <w:footerReference w:type="default" r:id="rId10"/>
          <w:pgSz w:w="11906" w:h="16838"/>
          <w:pgMar w:top="1417" w:right="1417" w:bottom="1417" w:left="1417" w:header="708" w:footer="708" w:gutter="0"/>
          <w:cols w:space="708"/>
          <w:docGrid w:linePitch="360"/>
        </w:sectPr>
      </w:pPr>
      <w:bookmarkStart w:id="8" w:name="Mot08"/>
    </w:p>
    <w:tbl>
      <w:tblPr>
        <w:tblW w:w="5000" w:type="pct"/>
        <w:tblCellSpacing w:w="15" w:type="dxa"/>
        <w:tblCellMar>
          <w:top w:w="15" w:type="dxa"/>
          <w:left w:w="15" w:type="dxa"/>
          <w:bottom w:w="15" w:type="dxa"/>
          <w:right w:w="15" w:type="dxa"/>
        </w:tblCellMar>
        <w:tblLook w:val="04A0"/>
      </w:tblPr>
      <w:tblGrid>
        <w:gridCol w:w="433"/>
        <w:gridCol w:w="8729"/>
      </w:tblGrid>
      <w:tr w:rsidR="009059C6" w:rsidTr="009059C6">
        <w:trPr>
          <w:tblCellSpacing w:w="15" w:type="dxa"/>
        </w:trPr>
        <w:tc>
          <w:tcPr>
            <w:tcW w:w="0" w:type="auto"/>
            <w:hideMark/>
          </w:tcPr>
          <w:p w:rsidR="009059C6" w:rsidRDefault="009059C6">
            <w:pPr>
              <w:pStyle w:val="Irodalomjegyzk"/>
              <w:jc w:val="right"/>
              <w:rPr>
                <w:rFonts w:eastAsiaTheme="minorEastAsia"/>
                <w:noProof/>
              </w:rPr>
            </w:pPr>
            <w:r>
              <w:rPr>
                <w:noProof/>
              </w:rPr>
              <w:lastRenderedPageBreak/>
              <w:t>[9]</w:t>
            </w:r>
            <w:bookmarkEnd w:id="8"/>
          </w:p>
        </w:tc>
        <w:tc>
          <w:tcPr>
            <w:tcW w:w="0" w:type="auto"/>
            <w:hideMark/>
          </w:tcPr>
          <w:p w:rsidR="009059C6" w:rsidRDefault="009059C6">
            <w:pPr>
              <w:pStyle w:val="Irodalomjegyzk"/>
              <w:rPr>
                <w:rFonts w:eastAsiaTheme="minorEastAsia"/>
                <w:noProof/>
              </w:rPr>
            </w:pPr>
            <w:r>
              <w:rPr>
                <w:noProof/>
              </w:rPr>
              <w:t xml:space="preserve">Agrawal Motilal, Konolige Kurt, and Rufus Blas Morten, "CenSurE: Center Surround Extremas for Realtime Feature Detection and Matching," </w:t>
            </w:r>
            <w:r>
              <w:rPr>
                <w:i/>
                <w:iCs/>
                <w:noProof/>
              </w:rPr>
              <w:t>Lecture Notes in Computer Science</w:t>
            </w:r>
            <w:r>
              <w:rPr>
                <w:noProof/>
              </w:rPr>
              <w:t>, vol. 5305, pp. 102-115, 2008.</w:t>
            </w:r>
          </w:p>
        </w:tc>
      </w:tr>
      <w:tr w:rsidR="009059C6" w:rsidTr="009059C6">
        <w:trPr>
          <w:tblCellSpacing w:w="15" w:type="dxa"/>
        </w:trPr>
        <w:tc>
          <w:tcPr>
            <w:tcW w:w="0" w:type="auto"/>
            <w:hideMark/>
          </w:tcPr>
          <w:p w:rsidR="009059C6" w:rsidRDefault="009059C6">
            <w:pPr>
              <w:pStyle w:val="Irodalomjegyzk"/>
              <w:jc w:val="right"/>
              <w:rPr>
                <w:rFonts w:eastAsiaTheme="minorEastAsia"/>
                <w:noProof/>
              </w:rPr>
            </w:pPr>
            <w:bookmarkStart w:id="9" w:name="Tim96"/>
            <w:r>
              <w:rPr>
                <w:noProof/>
              </w:rPr>
              <w:t>[10]</w:t>
            </w:r>
            <w:bookmarkEnd w:id="9"/>
          </w:p>
        </w:tc>
        <w:tc>
          <w:tcPr>
            <w:tcW w:w="0" w:type="auto"/>
            <w:hideMark/>
          </w:tcPr>
          <w:p w:rsidR="009059C6" w:rsidRDefault="009059C6">
            <w:pPr>
              <w:pStyle w:val="Irodalomjegyzk"/>
              <w:rPr>
                <w:rFonts w:eastAsiaTheme="minorEastAsia"/>
                <w:noProof/>
              </w:rPr>
            </w:pPr>
            <w:r>
              <w:rPr>
                <w:noProof/>
              </w:rPr>
              <w:t xml:space="preserve">Ojala Timo, Pietikäinen M, and Harwood D, "A Comparative Study of Texture Measures with Classification Based on Feature Distributions," </w:t>
            </w:r>
            <w:r>
              <w:rPr>
                <w:i/>
                <w:iCs/>
                <w:noProof/>
              </w:rPr>
              <w:t>Pattern Recognition</w:t>
            </w:r>
            <w:r>
              <w:rPr>
                <w:noProof/>
              </w:rPr>
              <w:t>, vol. 19, no. 3, pp. 51-59, 1996.</w:t>
            </w:r>
          </w:p>
        </w:tc>
      </w:tr>
      <w:tr w:rsidR="009059C6" w:rsidTr="009059C6">
        <w:trPr>
          <w:tblCellSpacing w:w="15" w:type="dxa"/>
        </w:trPr>
        <w:tc>
          <w:tcPr>
            <w:tcW w:w="0" w:type="auto"/>
            <w:hideMark/>
          </w:tcPr>
          <w:p w:rsidR="009059C6" w:rsidRDefault="009059C6">
            <w:pPr>
              <w:pStyle w:val="Irodalomjegyzk"/>
              <w:jc w:val="right"/>
              <w:rPr>
                <w:rFonts w:eastAsiaTheme="minorEastAsia"/>
                <w:noProof/>
              </w:rPr>
            </w:pPr>
            <w:bookmarkStart w:id="10" w:name="Ada10"/>
            <w:r>
              <w:rPr>
                <w:noProof/>
              </w:rPr>
              <w:t>[11]</w:t>
            </w:r>
            <w:bookmarkEnd w:id="10"/>
          </w:p>
        </w:tc>
        <w:tc>
          <w:tcPr>
            <w:tcW w:w="0" w:type="auto"/>
            <w:hideMark/>
          </w:tcPr>
          <w:p w:rsidR="009059C6" w:rsidRDefault="009059C6">
            <w:pPr>
              <w:pStyle w:val="Irodalomjegyzk"/>
              <w:rPr>
                <w:rFonts w:eastAsiaTheme="minorEastAsia"/>
                <w:noProof/>
              </w:rPr>
            </w:pPr>
            <w:r>
              <w:rPr>
                <w:noProof/>
              </w:rPr>
              <w:t xml:space="preserve">Herout Adam et al., "Low-Level Image Features for Real-Time Object Detection," in </w:t>
            </w:r>
            <w:r>
              <w:rPr>
                <w:i/>
                <w:iCs/>
                <w:noProof/>
              </w:rPr>
              <w:t>Pattern Recognition Recent Advances</w:t>
            </w:r>
            <w:r>
              <w:rPr>
                <w:noProof/>
              </w:rPr>
              <w:t>.: InTech, 2010, pp. 111-136.</w:t>
            </w:r>
          </w:p>
        </w:tc>
      </w:tr>
      <w:tr w:rsidR="009059C6" w:rsidTr="009059C6">
        <w:trPr>
          <w:tblCellSpacing w:w="15" w:type="dxa"/>
        </w:trPr>
        <w:tc>
          <w:tcPr>
            <w:tcW w:w="0" w:type="auto"/>
            <w:hideMark/>
          </w:tcPr>
          <w:p w:rsidR="009059C6" w:rsidRDefault="009059C6">
            <w:pPr>
              <w:pStyle w:val="Irodalomjegyzk"/>
              <w:jc w:val="right"/>
              <w:rPr>
                <w:rFonts w:eastAsiaTheme="minorEastAsia"/>
                <w:noProof/>
              </w:rPr>
            </w:pPr>
            <w:bookmarkStart w:id="11" w:name="Zha09"/>
            <w:r>
              <w:rPr>
                <w:noProof/>
              </w:rPr>
              <w:t>[12]</w:t>
            </w:r>
            <w:bookmarkEnd w:id="11"/>
          </w:p>
        </w:tc>
        <w:tc>
          <w:tcPr>
            <w:tcW w:w="0" w:type="auto"/>
            <w:hideMark/>
          </w:tcPr>
          <w:p w:rsidR="009059C6" w:rsidRDefault="009059C6">
            <w:pPr>
              <w:pStyle w:val="Irodalomjegyzk"/>
              <w:rPr>
                <w:rFonts w:eastAsiaTheme="minorEastAsia"/>
                <w:noProof/>
              </w:rPr>
            </w:pPr>
            <w:r>
              <w:rPr>
                <w:noProof/>
              </w:rPr>
              <w:t xml:space="preserve">Qiang Zhao, Liang Zhou, and Yin, Wuhan Chen, "Zhao Qiang ; Zhou Liang ; Chen Yin Wuhan," in </w:t>
            </w:r>
            <w:r>
              <w:rPr>
                <w:i/>
                <w:iCs/>
                <w:noProof/>
              </w:rPr>
              <w:t>WASE International Conference on Information Engineering</w:t>
            </w:r>
            <w:r>
              <w:rPr>
                <w:noProof/>
              </w:rPr>
              <w:t>, 2009, pp. 79-82.</w:t>
            </w:r>
          </w:p>
        </w:tc>
      </w:tr>
      <w:tr w:rsidR="009059C6" w:rsidTr="009059C6">
        <w:trPr>
          <w:tblCellSpacing w:w="15" w:type="dxa"/>
        </w:trPr>
        <w:tc>
          <w:tcPr>
            <w:tcW w:w="0" w:type="auto"/>
            <w:hideMark/>
          </w:tcPr>
          <w:p w:rsidR="009059C6" w:rsidRDefault="009059C6">
            <w:pPr>
              <w:pStyle w:val="Irodalomjegyzk"/>
              <w:jc w:val="right"/>
              <w:rPr>
                <w:rFonts w:eastAsiaTheme="minorEastAsia"/>
                <w:noProof/>
              </w:rPr>
            </w:pPr>
            <w:bookmarkStart w:id="12" w:name="Nav05"/>
            <w:r>
              <w:rPr>
                <w:noProof/>
              </w:rPr>
              <w:t>[13]</w:t>
            </w:r>
            <w:bookmarkEnd w:id="12"/>
          </w:p>
        </w:tc>
        <w:tc>
          <w:tcPr>
            <w:tcW w:w="0" w:type="auto"/>
            <w:hideMark/>
          </w:tcPr>
          <w:p w:rsidR="009059C6" w:rsidRDefault="009059C6">
            <w:pPr>
              <w:pStyle w:val="Irodalomjegyzk"/>
              <w:rPr>
                <w:rFonts w:eastAsiaTheme="minorEastAsia"/>
                <w:noProof/>
              </w:rPr>
            </w:pPr>
            <w:r>
              <w:rPr>
                <w:noProof/>
              </w:rPr>
              <w:t xml:space="preserve">Dalal Navneet and Triggs Bill, "Histograms of Oriented Gradients for Human Detection," </w:t>
            </w:r>
            <w:r>
              <w:rPr>
                <w:i/>
                <w:iCs/>
                <w:noProof/>
              </w:rPr>
              <w:t>International Conference on Computer Vision and Pattern Recognition</w:t>
            </w:r>
            <w:r>
              <w:rPr>
                <w:noProof/>
              </w:rPr>
              <w:t>, vol. 2, pp. 886-893, 2005.</w:t>
            </w:r>
          </w:p>
        </w:tc>
      </w:tr>
    </w:tbl>
    <w:p w:rsidR="009059C6" w:rsidRDefault="009059C6" w:rsidP="009059C6">
      <w:pPr>
        <w:pStyle w:val="Irodalomjegyzk"/>
        <w:rPr>
          <w:rFonts w:eastAsiaTheme="minorEastAsia"/>
          <w:noProof/>
          <w:vanish/>
        </w:rPr>
      </w:pPr>
      <w:r>
        <w:rPr>
          <w:noProof/>
          <w:vanish/>
        </w:rPr>
        <w:t>x</w:t>
      </w:r>
    </w:p>
    <w:p w:rsidR="00BC2986" w:rsidRPr="00C6172D" w:rsidRDefault="0073093A" w:rsidP="009059C6">
      <w:pPr>
        <w:ind w:firstLine="0"/>
        <w:rPr>
          <w:lang w:val="en-US"/>
        </w:rPr>
      </w:pPr>
      <w:r>
        <w:rPr>
          <w:lang w:val="en-US"/>
        </w:rPr>
        <w:fldChar w:fldCharType="end"/>
      </w:r>
    </w:p>
    <w:sectPr w:rsidR="00BC2986" w:rsidRPr="00C6172D" w:rsidSect="008B702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7E8A" w:rsidRDefault="00BD7E8A" w:rsidP="00635497">
      <w:pPr>
        <w:spacing w:line="240" w:lineRule="auto"/>
      </w:pPr>
      <w:r>
        <w:separator/>
      </w:r>
    </w:p>
  </w:endnote>
  <w:endnote w:type="continuationSeparator" w:id="0">
    <w:p w:rsidR="00BD7E8A" w:rsidRDefault="00BD7E8A" w:rsidP="0063549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09326"/>
      <w:docPartObj>
        <w:docPartGallery w:val="Page Numbers (Bottom of Page)"/>
        <w:docPartUnique/>
      </w:docPartObj>
    </w:sdtPr>
    <w:sdtContent>
      <w:p w:rsidR="00635497" w:rsidRDefault="0073093A">
        <w:pPr>
          <w:pStyle w:val="llb"/>
          <w:jc w:val="center"/>
        </w:pPr>
        <w:fldSimple w:instr=" PAGE   \* MERGEFORMAT ">
          <w:r w:rsidR="00DB2F21">
            <w:rPr>
              <w:noProof/>
            </w:rPr>
            <w:t>9</w:t>
          </w:r>
        </w:fldSimple>
      </w:p>
    </w:sdtContent>
  </w:sdt>
  <w:p w:rsidR="00635497" w:rsidRDefault="00635497">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7E8A" w:rsidRDefault="00BD7E8A" w:rsidP="00635497">
      <w:pPr>
        <w:spacing w:line="240" w:lineRule="auto"/>
      </w:pPr>
      <w:r>
        <w:separator/>
      </w:r>
    </w:p>
  </w:footnote>
  <w:footnote w:type="continuationSeparator" w:id="0">
    <w:p w:rsidR="00BD7E8A" w:rsidRDefault="00BD7E8A" w:rsidP="0063549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D1A5B"/>
    <w:multiLevelType w:val="hybridMultilevel"/>
    <w:tmpl w:val="894C89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19405F0F"/>
    <w:multiLevelType w:val="hybridMultilevel"/>
    <w:tmpl w:val="32A8A394"/>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2">
    <w:nsid w:val="36540234"/>
    <w:multiLevelType w:val="hybridMultilevel"/>
    <w:tmpl w:val="D940095E"/>
    <w:lvl w:ilvl="0" w:tplc="040E0011">
      <w:start w:val="4"/>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383D2EC0"/>
    <w:multiLevelType w:val="hybridMultilevel"/>
    <w:tmpl w:val="2DFA1FCA"/>
    <w:lvl w:ilvl="0" w:tplc="040E0001">
      <w:start w:val="1"/>
      <w:numFmt w:val="bullet"/>
      <w:lvlText w:val=""/>
      <w:lvlJc w:val="left"/>
      <w:pPr>
        <w:ind w:left="786" w:hanging="360"/>
      </w:pPr>
      <w:rPr>
        <w:rFonts w:ascii="Symbol" w:hAnsi="Symbol" w:hint="default"/>
      </w:rPr>
    </w:lvl>
    <w:lvl w:ilvl="1" w:tplc="040E0003" w:tentative="1">
      <w:start w:val="1"/>
      <w:numFmt w:val="bullet"/>
      <w:lvlText w:val="o"/>
      <w:lvlJc w:val="left"/>
      <w:pPr>
        <w:ind w:left="1506" w:hanging="360"/>
      </w:pPr>
      <w:rPr>
        <w:rFonts w:ascii="Courier New" w:hAnsi="Courier New" w:cs="Courier New" w:hint="default"/>
      </w:rPr>
    </w:lvl>
    <w:lvl w:ilvl="2" w:tplc="040E0005" w:tentative="1">
      <w:start w:val="1"/>
      <w:numFmt w:val="bullet"/>
      <w:lvlText w:val=""/>
      <w:lvlJc w:val="left"/>
      <w:pPr>
        <w:ind w:left="2226" w:hanging="360"/>
      </w:pPr>
      <w:rPr>
        <w:rFonts w:ascii="Wingdings" w:hAnsi="Wingdings" w:hint="default"/>
      </w:rPr>
    </w:lvl>
    <w:lvl w:ilvl="3" w:tplc="040E0001" w:tentative="1">
      <w:start w:val="1"/>
      <w:numFmt w:val="bullet"/>
      <w:lvlText w:val=""/>
      <w:lvlJc w:val="left"/>
      <w:pPr>
        <w:ind w:left="2946" w:hanging="360"/>
      </w:pPr>
      <w:rPr>
        <w:rFonts w:ascii="Symbol" w:hAnsi="Symbol" w:hint="default"/>
      </w:rPr>
    </w:lvl>
    <w:lvl w:ilvl="4" w:tplc="040E0003" w:tentative="1">
      <w:start w:val="1"/>
      <w:numFmt w:val="bullet"/>
      <w:lvlText w:val="o"/>
      <w:lvlJc w:val="left"/>
      <w:pPr>
        <w:ind w:left="3666" w:hanging="360"/>
      </w:pPr>
      <w:rPr>
        <w:rFonts w:ascii="Courier New" w:hAnsi="Courier New" w:cs="Courier New" w:hint="default"/>
      </w:rPr>
    </w:lvl>
    <w:lvl w:ilvl="5" w:tplc="040E0005" w:tentative="1">
      <w:start w:val="1"/>
      <w:numFmt w:val="bullet"/>
      <w:lvlText w:val=""/>
      <w:lvlJc w:val="left"/>
      <w:pPr>
        <w:ind w:left="4386" w:hanging="360"/>
      </w:pPr>
      <w:rPr>
        <w:rFonts w:ascii="Wingdings" w:hAnsi="Wingdings" w:hint="default"/>
      </w:rPr>
    </w:lvl>
    <w:lvl w:ilvl="6" w:tplc="040E0001" w:tentative="1">
      <w:start w:val="1"/>
      <w:numFmt w:val="bullet"/>
      <w:lvlText w:val=""/>
      <w:lvlJc w:val="left"/>
      <w:pPr>
        <w:ind w:left="5106" w:hanging="360"/>
      </w:pPr>
      <w:rPr>
        <w:rFonts w:ascii="Symbol" w:hAnsi="Symbol" w:hint="default"/>
      </w:rPr>
    </w:lvl>
    <w:lvl w:ilvl="7" w:tplc="040E0003" w:tentative="1">
      <w:start w:val="1"/>
      <w:numFmt w:val="bullet"/>
      <w:lvlText w:val="o"/>
      <w:lvlJc w:val="left"/>
      <w:pPr>
        <w:ind w:left="5826" w:hanging="360"/>
      </w:pPr>
      <w:rPr>
        <w:rFonts w:ascii="Courier New" w:hAnsi="Courier New" w:cs="Courier New" w:hint="default"/>
      </w:rPr>
    </w:lvl>
    <w:lvl w:ilvl="8" w:tplc="040E0005" w:tentative="1">
      <w:start w:val="1"/>
      <w:numFmt w:val="bullet"/>
      <w:lvlText w:val=""/>
      <w:lvlJc w:val="left"/>
      <w:pPr>
        <w:ind w:left="6546" w:hanging="360"/>
      </w:pPr>
      <w:rPr>
        <w:rFonts w:ascii="Wingdings" w:hAnsi="Wingdings" w:hint="default"/>
      </w:rPr>
    </w:lvl>
  </w:abstractNum>
  <w:abstractNum w:abstractNumId="4">
    <w:nsid w:val="49DF44B7"/>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5">
    <w:nsid w:val="4D173F2B"/>
    <w:multiLevelType w:val="hybridMultilevel"/>
    <w:tmpl w:val="0FFC7C6C"/>
    <w:lvl w:ilvl="0" w:tplc="040E0001">
      <w:start w:val="1"/>
      <w:numFmt w:val="bullet"/>
      <w:lvlText w:val=""/>
      <w:lvlJc w:val="left"/>
      <w:pPr>
        <w:ind w:left="644" w:hanging="360"/>
      </w:pPr>
      <w:rPr>
        <w:rFonts w:ascii="Symbol" w:hAnsi="Symbol" w:hint="default"/>
      </w:rPr>
    </w:lvl>
    <w:lvl w:ilvl="1" w:tplc="040E0003" w:tentative="1">
      <w:start w:val="1"/>
      <w:numFmt w:val="bullet"/>
      <w:lvlText w:val="o"/>
      <w:lvlJc w:val="left"/>
      <w:pPr>
        <w:ind w:left="1364" w:hanging="360"/>
      </w:pPr>
      <w:rPr>
        <w:rFonts w:ascii="Courier New" w:hAnsi="Courier New" w:cs="Courier New" w:hint="default"/>
      </w:rPr>
    </w:lvl>
    <w:lvl w:ilvl="2" w:tplc="040E0005" w:tentative="1">
      <w:start w:val="1"/>
      <w:numFmt w:val="bullet"/>
      <w:lvlText w:val=""/>
      <w:lvlJc w:val="left"/>
      <w:pPr>
        <w:ind w:left="2084" w:hanging="360"/>
      </w:pPr>
      <w:rPr>
        <w:rFonts w:ascii="Wingdings" w:hAnsi="Wingdings" w:hint="default"/>
      </w:rPr>
    </w:lvl>
    <w:lvl w:ilvl="3" w:tplc="040E0001" w:tentative="1">
      <w:start w:val="1"/>
      <w:numFmt w:val="bullet"/>
      <w:lvlText w:val=""/>
      <w:lvlJc w:val="left"/>
      <w:pPr>
        <w:ind w:left="2804" w:hanging="360"/>
      </w:pPr>
      <w:rPr>
        <w:rFonts w:ascii="Symbol" w:hAnsi="Symbol" w:hint="default"/>
      </w:rPr>
    </w:lvl>
    <w:lvl w:ilvl="4" w:tplc="040E0003" w:tentative="1">
      <w:start w:val="1"/>
      <w:numFmt w:val="bullet"/>
      <w:lvlText w:val="o"/>
      <w:lvlJc w:val="left"/>
      <w:pPr>
        <w:ind w:left="3524" w:hanging="360"/>
      </w:pPr>
      <w:rPr>
        <w:rFonts w:ascii="Courier New" w:hAnsi="Courier New" w:cs="Courier New" w:hint="default"/>
      </w:rPr>
    </w:lvl>
    <w:lvl w:ilvl="5" w:tplc="040E0005" w:tentative="1">
      <w:start w:val="1"/>
      <w:numFmt w:val="bullet"/>
      <w:lvlText w:val=""/>
      <w:lvlJc w:val="left"/>
      <w:pPr>
        <w:ind w:left="4244" w:hanging="360"/>
      </w:pPr>
      <w:rPr>
        <w:rFonts w:ascii="Wingdings" w:hAnsi="Wingdings" w:hint="default"/>
      </w:rPr>
    </w:lvl>
    <w:lvl w:ilvl="6" w:tplc="040E0001" w:tentative="1">
      <w:start w:val="1"/>
      <w:numFmt w:val="bullet"/>
      <w:lvlText w:val=""/>
      <w:lvlJc w:val="left"/>
      <w:pPr>
        <w:ind w:left="4964" w:hanging="360"/>
      </w:pPr>
      <w:rPr>
        <w:rFonts w:ascii="Symbol" w:hAnsi="Symbol" w:hint="default"/>
      </w:rPr>
    </w:lvl>
    <w:lvl w:ilvl="7" w:tplc="040E0003" w:tentative="1">
      <w:start w:val="1"/>
      <w:numFmt w:val="bullet"/>
      <w:lvlText w:val="o"/>
      <w:lvlJc w:val="left"/>
      <w:pPr>
        <w:ind w:left="5684" w:hanging="360"/>
      </w:pPr>
      <w:rPr>
        <w:rFonts w:ascii="Courier New" w:hAnsi="Courier New" w:cs="Courier New" w:hint="default"/>
      </w:rPr>
    </w:lvl>
    <w:lvl w:ilvl="8" w:tplc="040E0005" w:tentative="1">
      <w:start w:val="1"/>
      <w:numFmt w:val="bullet"/>
      <w:lvlText w:val=""/>
      <w:lvlJc w:val="left"/>
      <w:pPr>
        <w:ind w:left="6404" w:hanging="360"/>
      </w:pPr>
      <w:rPr>
        <w:rFonts w:ascii="Wingdings" w:hAnsi="Wingdings" w:hint="default"/>
      </w:rPr>
    </w:lvl>
  </w:abstractNum>
  <w:abstractNum w:abstractNumId="6">
    <w:nsid w:val="55EC19B9"/>
    <w:multiLevelType w:val="hybridMultilevel"/>
    <w:tmpl w:val="23C46E58"/>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7">
    <w:nsid w:val="78F64481"/>
    <w:multiLevelType w:val="hybridMultilevel"/>
    <w:tmpl w:val="369C6866"/>
    <w:lvl w:ilvl="0" w:tplc="040E0011">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79B30797"/>
    <w:multiLevelType w:val="hybridMultilevel"/>
    <w:tmpl w:val="D51066F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2"/>
  </w:num>
  <w:num w:numId="5">
    <w:abstractNumId w:val="3"/>
  </w:num>
  <w:num w:numId="6">
    <w:abstractNumId w:val="8"/>
  </w:num>
  <w:num w:numId="7">
    <w:abstractNumId w:val="4"/>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defaultTabStop w:val="708"/>
  <w:hyphenationZone w:val="425"/>
  <w:characterSpacingControl w:val="doNotCompress"/>
  <w:footnotePr>
    <w:footnote w:id="-1"/>
    <w:footnote w:id="0"/>
  </w:footnotePr>
  <w:endnotePr>
    <w:endnote w:id="-1"/>
    <w:endnote w:id="0"/>
  </w:endnotePr>
  <w:compat/>
  <w:rsids>
    <w:rsidRoot w:val="005225E8"/>
    <w:rsid w:val="00010CF8"/>
    <w:rsid w:val="000158CA"/>
    <w:rsid w:val="00027D60"/>
    <w:rsid w:val="00052CAF"/>
    <w:rsid w:val="00082566"/>
    <w:rsid w:val="0009393B"/>
    <w:rsid w:val="000A12D8"/>
    <w:rsid w:val="000A3E52"/>
    <w:rsid w:val="000C3988"/>
    <w:rsid w:val="00124935"/>
    <w:rsid w:val="00177E5D"/>
    <w:rsid w:val="001A32F1"/>
    <w:rsid w:val="001D0EF8"/>
    <w:rsid w:val="001E0A83"/>
    <w:rsid w:val="001E797A"/>
    <w:rsid w:val="002A2CAA"/>
    <w:rsid w:val="00336E74"/>
    <w:rsid w:val="00336F22"/>
    <w:rsid w:val="003448BF"/>
    <w:rsid w:val="003611F6"/>
    <w:rsid w:val="003622FE"/>
    <w:rsid w:val="003670DA"/>
    <w:rsid w:val="00375370"/>
    <w:rsid w:val="003C4CE5"/>
    <w:rsid w:val="003F38ED"/>
    <w:rsid w:val="004326D1"/>
    <w:rsid w:val="004718BD"/>
    <w:rsid w:val="0047310C"/>
    <w:rsid w:val="004C1F15"/>
    <w:rsid w:val="004D13D0"/>
    <w:rsid w:val="004D67E4"/>
    <w:rsid w:val="004E09DD"/>
    <w:rsid w:val="005225E8"/>
    <w:rsid w:val="00543CEF"/>
    <w:rsid w:val="005C55A9"/>
    <w:rsid w:val="005E1A00"/>
    <w:rsid w:val="00603456"/>
    <w:rsid w:val="00632E66"/>
    <w:rsid w:val="00635497"/>
    <w:rsid w:val="006C7BA2"/>
    <w:rsid w:val="007026E5"/>
    <w:rsid w:val="00726E1D"/>
    <w:rsid w:val="0073093A"/>
    <w:rsid w:val="0074404A"/>
    <w:rsid w:val="00755308"/>
    <w:rsid w:val="00756F2E"/>
    <w:rsid w:val="00812D21"/>
    <w:rsid w:val="0083021B"/>
    <w:rsid w:val="008317B3"/>
    <w:rsid w:val="008334C3"/>
    <w:rsid w:val="0083665B"/>
    <w:rsid w:val="00856786"/>
    <w:rsid w:val="00886896"/>
    <w:rsid w:val="00890638"/>
    <w:rsid w:val="008A3193"/>
    <w:rsid w:val="008B6DC8"/>
    <w:rsid w:val="008B7020"/>
    <w:rsid w:val="008E1EE5"/>
    <w:rsid w:val="008F4EE9"/>
    <w:rsid w:val="009059C6"/>
    <w:rsid w:val="00912660"/>
    <w:rsid w:val="009278ED"/>
    <w:rsid w:val="00944F91"/>
    <w:rsid w:val="009719CA"/>
    <w:rsid w:val="00994CC2"/>
    <w:rsid w:val="009A2973"/>
    <w:rsid w:val="009E4C92"/>
    <w:rsid w:val="009E5142"/>
    <w:rsid w:val="009E6FD2"/>
    <w:rsid w:val="00A065A3"/>
    <w:rsid w:val="00A3670E"/>
    <w:rsid w:val="00A50956"/>
    <w:rsid w:val="00A60E19"/>
    <w:rsid w:val="00A80D7A"/>
    <w:rsid w:val="00A97C72"/>
    <w:rsid w:val="00AA2738"/>
    <w:rsid w:val="00AD5AF6"/>
    <w:rsid w:val="00B039CE"/>
    <w:rsid w:val="00B04DCC"/>
    <w:rsid w:val="00B420C6"/>
    <w:rsid w:val="00B473EF"/>
    <w:rsid w:val="00B6197E"/>
    <w:rsid w:val="00B95C85"/>
    <w:rsid w:val="00BC2986"/>
    <w:rsid w:val="00BC60FB"/>
    <w:rsid w:val="00BC71FB"/>
    <w:rsid w:val="00BD7E8A"/>
    <w:rsid w:val="00C13942"/>
    <w:rsid w:val="00C336F2"/>
    <w:rsid w:val="00C36243"/>
    <w:rsid w:val="00C42D07"/>
    <w:rsid w:val="00C46EDD"/>
    <w:rsid w:val="00C6172D"/>
    <w:rsid w:val="00CC2398"/>
    <w:rsid w:val="00D26B5F"/>
    <w:rsid w:val="00D36CB2"/>
    <w:rsid w:val="00D63DBA"/>
    <w:rsid w:val="00D92537"/>
    <w:rsid w:val="00D95B82"/>
    <w:rsid w:val="00DB2F21"/>
    <w:rsid w:val="00E04D62"/>
    <w:rsid w:val="00E05977"/>
    <w:rsid w:val="00E66ECA"/>
    <w:rsid w:val="00E70C4F"/>
    <w:rsid w:val="00E73BEF"/>
    <w:rsid w:val="00EB3AAC"/>
    <w:rsid w:val="00EC3679"/>
    <w:rsid w:val="00EC3E42"/>
    <w:rsid w:val="00F26965"/>
    <w:rsid w:val="00F3572B"/>
    <w:rsid w:val="00F5595F"/>
    <w:rsid w:val="00F6392E"/>
    <w:rsid w:val="00F676DF"/>
    <w:rsid w:val="00F935BF"/>
    <w:rsid w:val="00FA7711"/>
    <w:rsid w:val="00FD01AF"/>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632E66"/>
    <w:pPr>
      <w:spacing w:after="0" w:line="360" w:lineRule="auto"/>
      <w:ind w:firstLine="284"/>
      <w:jc w:val="both"/>
    </w:pPr>
  </w:style>
  <w:style w:type="paragraph" w:styleId="Cmsor1">
    <w:name w:val="heading 1"/>
    <w:basedOn w:val="Norml"/>
    <w:next w:val="Norml"/>
    <w:link w:val="Cmsor1Char"/>
    <w:uiPriority w:val="9"/>
    <w:qFormat/>
    <w:rsid w:val="008B7020"/>
    <w:pPr>
      <w:keepNext/>
      <w:keepLines/>
      <w:numPr>
        <w:numId w:val="7"/>
      </w:numPr>
      <w:spacing w:before="480"/>
      <w:outlineLvl w:val="0"/>
    </w:pPr>
    <w:rPr>
      <w:rFonts w:asciiTheme="majorHAnsi" w:eastAsiaTheme="majorEastAsia" w:hAnsiTheme="majorHAnsi" w:cstheme="majorBidi"/>
      <w:b/>
      <w:bCs/>
      <w:sz w:val="28"/>
      <w:szCs w:val="28"/>
    </w:rPr>
  </w:style>
  <w:style w:type="paragraph" w:styleId="Cmsor2">
    <w:name w:val="heading 2"/>
    <w:basedOn w:val="Norml"/>
    <w:next w:val="Norml"/>
    <w:link w:val="Cmsor2Char"/>
    <w:autoRedefine/>
    <w:uiPriority w:val="9"/>
    <w:unhideWhenUsed/>
    <w:qFormat/>
    <w:rsid w:val="008B7020"/>
    <w:pPr>
      <w:keepNext/>
      <w:keepLines/>
      <w:numPr>
        <w:ilvl w:val="1"/>
        <w:numId w:val="7"/>
      </w:numPr>
      <w:spacing w:before="200"/>
      <w:outlineLvl w:val="1"/>
    </w:pPr>
    <w:rPr>
      <w:rFonts w:asciiTheme="majorHAnsi" w:eastAsiaTheme="majorEastAsia" w:hAnsiTheme="majorHAnsi" w:cstheme="majorBidi"/>
      <w:b/>
      <w:bCs/>
      <w:sz w:val="26"/>
      <w:szCs w:val="26"/>
    </w:rPr>
  </w:style>
  <w:style w:type="paragraph" w:styleId="Cmsor3">
    <w:name w:val="heading 3"/>
    <w:basedOn w:val="Norml"/>
    <w:next w:val="Norml"/>
    <w:link w:val="Cmsor3Char"/>
    <w:autoRedefine/>
    <w:uiPriority w:val="9"/>
    <w:semiHidden/>
    <w:unhideWhenUsed/>
    <w:qFormat/>
    <w:rsid w:val="008B7020"/>
    <w:pPr>
      <w:keepNext/>
      <w:keepLines/>
      <w:numPr>
        <w:ilvl w:val="2"/>
        <w:numId w:val="7"/>
      </w:numPr>
      <w:spacing w:before="200"/>
      <w:outlineLvl w:val="2"/>
    </w:pPr>
    <w:rPr>
      <w:rFonts w:asciiTheme="majorHAnsi" w:eastAsiaTheme="majorEastAsia" w:hAnsiTheme="majorHAnsi" w:cstheme="majorBidi"/>
      <w:b/>
      <w:bCs/>
    </w:rPr>
  </w:style>
  <w:style w:type="paragraph" w:styleId="Cmsor4">
    <w:name w:val="heading 4"/>
    <w:basedOn w:val="Norml"/>
    <w:next w:val="Norml"/>
    <w:link w:val="Cmsor4Char"/>
    <w:uiPriority w:val="9"/>
    <w:semiHidden/>
    <w:unhideWhenUsed/>
    <w:qFormat/>
    <w:rsid w:val="008B7020"/>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Cmsor5">
    <w:name w:val="heading 5"/>
    <w:basedOn w:val="Norml"/>
    <w:next w:val="Norml"/>
    <w:link w:val="Cmsor5Char"/>
    <w:uiPriority w:val="9"/>
    <w:semiHidden/>
    <w:unhideWhenUsed/>
    <w:qFormat/>
    <w:rsid w:val="008B7020"/>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8B7020"/>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8B7020"/>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8B7020"/>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8B7020"/>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5225E8"/>
    <w:pPr>
      <w:ind w:left="720"/>
      <w:contextualSpacing/>
    </w:pPr>
  </w:style>
  <w:style w:type="character" w:styleId="Hiperhivatkozs">
    <w:name w:val="Hyperlink"/>
    <w:basedOn w:val="Bekezdsalapbettpusa"/>
    <w:uiPriority w:val="99"/>
    <w:unhideWhenUsed/>
    <w:rsid w:val="009059C6"/>
    <w:rPr>
      <w:color w:val="0000FF"/>
      <w:u w:val="none"/>
    </w:rPr>
  </w:style>
  <w:style w:type="paragraph" w:customStyle="1" w:styleId="Default">
    <w:name w:val="Default"/>
    <w:rsid w:val="00C46ED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Cmsor1Char">
    <w:name w:val="Címsor 1 Char"/>
    <w:basedOn w:val="Bekezdsalapbettpusa"/>
    <w:link w:val="Cmsor1"/>
    <w:uiPriority w:val="9"/>
    <w:rsid w:val="008B7020"/>
    <w:rPr>
      <w:rFonts w:asciiTheme="majorHAnsi" w:eastAsiaTheme="majorEastAsia" w:hAnsiTheme="majorHAnsi" w:cstheme="majorBidi"/>
      <w:b/>
      <w:bCs/>
      <w:sz w:val="28"/>
      <w:szCs w:val="28"/>
    </w:rPr>
  </w:style>
  <w:style w:type="character" w:customStyle="1" w:styleId="Cmsor2Char">
    <w:name w:val="Címsor 2 Char"/>
    <w:basedOn w:val="Bekezdsalapbettpusa"/>
    <w:link w:val="Cmsor2"/>
    <w:uiPriority w:val="9"/>
    <w:rsid w:val="008B7020"/>
    <w:rPr>
      <w:rFonts w:asciiTheme="majorHAnsi" w:eastAsiaTheme="majorEastAsia" w:hAnsiTheme="majorHAnsi" w:cstheme="majorBidi"/>
      <w:b/>
      <w:bCs/>
      <w:sz w:val="26"/>
      <w:szCs w:val="26"/>
    </w:rPr>
  </w:style>
  <w:style w:type="character" w:customStyle="1" w:styleId="Cmsor3Char">
    <w:name w:val="Címsor 3 Char"/>
    <w:basedOn w:val="Bekezdsalapbettpusa"/>
    <w:link w:val="Cmsor3"/>
    <w:uiPriority w:val="9"/>
    <w:semiHidden/>
    <w:rsid w:val="008B7020"/>
    <w:rPr>
      <w:rFonts w:asciiTheme="majorHAnsi" w:eastAsiaTheme="majorEastAsia" w:hAnsiTheme="majorHAnsi" w:cstheme="majorBidi"/>
      <w:b/>
      <w:bCs/>
      <w:sz w:val="24"/>
    </w:rPr>
  </w:style>
  <w:style w:type="character" w:customStyle="1" w:styleId="Cmsor4Char">
    <w:name w:val="Címsor 4 Char"/>
    <w:basedOn w:val="Bekezdsalapbettpusa"/>
    <w:link w:val="Cmsor4"/>
    <w:uiPriority w:val="9"/>
    <w:semiHidden/>
    <w:rsid w:val="008B7020"/>
    <w:rPr>
      <w:rFonts w:asciiTheme="majorHAnsi" w:eastAsiaTheme="majorEastAsia" w:hAnsiTheme="majorHAnsi" w:cstheme="majorBidi"/>
      <w:b/>
      <w:bCs/>
      <w:i/>
      <w:iCs/>
      <w:color w:val="4F81BD" w:themeColor="accent1"/>
    </w:rPr>
  </w:style>
  <w:style w:type="character" w:customStyle="1" w:styleId="Cmsor5Char">
    <w:name w:val="Címsor 5 Char"/>
    <w:basedOn w:val="Bekezdsalapbettpusa"/>
    <w:link w:val="Cmsor5"/>
    <w:uiPriority w:val="9"/>
    <w:semiHidden/>
    <w:rsid w:val="008B7020"/>
    <w:rPr>
      <w:rFonts w:asciiTheme="majorHAnsi" w:eastAsiaTheme="majorEastAsia" w:hAnsiTheme="majorHAnsi" w:cstheme="majorBidi"/>
      <w:color w:val="243F60" w:themeColor="accent1" w:themeShade="7F"/>
    </w:rPr>
  </w:style>
  <w:style w:type="character" w:customStyle="1" w:styleId="Cmsor6Char">
    <w:name w:val="Címsor 6 Char"/>
    <w:basedOn w:val="Bekezdsalapbettpusa"/>
    <w:link w:val="Cmsor6"/>
    <w:uiPriority w:val="9"/>
    <w:semiHidden/>
    <w:rsid w:val="008B7020"/>
    <w:rPr>
      <w:rFonts w:asciiTheme="majorHAnsi" w:eastAsiaTheme="majorEastAsia" w:hAnsiTheme="majorHAnsi" w:cstheme="majorBidi"/>
      <w:i/>
      <w:iCs/>
      <w:color w:val="243F60" w:themeColor="accent1" w:themeShade="7F"/>
    </w:rPr>
  </w:style>
  <w:style w:type="character" w:customStyle="1" w:styleId="Cmsor7Char">
    <w:name w:val="Címsor 7 Char"/>
    <w:basedOn w:val="Bekezdsalapbettpusa"/>
    <w:link w:val="Cmsor7"/>
    <w:uiPriority w:val="9"/>
    <w:semiHidden/>
    <w:rsid w:val="008B7020"/>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semiHidden/>
    <w:rsid w:val="008B7020"/>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8B7020"/>
    <w:rPr>
      <w:rFonts w:asciiTheme="majorHAnsi" w:eastAsiaTheme="majorEastAsia" w:hAnsiTheme="majorHAnsi" w:cstheme="majorBidi"/>
      <w:i/>
      <w:iCs/>
      <w:color w:val="404040" w:themeColor="text1" w:themeTint="BF"/>
      <w:sz w:val="20"/>
      <w:szCs w:val="20"/>
    </w:rPr>
  </w:style>
  <w:style w:type="paragraph" w:styleId="Buborkszveg">
    <w:name w:val="Balloon Text"/>
    <w:basedOn w:val="Norml"/>
    <w:link w:val="BuborkszvegChar"/>
    <w:uiPriority w:val="99"/>
    <w:semiHidden/>
    <w:unhideWhenUsed/>
    <w:rsid w:val="000C3988"/>
    <w:pPr>
      <w:spacing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0C3988"/>
    <w:rPr>
      <w:rFonts w:ascii="Tahoma" w:hAnsi="Tahoma" w:cs="Tahoma"/>
      <w:sz w:val="16"/>
      <w:szCs w:val="16"/>
    </w:rPr>
  </w:style>
  <w:style w:type="paragraph" w:styleId="Irodalomjegyzk">
    <w:name w:val="Bibliography"/>
    <w:basedOn w:val="Norml"/>
    <w:next w:val="Norml"/>
    <w:autoRedefine/>
    <w:uiPriority w:val="37"/>
    <w:unhideWhenUsed/>
    <w:rsid w:val="00632E66"/>
    <w:pPr>
      <w:spacing w:line="240" w:lineRule="auto"/>
      <w:ind w:firstLine="0"/>
    </w:pPr>
  </w:style>
  <w:style w:type="character" w:styleId="Helyrzszveg">
    <w:name w:val="Placeholder Text"/>
    <w:basedOn w:val="Bekezdsalapbettpusa"/>
    <w:uiPriority w:val="99"/>
    <w:semiHidden/>
    <w:rsid w:val="00336E74"/>
    <w:rPr>
      <w:color w:val="808080"/>
    </w:rPr>
  </w:style>
  <w:style w:type="character" w:styleId="Mrltotthiperhivatkozs">
    <w:name w:val="FollowedHyperlink"/>
    <w:basedOn w:val="Bekezdsalapbettpusa"/>
    <w:uiPriority w:val="99"/>
    <w:semiHidden/>
    <w:unhideWhenUsed/>
    <w:rsid w:val="009059C6"/>
    <w:rPr>
      <w:color w:val="800080" w:themeColor="followedHyperlink"/>
      <w:u w:val="single"/>
    </w:rPr>
  </w:style>
  <w:style w:type="paragraph" w:styleId="lfej">
    <w:name w:val="header"/>
    <w:basedOn w:val="Norml"/>
    <w:link w:val="lfejChar"/>
    <w:uiPriority w:val="99"/>
    <w:semiHidden/>
    <w:unhideWhenUsed/>
    <w:rsid w:val="00635497"/>
    <w:pPr>
      <w:tabs>
        <w:tab w:val="center" w:pos="4536"/>
        <w:tab w:val="right" w:pos="9072"/>
      </w:tabs>
      <w:spacing w:line="240" w:lineRule="auto"/>
    </w:pPr>
  </w:style>
  <w:style w:type="character" w:customStyle="1" w:styleId="lfejChar">
    <w:name w:val="Élőfej Char"/>
    <w:basedOn w:val="Bekezdsalapbettpusa"/>
    <w:link w:val="lfej"/>
    <w:uiPriority w:val="99"/>
    <w:semiHidden/>
    <w:rsid w:val="00635497"/>
  </w:style>
  <w:style w:type="paragraph" w:styleId="llb">
    <w:name w:val="footer"/>
    <w:basedOn w:val="Norml"/>
    <w:link w:val="llbChar"/>
    <w:uiPriority w:val="99"/>
    <w:unhideWhenUsed/>
    <w:rsid w:val="00635497"/>
    <w:pPr>
      <w:tabs>
        <w:tab w:val="center" w:pos="4536"/>
        <w:tab w:val="right" w:pos="9072"/>
      </w:tabs>
      <w:spacing w:line="240" w:lineRule="auto"/>
    </w:pPr>
  </w:style>
  <w:style w:type="character" w:customStyle="1" w:styleId="llbChar">
    <w:name w:val="Élőláb Char"/>
    <w:basedOn w:val="Bekezdsalapbettpusa"/>
    <w:link w:val="llb"/>
    <w:uiPriority w:val="99"/>
    <w:rsid w:val="0063549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rtok.kornel@inf.unideb.h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olyigergo@freemail.hu"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Ros06</b:Tag>
    <b:SourceType>ArticleInAPeriodical</b:SourceType>
    <b:Guid>{5530FB07-3B42-4A28-8F9A-2437684412EA}</b:Guid>
    <b:LCID>0</b:LCID>
    <b:Author>
      <b:Author>
        <b:NameList>
          <b:Person>
            <b:Last>Rosten</b:Last>
            <b:First>Edward</b:First>
          </b:Person>
          <b:Person>
            <b:Last>Drummond</b:Last>
            <b:First>Tom</b:First>
          </b:Person>
        </b:NameList>
      </b:Author>
    </b:Author>
    <b:Title>Machine learning for high-speed corner detection</b:Title>
    <b:Year>2006</b:Year>
    <b:PeriodicalTitle>European Conference on Computer Vision</b:PeriodicalTitle>
    <b:Month>May</b:Month>
    <b:Pages>430-443</b:Pages>
    <b:Volume>1.</b:Volume>
    <b:RefOrder>5</b:RefOrder>
  </b:Source>
  <b:Source>
    <b:Tag>Ros05</b:Tag>
    <b:SourceType>ArticleInAPeriodical</b:SourceType>
    <b:Guid>{0A13EDBC-C92C-4316-8015-52760D0C53EA}</b:Guid>
    <b:LCID>0</b:LCID>
    <b:Author>
      <b:Author>
        <b:NameList>
          <b:Person>
            <b:Last>Rosten</b:Last>
            <b:First>Edward</b:First>
          </b:Person>
          <b:Person>
            <b:Last>Drummond</b:Last>
            <b:First>Tom</b:First>
          </b:Person>
        </b:NameList>
      </b:Author>
    </b:Author>
    <b:Title>Fusing points and lines for high performance tracking</b:Title>
    <b:PeriodicalTitle>IEEE International Conference on Computer Vision</b:PeriodicalTitle>
    <b:Year>2005</b:Year>
    <b:Month>Oct</b:Month>
    <b:Pages>1508-1511</b:Pages>
    <b:Volume>2.</b:Volume>
    <b:RefOrder>4</b:RefOrder>
  </b:Source>
  <b:Source>
    <b:Tag>Rub11</b:Tag>
    <b:SourceType>ConferenceProceedings</b:SourceType>
    <b:Guid>{39A4EE4A-E00E-4C84-8DD0-93247D39CA8E}</b:Guid>
    <b:LCID>0</b:LCID>
    <b:Author>
      <b:Author>
        <b:NameList>
          <b:Person>
            <b:Last>Rublee</b:Last>
            <b:First>Ethan</b:First>
          </b:Person>
          <b:Person>
            <b:Last>Rabaud</b:Last>
            <b:First>Vincent</b:First>
          </b:Person>
          <b:Person>
            <b:Last>Konolige</b:Last>
            <b:First>Kurt</b:First>
          </b:Person>
          <b:Person>
            <b:Last>Bradski</b:Last>
            <b:First>Gary</b:First>
          </b:Person>
        </b:NameList>
      </b:Author>
    </b:Author>
    <b:Title>ORB: An Efficient Alternative to SIFT or SURF</b:Title>
    <b:Year>2011</b:Year>
    <b:ConferenceName>International Conference on Computer Vision</b:ConferenceName>
    <b:City>Barcelona</b:City>
    <b:RefOrder>6</b:RefOrder>
  </b:Source>
  <b:Source>
    <b:Tag>Her08</b:Tag>
    <b:SourceType>JournalArticle</b:SourceType>
    <b:Guid>{F37EF064-E934-4069-9569-A4A606F38621}</b:Guid>
    <b:LCID>0</b:LCID>
    <b:Author>
      <b:Author>
        <b:NameList>
          <b:Person>
            <b:Last>Herbert</b:Last>
            <b:First>Bay</b:First>
          </b:Person>
          <b:Person>
            <b:Last>Andreas</b:Last>
            <b:First>Ess</b:First>
          </b:Person>
          <b:Person>
            <b:Last>Tinne</b:Last>
            <b:First>Tuytelaars</b:First>
          </b:Person>
          <b:Person>
            <b:Last>Luc</b:Last>
            <b:First>Van</b:First>
            <b:Middle>Gool</b:Middle>
          </b:Person>
        </b:NameList>
      </b:Author>
    </b:Author>
    <b:Title>SURF: Speeded Up Robust Features</b:Title>
    <b:JournalName>Computer Vision and Image Understanding</b:JournalName>
    <b:Year>2008</b:Year>
    <b:Pages>346-359</b:Pages>
    <b:Volume>110</b:Volume>
    <b:Issue>3</b:Issue>
    <b:RefOrder>3</b:RefOrder>
  </b:Source>
  <b:Source>
    <b:Tag>Mic10</b:Tag>
    <b:SourceType>ConferenceProceedings</b:SourceType>
    <b:Guid>{CD8DC736-292F-4B3A-B529-E69502AFB5A2}</b:Guid>
    <b:LCID>0</b:LCID>
    <b:Author>
      <b:Author>
        <b:NameList>
          <b:Person>
            <b:Last>Michael</b:Last>
            <b:First>Calonder</b:First>
          </b:Person>
          <b:Person>
            <b:Last>Vincent</b:Last>
            <b:First>Lepetit</b:First>
          </b:Person>
          <b:Person>
            <b:Last>Christoph</b:Last>
            <b:First>Strecha</b:First>
          </b:Person>
          <b:Person>
            <b:Last>Pascal</b:Last>
            <b:First>Fua</b:First>
          </b:Person>
        </b:NameList>
      </b:Author>
    </b:Author>
    <b:Title>BRIEF: Binary Robust Independent Elementary Features</b:Title>
    <b:Year>2010</b:Year>
    <b:ConferenceName>European Conference on Computer Vision</b:ConferenceName>
    <b:RefOrder>7</b:RefOrder>
  </b:Source>
  <b:Source>
    <b:Tag>Jir02</b:Tag>
    <b:SourceType>ConferenceProceedings</b:SourceType>
    <b:Guid>{6C1F21B9-2C5F-4FDC-A437-DAFA4DB54754}</b:Guid>
    <b:LCID>0</b:LCID>
    <b:Author>
      <b:Author>
        <b:NameList>
          <b:Person>
            <b:Last>Jiri</b:Last>
            <b:First>Matas</b:First>
          </b:Person>
          <b:Person>
            <b:Last>Ondrej</b:Last>
            <b:First>Chum</b:First>
          </b:Person>
          <b:Person>
            <b:Last>Martin</b:Last>
            <b:First>Urban</b:First>
          </b:Person>
          <b:Person>
            <b:Last>Tomás</b:Last>
            <b:First>Pajdla</b:First>
          </b:Person>
        </b:NameList>
      </b:Author>
    </b:Author>
    <b:Title>Robust wide baseline stereo from maximally stable extremal regions</b:Title>
    <b:Year>2002</b:Year>
    <b:ConferenceName>British Machine Vision Conference</b:ConferenceName>
    <b:Pages>384-396</b:Pages>
    <b:RefOrder>8</b:RefOrder>
  </b:Source>
  <b:Source>
    <b:Tag>Mot08</b:Tag>
    <b:SourceType>JournalArticle</b:SourceType>
    <b:Guid>{633E50D7-979D-43F1-99F4-CA1456F8098E}</b:Guid>
    <b:LCID>0</b:LCID>
    <b:Author>
      <b:Author>
        <b:NameList>
          <b:Person>
            <b:Last>Motilal</b:Last>
            <b:First>Agrawal</b:First>
          </b:Person>
          <b:Person>
            <b:Last>Kurt</b:Last>
            <b:First>Konolige</b:First>
          </b:Person>
          <b:Person>
            <b:Last>Morten</b:Last>
            <b:First>Rufus</b:First>
            <b:Middle>Blas</b:Middle>
          </b:Person>
        </b:NameList>
      </b:Author>
    </b:Author>
    <b:Title>CenSurE: Center Surround Extremas for Realtime Feature Detection and Matching</b:Title>
    <b:Year>2008</b:Year>
    <b:JournalName>Lecture Notes in Computer Science</b:JournalName>
    <b:Pages>102-115</b:Pages>
    <b:Volume>5305</b:Volume>
    <b:RefOrder>9</b:RefOrder>
  </b:Source>
  <b:Source>
    <b:Tag>Ada10</b:Tag>
    <b:SourceType>BookSection</b:SourceType>
    <b:Guid>{D4579B2F-D4AE-4066-98D4-EFF22B0FBA66}</b:Guid>
    <b:LCID>0</b:LCID>
    <b:Author>
      <b:Author>
        <b:NameList>
          <b:Person>
            <b:Last>Adam</b:Last>
            <b:First>Herout</b:First>
          </b:Person>
          <b:Person>
            <b:Last>Pavel</b:Last>
            <b:First>Zemčík</b:First>
          </b:Person>
          <b:Person>
            <b:Last>Michal</b:Last>
            <b:First>Hradiš</b:First>
          </b:Person>
          <b:Person>
            <b:Last>Roman</b:Last>
            <b:First>Juránek</b:First>
          </b:Person>
          <b:Person>
            <b:Last>Jiří</b:Last>
            <b:First>Havel</b:First>
          </b:Person>
          <b:Person>
            <b:Last>Radovan</b:Last>
            <b:First>Jošth</b:First>
          </b:Person>
          <b:Person>
            <b:Last>Lukáš</b:Last>
            <b:First>Polok</b:First>
          </b:Person>
        </b:NameList>
      </b:Author>
    </b:Author>
    <b:Title>Low-Level Image Features for Real-Time Object Detection</b:Title>
    <b:Year>2010</b:Year>
    <b:Pages>111-136</b:Pages>
    <b:BookTitle>Pattern Recognition Recent Advances</b:BookTitle>
    <b:Publisher>InTech</b:Publisher>
    <b:RefOrder>11</b:RefOrder>
  </b:Source>
  <b:Source>
    <b:Tag>Nav05</b:Tag>
    <b:SourceType>JournalArticle</b:SourceType>
    <b:Guid>{1FC052E3-D36E-4656-A313-2CB6CC39F805}</b:Guid>
    <b:LCID>0</b:LCID>
    <b:Author>
      <b:Author>
        <b:NameList>
          <b:Person>
            <b:Last>Navneet</b:Last>
            <b:First>Dalal</b:First>
          </b:Person>
          <b:Person>
            <b:Last>Bill</b:Last>
            <b:First>Triggs</b:First>
          </b:Person>
        </b:NameList>
      </b:Author>
    </b:Author>
    <b:Title>Histograms of Oriented Gradients for Human Detection</b:Title>
    <b:Year>2005</b:Year>
    <b:Pages>886-893</b:Pages>
    <b:PeriodicalTitle>Conference on Computer Vision and Pattern Recognition</b:PeriodicalTitle>
    <b:JournalName>International Conference on Computer Vision and Pattern Recognition</b:JournalName>
    <b:Volume>2</b:Volume>
    <b:RefOrder>13</b:RefOrder>
  </b:Source>
  <b:Source>
    <b:Tag>Dav04</b:Tag>
    <b:SourceType>JournalArticle</b:SourceType>
    <b:Guid>{EB25F4D7-1772-49D5-A86F-109086583411}</b:Guid>
    <b:LCID>0</b:LCID>
    <b:Author>
      <b:Author>
        <b:NameList>
          <b:Person>
            <b:Last>David</b:Last>
            <b:First>G,</b:First>
            <b:Middle>Lowe</b:Middle>
          </b:Person>
        </b:NameList>
      </b:Author>
    </b:Author>
    <b:Title>Distinctive image features from scale-invariant keypoints</b:Title>
    <b:JournalName>International Journal of Computer Vision</b:JournalName>
    <b:Year>2004</b:Year>
    <b:Pages>91-110</b:Pages>
    <b:Volume>6</b:Volume>
    <b:Issue>2</b:Issue>
    <b:RefOrder>2</b:RefOrder>
  </b:Source>
  <b:Source>
    <b:Tag>Low99</b:Tag>
    <b:SourceType>JournalArticle</b:SourceType>
    <b:Guid>{C3E816C9-EBC0-4396-8CC1-8DC05DB80A80}</b:Guid>
    <b:LCID>0</b:LCID>
    <b:Author>
      <b:Author>
        <b:NameList>
          <b:Person>
            <b:Last>David</b:Last>
            <b:First>G,</b:First>
            <b:Middle>Lowe</b:Middle>
          </b:Person>
        </b:NameList>
      </b:Author>
    </b:Author>
    <b:Title>Object recognition from local scale-invariant features</b:Title>
    <b:Year>1999</b:Year>
    <b:JournalName>Proceedings of the International Conference on Computer Vision</b:JournalName>
    <b:Pages>1150–1157</b:Pages>
    <b:Volume>2.</b:Volume>
    <b:RefOrder>1</b:RefOrder>
  </b:Source>
  <b:Source>
    <b:Tag>Tim96</b:Tag>
    <b:SourceType>JournalArticle</b:SourceType>
    <b:Guid>{2D07FEFD-DC1C-41AE-AF31-6E2CE670D5CD}</b:Guid>
    <b:LCID>0</b:LCID>
    <b:Author>
      <b:Author>
        <b:NameList>
          <b:Person>
            <b:Last>Timo</b:Last>
            <b:First>Ojala</b:First>
          </b:Person>
          <b:Person>
            <b:Last>M</b:Last>
            <b:First>Pietikäinen</b:First>
          </b:Person>
          <b:Person>
            <b:Last>D</b:Last>
            <b:First>Harwood</b:First>
          </b:Person>
        </b:NameList>
      </b:Author>
    </b:Author>
    <b:Title>A Comparative Study of Texture Measures with Classification Based on Feature Distributions</b:Title>
    <b:JournalName>Pattern Recognition</b:JournalName>
    <b:Year>1996</b:Year>
    <b:Pages>51-59</b:Pages>
    <b:Volume>19</b:Volume>
    <b:Issue>3</b:Issue>
    <b:RefOrder>10</b:RefOrder>
  </b:Source>
  <b:Source>
    <b:Tag>Zha09</b:Tag>
    <b:SourceType>ConferenceProceedings</b:SourceType>
    <b:Guid>{C7004AFA-BD72-4DD6-BA1C-5CEE95EFA6A1}</b:Guid>
    <b:LCID>0</b:LCID>
    <b:Author>
      <b:Author>
        <b:NameList>
          <b:Person>
            <b:Last>Zhao</b:Last>
            <b:First>Qiang</b:First>
          </b:Person>
          <b:Person>
            <b:Last>Zhou</b:Last>
            <b:First>Liang</b:First>
          </b:Person>
          <b:Person>
            <b:Last>Chen</b:Last>
            <b:First>Yin,</b:First>
            <b:Middle>Wuhan</b:Middle>
          </b:Person>
        </b:NameList>
      </b:Author>
    </b:Author>
    <b:Title>Zhao Qiang ;  Zhou Liang ;  Chen Yin Wuhan</b:Title>
    <b:Year>2009</b:Year>
    <b:Pages>79-82</b:Pages>
    <b:ConferenceName>WASE International Conference on Information Engineering</b:ConferenceName>
    <b:RefOrder>12</b:RefOrder>
  </b:Source>
</b:Sources>
</file>

<file path=customXml/itemProps1.xml><?xml version="1.0" encoding="utf-8"?>
<ds:datastoreItem xmlns:ds="http://schemas.openxmlformats.org/officeDocument/2006/customXml" ds:itemID="{8AE37212-07FD-4AD2-8C3A-A811542FA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10</Pages>
  <Words>3463</Words>
  <Characters>23897</Characters>
  <Application>Microsoft Office Word</Application>
  <DocSecurity>0</DocSecurity>
  <Lines>199</Lines>
  <Paragraphs>54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27306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Bertók Kornél</dc:creator>
  <cp:keywords/>
  <dc:description/>
  <cp:lastModifiedBy>Bertók Kornél</cp:lastModifiedBy>
  <cp:revision>104</cp:revision>
  <cp:lastPrinted>2012-05-08T12:30:00Z</cp:lastPrinted>
  <dcterms:created xsi:type="dcterms:W3CDTF">2012-05-05T13:30:00Z</dcterms:created>
  <dcterms:modified xsi:type="dcterms:W3CDTF">2012-05-08T12:33:00Z</dcterms:modified>
</cp:coreProperties>
</file>