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E4795E" w:rsidRDefault="00E97402">
      <w:pPr>
        <w:pStyle w:val="Text"/>
        <w:ind w:firstLine="0"/>
        <w:rPr>
          <w:sz w:val="18"/>
          <w:szCs w:val="18"/>
        </w:rPr>
      </w:pPr>
      <w:r w:rsidRPr="00E4795E">
        <w:rPr>
          <w:sz w:val="18"/>
          <w:szCs w:val="18"/>
        </w:rPr>
        <w:footnoteReference w:customMarkFollows="1" w:id="1"/>
        <w:sym w:font="Symbol" w:char="F020"/>
      </w:r>
    </w:p>
    <w:p w:rsidR="00E97402" w:rsidRPr="00E4795E" w:rsidRDefault="00707642">
      <w:pPr>
        <w:pStyle w:val="Ttulo"/>
        <w:framePr w:wrap="notBeside"/>
      </w:pPr>
      <w:r w:rsidRPr="00E4795E">
        <w:t>Arquitectura de</w:t>
      </w:r>
      <w:r w:rsidR="00C63CC9">
        <w:t xml:space="preserve"> </w:t>
      </w:r>
      <w:r w:rsidRPr="00E4795E">
        <w:t>l</w:t>
      </w:r>
      <w:r w:rsidR="00C63CC9">
        <w:t xml:space="preserve">a aplicación </w:t>
      </w:r>
      <w:r w:rsidR="006712D5">
        <w:t>distribuida</w:t>
      </w:r>
      <w:r w:rsidR="00C63CC9">
        <w:t xml:space="preserve"> segura</w:t>
      </w:r>
      <w:r w:rsidR="00E97402" w:rsidRPr="00E4795E">
        <w:rPr>
          <w:i/>
          <w:iCs/>
        </w:rPr>
        <w:t xml:space="preserve"> </w:t>
      </w:r>
      <w:r w:rsidR="00E97402" w:rsidRPr="00E4795E">
        <w:t>(</w:t>
      </w:r>
      <w:r w:rsidR="00C63CC9">
        <w:t>octubre</w:t>
      </w:r>
      <w:r w:rsidRPr="00E4795E">
        <w:t xml:space="preserve"> 2019</w:t>
      </w:r>
      <w:r w:rsidR="00E97402" w:rsidRPr="00E4795E">
        <w:t>)</w:t>
      </w:r>
    </w:p>
    <w:p w:rsidR="00077673" w:rsidRPr="00E4795E" w:rsidRDefault="00077673" w:rsidP="00077673">
      <w:pPr>
        <w:pStyle w:val="Authors"/>
        <w:framePr w:wrap="notBeside"/>
        <w:spacing w:after="0"/>
      </w:pPr>
      <w:r w:rsidRPr="00E4795E">
        <w:t>Carlos Andrés Medina Rivas – carlos.medina-ri@mail.escuelaing</w:t>
      </w:r>
      <w:r w:rsidR="00A038A6">
        <w:t>.</w:t>
      </w:r>
      <w:r w:rsidRPr="00E4795E">
        <w:t>edu.co</w:t>
      </w:r>
    </w:p>
    <w:p w:rsidR="00E97402" w:rsidRPr="00E4795E" w:rsidRDefault="00077673">
      <w:pPr>
        <w:pStyle w:val="Authors"/>
        <w:framePr w:wrap="notBeside"/>
      </w:pPr>
      <w:r w:rsidRPr="00E4795E">
        <w:t>Escuela Colombiana de Ingeniería Julio Garavito</w:t>
      </w:r>
    </w:p>
    <w:p w:rsidR="00E97402" w:rsidRPr="00E4795E" w:rsidRDefault="00E97402">
      <w:pPr>
        <w:pStyle w:val="Ttulo1"/>
      </w:pPr>
      <w:r w:rsidRPr="00E4795E">
        <w:t>I</w:t>
      </w:r>
      <w:r w:rsidRPr="00E4795E">
        <w:rPr>
          <w:sz w:val="16"/>
          <w:szCs w:val="16"/>
        </w:rPr>
        <w:t>NTRODUCTION</w:t>
      </w:r>
    </w:p>
    <w:p w:rsidR="00E97402" w:rsidRPr="00E4795E" w:rsidRDefault="00BA1EB7">
      <w:pPr>
        <w:pStyle w:val="Text"/>
        <w:keepNext/>
        <w:framePr w:dropCap="drop" w:lines="2" w:wrap="auto" w:vAnchor="text" w:hAnchor="text"/>
        <w:spacing w:line="480" w:lineRule="exact"/>
        <w:ind w:firstLine="0"/>
        <w:rPr>
          <w:smallCaps/>
          <w:position w:val="-3"/>
          <w:sz w:val="56"/>
          <w:szCs w:val="56"/>
        </w:rPr>
      </w:pPr>
      <w:r w:rsidRPr="00E4795E">
        <w:rPr>
          <w:position w:val="-3"/>
          <w:sz w:val="56"/>
          <w:szCs w:val="56"/>
        </w:rPr>
        <w:t>E</w:t>
      </w:r>
    </w:p>
    <w:p w:rsidR="00490B5D" w:rsidRDefault="00BA1EB7" w:rsidP="00490B5D">
      <w:pPr>
        <w:pStyle w:val="Text"/>
        <w:ind w:firstLine="0"/>
      </w:pPr>
      <w:r w:rsidRPr="00E4795E">
        <w:rPr>
          <w:smallCaps/>
        </w:rPr>
        <w:t xml:space="preserve">este </w:t>
      </w:r>
      <w:r w:rsidRPr="00E4795E">
        <w:t>document</w:t>
      </w:r>
      <w:r w:rsidR="00A038A6">
        <w:t>o</w:t>
      </w:r>
      <w:r w:rsidRPr="00E4795E">
        <w:t xml:space="preserve"> tiene como objetivo mostrar la arquitectura,</w:t>
      </w:r>
      <w:r w:rsidR="00490B5D">
        <w:t xml:space="preserve"> la</w:t>
      </w:r>
      <w:r w:rsidRPr="00E4795E">
        <w:t xml:space="preserve"> implementación y</w:t>
      </w:r>
      <w:r w:rsidR="00490B5D">
        <w:t xml:space="preserve"> las</w:t>
      </w:r>
      <w:r w:rsidRPr="00E4795E">
        <w:t xml:space="preserve"> pruebas de</w:t>
      </w:r>
      <w:r w:rsidR="00490B5D">
        <w:t xml:space="preserve"> una aplicación segura que permite el registro de un usuario, el acceso a su perfil ingresando con las credenciales y conectarse a un servidor que le muestre la fecha actual dentro del perfil.</w:t>
      </w:r>
    </w:p>
    <w:p w:rsidR="00490B5D" w:rsidRPr="00E4795E" w:rsidRDefault="00490B5D" w:rsidP="00490B5D">
      <w:pPr>
        <w:pStyle w:val="Text"/>
        <w:ind w:firstLine="0"/>
      </w:pPr>
      <w:r>
        <w:t>Ambos servicios se encuentran desplegados gracias a los servicios de AWS, en donde se realizaron las pruebas para verificar que los servidores intercambiaran certificados con el fin de garantizar integridad, autenticación y autorización.</w:t>
      </w:r>
    </w:p>
    <w:p w:rsidR="00E97402" w:rsidRPr="00E4795E" w:rsidRDefault="00E97402" w:rsidP="00F93E08">
      <w:pPr>
        <w:pStyle w:val="Text"/>
        <w:ind w:firstLine="0"/>
      </w:pPr>
      <w:r w:rsidRPr="00E4795E">
        <w:t xml:space="preserve"> </w:t>
      </w:r>
    </w:p>
    <w:p w:rsidR="008A3C23" w:rsidRPr="00E4795E" w:rsidRDefault="003E1900" w:rsidP="001F4C5C">
      <w:pPr>
        <w:pStyle w:val="Ttulo1"/>
      </w:pPr>
      <w:r w:rsidRPr="00E4795E">
        <w:t>A</w:t>
      </w:r>
      <w:r w:rsidR="00DE3FB6">
        <w:t>rquitectura</w:t>
      </w:r>
    </w:p>
    <w:p w:rsidR="00E97402" w:rsidRDefault="00121DDE">
      <w:pPr>
        <w:pStyle w:val="Text"/>
      </w:pPr>
      <w:r>
        <w:t>El siguiente diagrama</w:t>
      </w:r>
      <w:r w:rsidR="004E024E">
        <w:t xml:space="preserve"> de despliegue que permite ver la arquitectura de seguridad usada para esta aplicación.</w:t>
      </w:r>
    </w:p>
    <w:p w:rsidR="004E024E" w:rsidRPr="00E4795E" w:rsidRDefault="004E024E">
      <w:pPr>
        <w:pStyle w:val="Text"/>
      </w:pPr>
    </w:p>
    <w:p w:rsidR="00896625" w:rsidRPr="00E4795E" w:rsidRDefault="00A2564A" w:rsidP="00871766">
      <w:pPr>
        <w:jc w:val="center"/>
      </w:pPr>
      <w:r>
        <w:rPr>
          <w:noProof/>
        </w:rPr>
        <w:drawing>
          <wp:inline distT="0" distB="0" distL="0" distR="0" wp14:anchorId="71188199" wp14:editId="642AB385">
            <wp:extent cx="3200400" cy="2262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62505"/>
                    </a:xfrm>
                    <a:prstGeom prst="rect">
                      <a:avLst/>
                    </a:prstGeom>
                  </pic:spPr>
                </pic:pic>
              </a:graphicData>
            </a:graphic>
          </wp:inline>
        </w:drawing>
      </w:r>
    </w:p>
    <w:p w:rsidR="00A2564A" w:rsidRDefault="00A2564A" w:rsidP="00E97B99">
      <w:pPr>
        <w:pStyle w:val="Text"/>
        <w:ind w:firstLine="144"/>
      </w:pPr>
    </w:p>
    <w:p w:rsidR="004E024E" w:rsidRDefault="00D86314" w:rsidP="00E97B99">
      <w:pPr>
        <w:pStyle w:val="Text"/>
        <w:ind w:firstLine="144"/>
      </w:pPr>
      <w:r w:rsidRPr="00E4795E">
        <w:t>E</w:t>
      </w:r>
      <w:r w:rsidR="004E024E">
        <w:t xml:space="preserve">n el diagrama se pueden identificar los componentes Browser, los servicios del formulario y el servidor de la fecha ambos </w:t>
      </w:r>
      <w:r w:rsidR="004E024E">
        <w:t>desplegados en EC</w:t>
      </w:r>
      <w:r w:rsidR="004E024E">
        <w:t>. Junto al servicio del formulario está la persistencia que en este caso se realizó como almacenamiento en memoria usando una colección, haciendo las veces de base de datos para guardar a los usuarios que han sido registrados y así permitir el ingreso a la aplicación.</w:t>
      </w:r>
    </w:p>
    <w:p w:rsidR="00033FEA" w:rsidRDefault="00033FEA" w:rsidP="00E97B99">
      <w:pPr>
        <w:pStyle w:val="Text"/>
        <w:ind w:firstLine="144"/>
      </w:pPr>
    </w:p>
    <w:p w:rsidR="00F238C4" w:rsidRDefault="004E024E" w:rsidP="00E97B99">
      <w:pPr>
        <w:pStyle w:val="Text"/>
        <w:ind w:firstLine="144"/>
      </w:pPr>
      <w:r>
        <w:t>Cuando un usuario accede</w:t>
      </w:r>
      <w:r w:rsidR="008C37CD">
        <w:t xml:space="preserve"> a la </w:t>
      </w:r>
      <w:r>
        <w:t>aplicación</w:t>
      </w:r>
      <w:r w:rsidR="008C37CD">
        <w:t xml:space="preserve"> es necesario que acceda mediante el protocolo https para poder iniciarla. Inmediatamente aparecerá la página de inicio con la opción de ingresar (login) al formulario del perfil del usuario. Si este no tiene una “cuenta”, desde el formulario del login es posible acceder al de registro. Aquí se le pedirán los datos como el nombre, correo y contraseña. </w:t>
      </w:r>
    </w:p>
    <w:p w:rsidR="007926CA" w:rsidRDefault="007926CA" w:rsidP="00E97B99">
      <w:pPr>
        <w:pStyle w:val="Text"/>
        <w:ind w:firstLine="144"/>
      </w:pPr>
    </w:p>
    <w:p w:rsidR="007926CA" w:rsidRDefault="007926CA" w:rsidP="007926CA">
      <w:pPr>
        <w:pStyle w:val="Text"/>
        <w:ind w:firstLine="144"/>
        <w:jc w:val="center"/>
      </w:pPr>
      <w:r>
        <w:rPr>
          <w:noProof/>
        </w:rPr>
        <w:drawing>
          <wp:inline distT="0" distB="0" distL="0" distR="0">
            <wp:extent cx="3200400" cy="2632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32075"/>
                    </a:xfrm>
                    <a:prstGeom prst="rect">
                      <a:avLst/>
                    </a:prstGeom>
                    <a:noFill/>
                    <a:ln>
                      <a:noFill/>
                    </a:ln>
                  </pic:spPr>
                </pic:pic>
              </a:graphicData>
            </a:graphic>
          </wp:inline>
        </w:drawing>
      </w:r>
    </w:p>
    <w:p w:rsidR="007926CA" w:rsidRDefault="007926CA" w:rsidP="007926CA">
      <w:pPr>
        <w:pStyle w:val="Text"/>
        <w:ind w:firstLine="144"/>
        <w:jc w:val="center"/>
      </w:pPr>
      <w:r>
        <w:rPr>
          <w:noProof/>
        </w:rPr>
        <w:drawing>
          <wp:inline distT="0" distB="0" distL="0" distR="0">
            <wp:extent cx="2936410" cy="29241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4364" cy="2932096"/>
                    </a:xfrm>
                    <a:prstGeom prst="rect">
                      <a:avLst/>
                    </a:prstGeom>
                    <a:noFill/>
                    <a:ln>
                      <a:noFill/>
                    </a:ln>
                  </pic:spPr>
                </pic:pic>
              </a:graphicData>
            </a:graphic>
          </wp:inline>
        </w:drawing>
      </w:r>
    </w:p>
    <w:p w:rsidR="007926CA" w:rsidRDefault="007926CA" w:rsidP="007926CA">
      <w:pPr>
        <w:pStyle w:val="Text"/>
        <w:ind w:firstLine="144"/>
        <w:jc w:val="center"/>
      </w:pPr>
    </w:p>
    <w:p w:rsidR="007926CA" w:rsidRDefault="007926CA" w:rsidP="00E97B99">
      <w:pPr>
        <w:pStyle w:val="Text"/>
        <w:ind w:firstLine="144"/>
      </w:pPr>
    </w:p>
    <w:p w:rsidR="00F238C4" w:rsidRDefault="008C37CD" w:rsidP="00E97B99">
      <w:pPr>
        <w:pStyle w:val="Text"/>
        <w:ind w:firstLine="144"/>
      </w:pPr>
      <w:r>
        <w:t xml:space="preserve">Cuando el usuario envía sus datos para el registro, la aplicación genera la cuenta </w:t>
      </w:r>
      <w:r w:rsidR="00F238C4">
        <w:t>con la c</w:t>
      </w:r>
      <w:r>
        <w:t>ontraseña</w:t>
      </w:r>
      <w:r w:rsidR="00F238C4">
        <w:t xml:space="preserve"> ingresada cifrada</w:t>
      </w:r>
      <w:r>
        <w:t xml:space="preserve"> y almacenándola de esa forma ofreciendo </w:t>
      </w:r>
      <w:r>
        <w:t>confidencialidad</w:t>
      </w:r>
      <w:r>
        <w:t xml:space="preserve"> e integridad, ya que la contraseña original no puede ser visible al estar cifrada y cuando se va a ingresar</w:t>
      </w:r>
      <w:r w:rsidR="00F238C4">
        <w:t>, se comparan la contraseña acabada de escribir y la almacenada, que, al ser un hash, si un carácter no concuerda no permitirá dicho acceso.</w:t>
      </w:r>
    </w:p>
    <w:p w:rsidR="007926CA" w:rsidRDefault="007926CA" w:rsidP="00E97B99">
      <w:pPr>
        <w:pStyle w:val="Text"/>
        <w:ind w:firstLine="144"/>
      </w:pPr>
    </w:p>
    <w:p w:rsidR="007926CA" w:rsidRDefault="007926CA" w:rsidP="00871766">
      <w:pPr>
        <w:pStyle w:val="Text"/>
        <w:ind w:firstLine="144"/>
        <w:jc w:val="center"/>
      </w:pPr>
      <w:r>
        <w:rPr>
          <w:noProof/>
        </w:rPr>
        <w:drawing>
          <wp:inline distT="0" distB="0" distL="0" distR="0" wp14:anchorId="79058B0B" wp14:editId="64B426D8">
            <wp:extent cx="3200400" cy="3016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016885"/>
                    </a:xfrm>
                    <a:prstGeom prst="rect">
                      <a:avLst/>
                    </a:prstGeom>
                    <a:noFill/>
                    <a:ln>
                      <a:noFill/>
                    </a:ln>
                  </pic:spPr>
                </pic:pic>
              </a:graphicData>
            </a:graphic>
          </wp:inline>
        </w:drawing>
      </w:r>
    </w:p>
    <w:p w:rsidR="007926CA" w:rsidRDefault="007926CA" w:rsidP="007926CA">
      <w:pPr>
        <w:pStyle w:val="Text"/>
        <w:ind w:firstLine="0"/>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13970</wp:posOffset>
            </wp:positionV>
            <wp:extent cx="3195955" cy="352425"/>
            <wp:effectExtent l="0" t="0" r="444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77181" r="21726" b="-1510"/>
                    <a:stretch/>
                  </pic:blipFill>
                  <pic:spPr bwMode="auto">
                    <a:xfrm>
                      <a:off x="0" y="0"/>
                      <a:ext cx="3195955" cy="352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024E" w:rsidRDefault="00F238C4" w:rsidP="00E97B99">
      <w:pPr>
        <w:pStyle w:val="Text"/>
        <w:ind w:firstLine="144"/>
      </w:pPr>
      <w:r>
        <w:t xml:space="preserve">Aquí podemos ver otro criterio como el de autorización y autenticación, pues un usuario que no se haya registrado no se encuentra autorizado para acceder al perfil, y un usuario que ya tenga una cuenta puede autenticarse ante </w:t>
      </w:r>
      <w:r w:rsidR="00E06B4B">
        <w:t>la aplicación</w:t>
      </w:r>
      <w:r>
        <w:t xml:space="preserve"> para determinar que es quien dice ser.</w:t>
      </w:r>
    </w:p>
    <w:p w:rsidR="00516721" w:rsidRDefault="00516721" w:rsidP="00E97B99">
      <w:pPr>
        <w:pStyle w:val="Text"/>
        <w:ind w:firstLine="144"/>
      </w:pPr>
    </w:p>
    <w:p w:rsidR="00516721" w:rsidRDefault="00516721" w:rsidP="00871766">
      <w:pPr>
        <w:pStyle w:val="Text"/>
        <w:ind w:firstLine="144"/>
        <w:jc w:val="center"/>
      </w:pPr>
      <w:r>
        <w:rPr>
          <w:noProof/>
        </w:rPr>
        <w:drawing>
          <wp:inline distT="0" distB="0" distL="0" distR="0">
            <wp:extent cx="3200400" cy="24688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68880"/>
                    </a:xfrm>
                    <a:prstGeom prst="rect">
                      <a:avLst/>
                    </a:prstGeom>
                    <a:noFill/>
                    <a:ln>
                      <a:noFill/>
                    </a:ln>
                  </pic:spPr>
                </pic:pic>
              </a:graphicData>
            </a:graphic>
          </wp:inline>
        </w:drawing>
      </w:r>
    </w:p>
    <w:p w:rsidR="00516721" w:rsidRDefault="00516721" w:rsidP="00E97B99">
      <w:pPr>
        <w:pStyle w:val="Text"/>
        <w:ind w:firstLine="144"/>
      </w:pPr>
    </w:p>
    <w:p w:rsidR="00A57FA4" w:rsidRDefault="00A57FA4" w:rsidP="00E97B99">
      <w:pPr>
        <w:pStyle w:val="Text"/>
        <w:ind w:firstLine="144"/>
      </w:pPr>
      <w:r>
        <w:t>Como se mencionó, las conexiones ente los servicios y el browser y el servicio son mediante https</w:t>
      </w:r>
      <w:r w:rsidR="007E4805">
        <w:t xml:space="preserve">, de manera que se logre garantizar </w:t>
      </w:r>
      <w:r w:rsidR="007E4805">
        <w:t>integridad, autenticación y autorización</w:t>
      </w:r>
      <w:r w:rsidR="007E4805">
        <w:t>. Para esto, a cada aplicación se le generó un certificado mediante una keystore</w:t>
      </w:r>
      <w:r w:rsidR="00C96C8F">
        <w:t xml:space="preserve"> que </w:t>
      </w:r>
      <w:r w:rsidR="007E4805">
        <w:t>almacena los certificados propios. A cada uno también se le generó un truststore</w:t>
      </w:r>
      <w:r w:rsidR="00C96C8F">
        <w:t xml:space="preserve"> que permite a cada servicio saber en quién confían. Esto permite el intercambio de certificados cuando se crea la conexión</w:t>
      </w:r>
      <w:r w:rsidR="000B7022">
        <w:t>, logrando un canal cifrado entre dos partes.</w:t>
      </w:r>
    </w:p>
    <w:p w:rsidR="00D52378" w:rsidRDefault="00D52378" w:rsidP="00E97B99">
      <w:pPr>
        <w:pStyle w:val="Text"/>
        <w:ind w:firstLine="144"/>
      </w:pPr>
    </w:p>
    <w:p w:rsidR="00D52378" w:rsidRDefault="00D52378" w:rsidP="00871766">
      <w:pPr>
        <w:pStyle w:val="Text"/>
        <w:ind w:firstLine="144"/>
        <w:jc w:val="center"/>
      </w:pPr>
      <w:r>
        <w:rPr>
          <w:noProof/>
        </w:rPr>
        <w:drawing>
          <wp:inline distT="0" distB="0" distL="0" distR="0">
            <wp:extent cx="3200400" cy="1386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386840"/>
                    </a:xfrm>
                    <a:prstGeom prst="rect">
                      <a:avLst/>
                    </a:prstGeom>
                    <a:noFill/>
                    <a:ln>
                      <a:noFill/>
                    </a:ln>
                  </pic:spPr>
                </pic:pic>
              </a:graphicData>
            </a:graphic>
          </wp:inline>
        </w:drawing>
      </w:r>
    </w:p>
    <w:p w:rsidR="00D52378" w:rsidRDefault="00D52378" w:rsidP="00E97B99">
      <w:pPr>
        <w:pStyle w:val="Text"/>
        <w:ind w:firstLine="144"/>
      </w:pPr>
    </w:p>
    <w:p w:rsidR="00D52378" w:rsidRDefault="00D52378" w:rsidP="00871766">
      <w:pPr>
        <w:pStyle w:val="Text"/>
        <w:ind w:firstLine="144"/>
        <w:jc w:val="center"/>
      </w:pPr>
      <w:r>
        <w:rPr>
          <w:noProof/>
        </w:rPr>
        <w:drawing>
          <wp:inline distT="0" distB="0" distL="0" distR="0">
            <wp:extent cx="3200400" cy="10883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088390"/>
                    </a:xfrm>
                    <a:prstGeom prst="rect">
                      <a:avLst/>
                    </a:prstGeom>
                    <a:noFill/>
                    <a:ln>
                      <a:noFill/>
                    </a:ln>
                  </pic:spPr>
                </pic:pic>
              </a:graphicData>
            </a:graphic>
          </wp:inline>
        </w:drawing>
      </w:r>
    </w:p>
    <w:p w:rsidR="005E35E5" w:rsidRDefault="005E35E5" w:rsidP="00E97B99">
      <w:pPr>
        <w:pStyle w:val="Text"/>
        <w:ind w:firstLine="144"/>
      </w:pPr>
    </w:p>
    <w:p w:rsidR="002F5C75" w:rsidRDefault="002F5C75" w:rsidP="00E97B99">
      <w:pPr>
        <w:pStyle w:val="Text"/>
        <w:ind w:firstLine="144"/>
      </w:pPr>
      <w:r>
        <w:rPr>
          <w:noProof/>
        </w:rPr>
        <w:drawing>
          <wp:inline distT="0" distB="0" distL="0" distR="0">
            <wp:extent cx="3200400" cy="28784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878455"/>
                    </a:xfrm>
                    <a:prstGeom prst="rect">
                      <a:avLst/>
                    </a:prstGeom>
                    <a:noFill/>
                    <a:ln>
                      <a:noFill/>
                    </a:ln>
                  </pic:spPr>
                </pic:pic>
              </a:graphicData>
            </a:graphic>
          </wp:inline>
        </w:drawing>
      </w:r>
    </w:p>
    <w:p w:rsidR="00D26CC8" w:rsidRDefault="00D26CC8" w:rsidP="00E97B99">
      <w:pPr>
        <w:pStyle w:val="Text"/>
        <w:ind w:firstLine="144"/>
      </w:pPr>
    </w:p>
    <w:p w:rsidR="00337D53" w:rsidRDefault="00337D53" w:rsidP="00E97B99">
      <w:pPr>
        <w:pStyle w:val="Text"/>
        <w:ind w:firstLine="144"/>
      </w:pPr>
      <w:r>
        <w:t>Cuando el usuario se autentica e ingresa a su perfil, la aplicación hace un llamado al servidor de la fecha para que este le devuelva dicho valor, el cual es mostrado en la misma vista que el perfil y cada vez que se recarg</w:t>
      </w:r>
      <w:r w:rsidR="00623F0E">
        <w:t>a</w:t>
      </w:r>
      <w:r>
        <w:t xml:space="preserve">, </w:t>
      </w:r>
      <w:r w:rsidR="00623F0E">
        <w:t xml:space="preserve">se </w:t>
      </w:r>
      <w:r>
        <w:t>m</w:t>
      </w:r>
      <w:r w:rsidR="00623F0E">
        <w:t xml:space="preserve">uestra </w:t>
      </w:r>
      <w:r>
        <w:t xml:space="preserve">la fecha y hora </w:t>
      </w:r>
      <w:r w:rsidR="00623F0E">
        <w:t>del momento.</w:t>
      </w:r>
    </w:p>
    <w:p w:rsidR="00266B48" w:rsidRDefault="00266B48" w:rsidP="00E97B99">
      <w:pPr>
        <w:pStyle w:val="Text"/>
        <w:ind w:firstLine="144"/>
      </w:pPr>
    </w:p>
    <w:p w:rsidR="00266B48" w:rsidRDefault="00266B48" w:rsidP="00871766">
      <w:pPr>
        <w:pStyle w:val="Text"/>
        <w:ind w:firstLine="144"/>
        <w:jc w:val="center"/>
      </w:pPr>
      <w:r>
        <w:rPr>
          <w:noProof/>
        </w:rPr>
        <w:lastRenderedPageBreak/>
        <w:drawing>
          <wp:inline distT="0" distB="0" distL="0" distR="0">
            <wp:extent cx="3181350" cy="177246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92" cy="1781125"/>
                    </a:xfrm>
                    <a:prstGeom prst="rect">
                      <a:avLst/>
                    </a:prstGeom>
                    <a:noFill/>
                    <a:ln>
                      <a:noFill/>
                    </a:ln>
                  </pic:spPr>
                </pic:pic>
              </a:graphicData>
            </a:graphic>
          </wp:inline>
        </w:drawing>
      </w:r>
    </w:p>
    <w:p w:rsidR="005948BE" w:rsidRDefault="005948BE" w:rsidP="00E97B99">
      <w:pPr>
        <w:pStyle w:val="Text"/>
        <w:ind w:firstLine="144"/>
      </w:pPr>
    </w:p>
    <w:p w:rsidR="005948BE" w:rsidRDefault="005948BE" w:rsidP="00E97B99">
      <w:pPr>
        <w:pStyle w:val="Text"/>
        <w:ind w:firstLine="144"/>
      </w:pPr>
      <w:r>
        <w:t>Ambos servicios se encuentran cada uno en una máquina virtual EC2. Para que las instancias ejecutaran las aplicaciones se realizó la conexión mediante ssh y sftp a cada instancia y se cargaron los archivos necesarios para la ejecución.</w:t>
      </w:r>
    </w:p>
    <w:p w:rsidR="005948BE" w:rsidRDefault="005948BE" w:rsidP="00E97B99">
      <w:pPr>
        <w:pStyle w:val="Text"/>
        <w:ind w:firstLine="144"/>
      </w:pPr>
    </w:p>
    <w:p w:rsidR="00DE522F" w:rsidRDefault="00DE522F" w:rsidP="00DE522F">
      <w:pPr>
        <w:pStyle w:val="Text"/>
        <w:ind w:firstLine="144"/>
        <w:jc w:val="center"/>
      </w:pPr>
      <w:r>
        <w:rPr>
          <w:noProof/>
        </w:rPr>
        <w:drawing>
          <wp:inline distT="0" distB="0" distL="0" distR="0">
            <wp:extent cx="3200400" cy="5562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556260"/>
                    </a:xfrm>
                    <a:prstGeom prst="rect">
                      <a:avLst/>
                    </a:prstGeom>
                    <a:noFill/>
                    <a:ln>
                      <a:noFill/>
                    </a:ln>
                  </pic:spPr>
                </pic:pic>
              </a:graphicData>
            </a:graphic>
          </wp:inline>
        </w:drawing>
      </w:r>
    </w:p>
    <w:p w:rsidR="00DE522F" w:rsidRDefault="00DE522F" w:rsidP="00E97B99">
      <w:pPr>
        <w:pStyle w:val="Text"/>
        <w:ind w:firstLine="144"/>
      </w:pPr>
    </w:p>
    <w:p w:rsidR="00871766" w:rsidRDefault="00871766" w:rsidP="00871766">
      <w:pPr>
        <w:pStyle w:val="Text"/>
        <w:ind w:firstLine="144"/>
        <w:jc w:val="center"/>
      </w:pPr>
      <w:r>
        <w:rPr>
          <w:noProof/>
        </w:rPr>
        <w:drawing>
          <wp:inline distT="0" distB="0" distL="0" distR="0">
            <wp:extent cx="3200400" cy="15671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567180"/>
                    </a:xfrm>
                    <a:prstGeom prst="rect">
                      <a:avLst/>
                    </a:prstGeom>
                    <a:noFill/>
                    <a:ln>
                      <a:noFill/>
                    </a:ln>
                  </pic:spPr>
                </pic:pic>
              </a:graphicData>
            </a:graphic>
          </wp:inline>
        </w:drawing>
      </w:r>
    </w:p>
    <w:p w:rsidR="00871766" w:rsidRDefault="00871766" w:rsidP="00E97B99">
      <w:pPr>
        <w:pStyle w:val="Text"/>
        <w:ind w:firstLine="144"/>
      </w:pPr>
    </w:p>
    <w:p w:rsidR="001B2686" w:rsidRDefault="00871766" w:rsidP="00DE522F">
      <w:pPr>
        <w:pStyle w:val="Text"/>
        <w:ind w:firstLine="144"/>
        <w:jc w:val="center"/>
      </w:pPr>
      <w:r>
        <w:rPr>
          <w:noProof/>
        </w:rPr>
        <w:drawing>
          <wp:inline distT="0" distB="0" distL="0" distR="0">
            <wp:extent cx="3200400" cy="15455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545590"/>
                    </a:xfrm>
                    <a:prstGeom prst="rect">
                      <a:avLst/>
                    </a:prstGeom>
                    <a:noFill/>
                    <a:ln>
                      <a:noFill/>
                    </a:ln>
                  </pic:spPr>
                </pic:pic>
              </a:graphicData>
            </a:graphic>
          </wp:inline>
        </w:drawing>
      </w:r>
    </w:p>
    <w:p w:rsidR="00DE522F" w:rsidRDefault="00DE522F" w:rsidP="00DE522F">
      <w:pPr>
        <w:pStyle w:val="Text"/>
        <w:ind w:firstLine="144"/>
        <w:jc w:val="center"/>
      </w:pPr>
    </w:p>
    <w:p w:rsidR="00DE522F" w:rsidRDefault="00DE522F" w:rsidP="00DE522F">
      <w:pPr>
        <w:pStyle w:val="Text"/>
        <w:ind w:firstLine="144"/>
      </w:pPr>
      <w:r>
        <w:t xml:space="preserve">Para que se pudiera acceder vía https y el puerto establecido para </w:t>
      </w:r>
      <w:proofErr w:type="spellStart"/>
      <w:r>
        <w:t>spark</w:t>
      </w:r>
      <w:proofErr w:type="spellEnd"/>
      <w:r>
        <w:t xml:space="preserve"> desde las instancias, se </w:t>
      </w:r>
      <w:r w:rsidR="00746AE4">
        <w:t>tuvo que configurar las reglas de acceso como se puede evidenciar en las siguientes imágenes.</w:t>
      </w:r>
    </w:p>
    <w:p w:rsidR="00746AE4" w:rsidRDefault="00DC3974" w:rsidP="00DE522F">
      <w:pPr>
        <w:pStyle w:val="Text"/>
        <w:ind w:firstLine="144"/>
      </w:pPr>
      <w:r>
        <w:rPr>
          <w:noProof/>
        </w:rPr>
        <w:drawing>
          <wp:inline distT="0" distB="0" distL="0" distR="0">
            <wp:extent cx="3200400" cy="12553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255395"/>
                    </a:xfrm>
                    <a:prstGeom prst="rect">
                      <a:avLst/>
                    </a:prstGeom>
                    <a:noFill/>
                    <a:ln>
                      <a:noFill/>
                    </a:ln>
                  </pic:spPr>
                </pic:pic>
              </a:graphicData>
            </a:graphic>
          </wp:inline>
        </w:drawing>
      </w:r>
      <w:r>
        <w:rPr>
          <w:noProof/>
        </w:rPr>
        <w:drawing>
          <wp:inline distT="0" distB="0" distL="0" distR="0">
            <wp:extent cx="3200400" cy="147256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472565"/>
                    </a:xfrm>
                    <a:prstGeom prst="rect">
                      <a:avLst/>
                    </a:prstGeom>
                    <a:noFill/>
                    <a:ln>
                      <a:noFill/>
                    </a:ln>
                  </pic:spPr>
                </pic:pic>
              </a:graphicData>
            </a:graphic>
          </wp:inline>
        </w:drawing>
      </w:r>
    </w:p>
    <w:p w:rsidR="00812D9B" w:rsidRDefault="00812D9B" w:rsidP="00DE522F">
      <w:pPr>
        <w:pStyle w:val="Text"/>
        <w:ind w:firstLine="144"/>
      </w:pPr>
      <w:r>
        <w:t xml:space="preserve">Finalmente, para permitir que la instancia donde se encuentra el formulario de registro y de inicio de sesión realizara la petición al servidor de fecha </w:t>
      </w:r>
      <w:r w:rsidR="000C2152">
        <w:t>se debió agregar a los certificados de confianza de java, el certificado del servidor de fecha</w:t>
      </w:r>
      <w:r w:rsidR="004E5A40">
        <w:t xml:space="preserve"> tal como se puede ver en la siguiente </w:t>
      </w:r>
      <w:proofErr w:type="gramStart"/>
      <w:r w:rsidR="004E5A40">
        <w:t>imagen.</w:t>
      </w:r>
      <w:r w:rsidR="000C2152">
        <w:t>.</w:t>
      </w:r>
      <w:proofErr w:type="gramEnd"/>
    </w:p>
    <w:p w:rsidR="000C2152" w:rsidRDefault="000C2152" w:rsidP="00DE522F">
      <w:pPr>
        <w:pStyle w:val="Text"/>
        <w:ind w:firstLine="144"/>
      </w:pPr>
    </w:p>
    <w:p w:rsidR="000C2152" w:rsidRDefault="004E5A40" w:rsidP="00DE522F">
      <w:pPr>
        <w:pStyle w:val="Text"/>
        <w:ind w:firstLine="144"/>
      </w:pPr>
      <w:r>
        <w:rPr>
          <w:noProof/>
        </w:rPr>
        <w:drawing>
          <wp:inline distT="0" distB="0" distL="0" distR="0">
            <wp:extent cx="3200400" cy="14522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452245"/>
                    </a:xfrm>
                    <a:prstGeom prst="rect">
                      <a:avLst/>
                    </a:prstGeom>
                    <a:noFill/>
                    <a:ln>
                      <a:noFill/>
                    </a:ln>
                  </pic:spPr>
                </pic:pic>
              </a:graphicData>
            </a:graphic>
          </wp:inline>
        </w:drawing>
      </w:r>
    </w:p>
    <w:p w:rsidR="00F235DC" w:rsidRDefault="00F235DC" w:rsidP="00F235DC">
      <w:pPr>
        <w:pStyle w:val="Ttulo1"/>
      </w:pPr>
      <w:r>
        <w:t>Conclusiones</w:t>
      </w:r>
    </w:p>
    <w:p w:rsidR="0033631F" w:rsidRDefault="00484086" w:rsidP="00484086">
      <w:pPr>
        <w:pStyle w:val="Prrafodelista"/>
        <w:numPr>
          <w:ilvl w:val="0"/>
          <w:numId w:val="41"/>
        </w:numPr>
        <w:jc w:val="both"/>
      </w:pPr>
      <w:r>
        <w:t>Para lograr el intercambio de los certificados entre los servidores se deben tener en cuenta los archivos con los certificados de confianza y los propios, de manera que cuando se requieran sea posible autenticarse como servidor o como cliente, verificando que sea quien dice ser.</w:t>
      </w:r>
    </w:p>
    <w:p w:rsidR="00935A70" w:rsidRDefault="00484086" w:rsidP="00986A1A">
      <w:pPr>
        <w:pStyle w:val="Prrafodelista"/>
        <w:numPr>
          <w:ilvl w:val="0"/>
          <w:numId w:val="41"/>
        </w:numPr>
        <w:jc w:val="both"/>
      </w:pPr>
      <w:r>
        <w:t>Mediante el uso de</w:t>
      </w:r>
      <w:r w:rsidR="00B81E62">
        <w:t>l protocolo</w:t>
      </w:r>
      <w:r>
        <w:t xml:space="preserve"> https se activa el intercambio de certificados con las llaves públicas para así generar una conexión cifrada entre los servidores o el servidor y el browser para finalmente garantizar autenticación, autorización e integridad.</w:t>
      </w:r>
    </w:p>
    <w:p w:rsidR="004F5AB1" w:rsidRDefault="00C302BC" w:rsidP="004F5AB1">
      <w:pPr>
        <w:pStyle w:val="Prrafodelista"/>
        <w:numPr>
          <w:ilvl w:val="0"/>
          <w:numId w:val="41"/>
        </w:numPr>
        <w:jc w:val="both"/>
      </w:pPr>
      <w:r>
        <w:t>Los métodos como el cifrado de las contraseñas hace que una aplicación mantenga la integridad y la confidencialidad sobre la información de los usuarios que, en este caso, son registrados en nuestra aplicación para garantizar autenticidad y autorización.</w:t>
      </w:r>
    </w:p>
    <w:p w:rsidR="004F5AB1" w:rsidRDefault="004F5AB1" w:rsidP="004F5AB1">
      <w:pPr>
        <w:pStyle w:val="Ttulo1"/>
      </w:pPr>
      <w:r>
        <w:t>Referencias</w:t>
      </w:r>
    </w:p>
    <w:p w:rsidR="00655018" w:rsidRDefault="00655018" w:rsidP="001B2686">
      <w:pPr>
        <w:pStyle w:val="FigureCaption"/>
        <w:rPr>
          <w:noProof/>
          <w:sz w:val="20"/>
          <w:szCs w:val="20"/>
          <w:lang w:val="en-US"/>
        </w:rPr>
      </w:pPr>
      <w:r>
        <w:rPr>
          <w:sz w:val="20"/>
          <w:szCs w:val="20"/>
        </w:rPr>
        <w:fldChar w:fldCharType="begin"/>
      </w:r>
      <w:r>
        <w:rPr>
          <w:sz w:val="20"/>
          <w:szCs w:val="20"/>
        </w:rPr>
        <w:instrText xml:space="preserve"> BIBLIOGRAPHY  \l 9226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655018">
        <w:trPr>
          <w:divId w:val="39744163"/>
          <w:tblCellSpacing w:w="15" w:type="dxa"/>
        </w:trPr>
        <w:tc>
          <w:tcPr>
            <w:tcW w:w="50" w:type="pct"/>
            <w:hideMark/>
          </w:tcPr>
          <w:p w:rsidR="00655018" w:rsidRDefault="00655018">
            <w:pPr>
              <w:pStyle w:val="Bibliografa"/>
              <w:rPr>
                <w:noProof/>
                <w:sz w:val="24"/>
                <w:szCs w:val="24"/>
              </w:rPr>
            </w:pPr>
            <w:r>
              <w:rPr>
                <w:noProof/>
              </w:rPr>
              <w:t xml:space="preserve">[1] </w:t>
            </w:r>
          </w:p>
        </w:tc>
        <w:tc>
          <w:tcPr>
            <w:tcW w:w="0" w:type="auto"/>
            <w:hideMark/>
          </w:tcPr>
          <w:p w:rsidR="00655018" w:rsidRDefault="00655018">
            <w:pPr>
              <w:pStyle w:val="Bibliografa"/>
              <w:rPr>
                <w:noProof/>
              </w:rPr>
            </w:pPr>
            <w:r>
              <w:rPr>
                <w:noProof/>
              </w:rPr>
              <w:t>Toby, «Trust Store vs Key Store - creando con keytool,» 14 Junio 2011. [En línea]. Available: https://www.it-swarm.net/es/java/trust-store-vs-key-store-creando-con-keytool/972567478/.</w:t>
            </w:r>
          </w:p>
        </w:tc>
      </w:tr>
      <w:tr w:rsidR="00655018">
        <w:trPr>
          <w:divId w:val="39744163"/>
          <w:tblCellSpacing w:w="15" w:type="dxa"/>
        </w:trPr>
        <w:tc>
          <w:tcPr>
            <w:tcW w:w="50" w:type="pct"/>
            <w:hideMark/>
          </w:tcPr>
          <w:p w:rsidR="00655018" w:rsidRDefault="00655018">
            <w:pPr>
              <w:pStyle w:val="Bibliografa"/>
              <w:rPr>
                <w:noProof/>
              </w:rPr>
            </w:pPr>
            <w:r>
              <w:rPr>
                <w:noProof/>
              </w:rPr>
              <w:t xml:space="preserve">[2] </w:t>
            </w:r>
          </w:p>
        </w:tc>
        <w:tc>
          <w:tcPr>
            <w:tcW w:w="0" w:type="auto"/>
            <w:hideMark/>
          </w:tcPr>
          <w:p w:rsidR="00655018" w:rsidRDefault="00655018">
            <w:pPr>
              <w:pStyle w:val="Bibliografa"/>
              <w:rPr>
                <w:noProof/>
              </w:rPr>
            </w:pPr>
            <w:r>
              <w:rPr>
                <w:noProof/>
              </w:rPr>
              <w:t>tipsy, «spark-ssl,» 10 Mayo 2016. [En línea]. Available: https://github.com/tipsy/spark-ssl.</w:t>
            </w:r>
          </w:p>
        </w:tc>
      </w:tr>
      <w:tr w:rsidR="00655018">
        <w:trPr>
          <w:divId w:val="39744163"/>
          <w:tblCellSpacing w:w="15" w:type="dxa"/>
        </w:trPr>
        <w:tc>
          <w:tcPr>
            <w:tcW w:w="50" w:type="pct"/>
            <w:hideMark/>
          </w:tcPr>
          <w:p w:rsidR="00655018" w:rsidRDefault="00655018">
            <w:pPr>
              <w:pStyle w:val="Bibliografa"/>
              <w:rPr>
                <w:noProof/>
              </w:rPr>
            </w:pPr>
            <w:r>
              <w:rPr>
                <w:noProof/>
              </w:rPr>
              <w:t xml:space="preserve">[3] </w:t>
            </w:r>
          </w:p>
        </w:tc>
        <w:tc>
          <w:tcPr>
            <w:tcW w:w="0" w:type="auto"/>
            <w:hideMark/>
          </w:tcPr>
          <w:p w:rsidR="00655018" w:rsidRDefault="00655018">
            <w:pPr>
              <w:pStyle w:val="Bibliografa"/>
              <w:rPr>
                <w:noProof/>
              </w:rPr>
            </w:pPr>
            <w:r>
              <w:rPr>
                <w:noProof/>
              </w:rPr>
              <w:t>«Documentation,» 27 Septiembre 2014. [En línea]. Available: http://sparkjava.com/documentation#getting-started.</w:t>
            </w:r>
          </w:p>
        </w:tc>
      </w:tr>
    </w:tbl>
    <w:p w:rsidR="00655018" w:rsidRPr="00E4795E" w:rsidRDefault="00655018" w:rsidP="001B2686">
      <w:pPr>
        <w:pStyle w:val="FigureCaption"/>
        <w:rPr>
          <w:sz w:val="20"/>
          <w:szCs w:val="20"/>
        </w:rPr>
      </w:pPr>
      <w:r>
        <w:rPr>
          <w:sz w:val="20"/>
          <w:szCs w:val="20"/>
        </w:rPr>
        <w:fldChar w:fldCharType="end"/>
      </w:r>
      <w:bookmarkStart w:id="0" w:name="_GoBack"/>
      <w:bookmarkEnd w:id="0"/>
    </w:p>
    <w:sectPr w:rsidR="00655018" w:rsidRPr="00E4795E"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7F1" w:rsidRDefault="002507F1">
      <w:r>
        <w:separator/>
      </w:r>
    </w:p>
  </w:endnote>
  <w:endnote w:type="continuationSeparator" w:id="0">
    <w:p w:rsidR="002507F1" w:rsidRDefault="0025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7F1" w:rsidRDefault="002507F1"/>
  </w:footnote>
  <w:footnote w:type="continuationSeparator" w:id="0">
    <w:p w:rsidR="002507F1" w:rsidRDefault="002507F1">
      <w:r>
        <w:continuationSeparator/>
      </w:r>
    </w:p>
  </w:footnote>
  <w:footnote w:id="1">
    <w:p w:rsidR="007530A3" w:rsidRDefault="007530A3" w:rsidP="00D86314">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C0739"/>
    <w:multiLevelType w:val="hybridMultilevel"/>
    <w:tmpl w:val="979E1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3FEA"/>
    <w:rsid w:val="00042E13"/>
    <w:rsid w:val="00077673"/>
    <w:rsid w:val="000A0C2F"/>
    <w:rsid w:val="000A168B"/>
    <w:rsid w:val="000B7022"/>
    <w:rsid w:val="000C2152"/>
    <w:rsid w:val="000D2BDE"/>
    <w:rsid w:val="00104BB0"/>
    <w:rsid w:val="0010794E"/>
    <w:rsid w:val="00113F26"/>
    <w:rsid w:val="00121DDE"/>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507F1"/>
    <w:rsid w:val="00263943"/>
    <w:rsid w:val="00266B48"/>
    <w:rsid w:val="00267B35"/>
    <w:rsid w:val="002E1F95"/>
    <w:rsid w:val="002F1A23"/>
    <w:rsid w:val="002F5C75"/>
    <w:rsid w:val="002F7910"/>
    <w:rsid w:val="00314F82"/>
    <w:rsid w:val="0033631F"/>
    <w:rsid w:val="00337D53"/>
    <w:rsid w:val="003427CE"/>
    <w:rsid w:val="00342BE1"/>
    <w:rsid w:val="003461E8"/>
    <w:rsid w:val="00360269"/>
    <w:rsid w:val="0037551B"/>
    <w:rsid w:val="00392DBA"/>
    <w:rsid w:val="003C3322"/>
    <w:rsid w:val="003C68C2"/>
    <w:rsid w:val="003D1EBF"/>
    <w:rsid w:val="003D4CAE"/>
    <w:rsid w:val="003E1900"/>
    <w:rsid w:val="003F26BD"/>
    <w:rsid w:val="003F52AD"/>
    <w:rsid w:val="0043144F"/>
    <w:rsid w:val="00431BFA"/>
    <w:rsid w:val="004353CF"/>
    <w:rsid w:val="004631BC"/>
    <w:rsid w:val="00484086"/>
    <w:rsid w:val="00484761"/>
    <w:rsid w:val="00484DD5"/>
    <w:rsid w:val="00490B5D"/>
    <w:rsid w:val="004B558A"/>
    <w:rsid w:val="004C1E16"/>
    <w:rsid w:val="004C2543"/>
    <w:rsid w:val="004D15CA"/>
    <w:rsid w:val="004E024E"/>
    <w:rsid w:val="004E3E4C"/>
    <w:rsid w:val="004E5A40"/>
    <w:rsid w:val="004F23A0"/>
    <w:rsid w:val="004F5AB1"/>
    <w:rsid w:val="005003E3"/>
    <w:rsid w:val="005052CD"/>
    <w:rsid w:val="00516721"/>
    <w:rsid w:val="00521623"/>
    <w:rsid w:val="00527A57"/>
    <w:rsid w:val="00535307"/>
    <w:rsid w:val="00550A26"/>
    <w:rsid w:val="00550BF5"/>
    <w:rsid w:val="00567A70"/>
    <w:rsid w:val="005948BE"/>
    <w:rsid w:val="005A2A15"/>
    <w:rsid w:val="005C6EA6"/>
    <w:rsid w:val="005D1B15"/>
    <w:rsid w:val="005D2824"/>
    <w:rsid w:val="005D4F1A"/>
    <w:rsid w:val="005D72BB"/>
    <w:rsid w:val="005E35E5"/>
    <w:rsid w:val="005E692F"/>
    <w:rsid w:val="0062114B"/>
    <w:rsid w:val="00623698"/>
    <w:rsid w:val="00623F0E"/>
    <w:rsid w:val="00625E96"/>
    <w:rsid w:val="00647C09"/>
    <w:rsid w:val="00651F2C"/>
    <w:rsid w:val="00655018"/>
    <w:rsid w:val="006712D5"/>
    <w:rsid w:val="00677C22"/>
    <w:rsid w:val="00685D0E"/>
    <w:rsid w:val="00693D5D"/>
    <w:rsid w:val="006B7F03"/>
    <w:rsid w:val="006C7307"/>
    <w:rsid w:val="00707642"/>
    <w:rsid w:val="00725B45"/>
    <w:rsid w:val="00731C98"/>
    <w:rsid w:val="00735879"/>
    <w:rsid w:val="00746AE4"/>
    <w:rsid w:val="007530A3"/>
    <w:rsid w:val="0076355A"/>
    <w:rsid w:val="0076521D"/>
    <w:rsid w:val="007707AB"/>
    <w:rsid w:val="007926CA"/>
    <w:rsid w:val="007A7D60"/>
    <w:rsid w:val="007C4336"/>
    <w:rsid w:val="007D0B62"/>
    <w:rsid w:val="007E4805"/>
    <w:rsid w:val="007F7AA6"/>
    <w:rsid w:val="00812D9B"/>
    <w:rsid w:val="0081663F"/>
    <w:rsid w:val="00823624"/>
    <w:rsid w:val="00837E47"/>
    <w:rsid w:val="008518FE"/>
    <w:rsid w:val="0085659C"/>
    <w:rsid w:val="00864212"/>
    <w:rsid w:val="00871766"/>
    <w:rsid w:val="00872026"/>
    <w:rsid w:val="0087594E"/>
    <w:rsid w:val="0087792E"/>
    <w:rsid w:val="00883EAF"/>
    <w:rsid w:val="00885258"/>
    <w:rsid w:val="00896625"/>
    <w:rsid w:val="008A30C3"/>
    <w:rsid w:val="008A3C23"/>
    <w:rsid w:val="008C37CD"/>
    <w:rsid w:val="008C49CC"/>
    <w:rsid w:val="008D69E9"/>
    <w:rsid w:val="008E0645"/>
    <w:rsid w:val="008F594A"/>
    <w:rsid w:val="00904C7E"/>
    <w:rsid w:val="0091035B"/>
    <w:rsid w:val="00935A70"/>
    <w:rsid w:val="00986A1A"/>
    <w:rsid w:val="009A1F6E"/>
    <w:rsid w:val="009C2AA2"/>
    <w:rsid w:val="009C7D17"/>
    <w:rsid w:val="009E484E"/>
    <w:rsid w:val="009E52D0"/>
    <w:rsid w:val="009F40FB"/>
    <w:rsid w:val="009F4B45"/>
    <w:rsid w:val="00A02372"/>
    <w:rsid w:val="00A038A6"/>
    <w:rsid w:val="00A22FCB"/>
    <w:rsid w:val="00A2564A"/>
    <w:rsid w:val="00A25B3B"/>
    <w:rsid w:val="00A40127"/>
    <w:rsid w:val="00A472F1"/>
    <w:rsid w:val="00A5237D"/>
    <w:rsid w:val="00A554A3"/>
    <w:rsid w:val="00A57FA4"/>
    <w:rsid w:val="00A758EA"/>
    <w:rsid w:val="00A91937"/>
    <w:rsid w:val="00A9434E"/>
    <w:rsid w:val="00A95C50"/>
    <w:rsid w:val="00A97D33"/>
    <w:rsid w:val="00AB79A6"/>
    <w:rsid w:val="00AC4850"/>
    <w:rsid w:val="00B16DB5"/>
    <w:rsid w:val="00B3688A"/>
    <w:rsid w:val="00B47B59"/>
    <w:rsid w:val="00B53F81"/>
    <w:rsid w:val="00B56C2B"/>
    <w:rsid w:val="00B65BD3"/>
    <w:rsid w:val="00B70469"/>
    <w:rsid w:val="00B72DD8"/>
    <w:rsid w:val="00B72E09"/>
    <w:rsid w:val="00B81E62"/>
    <w:rsid w:val="00BA1EB7"/>
    <w:rsid w:val="00BD3B2E"/>
    <w:rsid w:val="00BE0488"/>
    <w:rsid w:val="00BF0C69"/>
    <w:rsid w:val="00BF629B"/>
    <w:rsid w:val="00BF655C"/>
    <w:rsid w:val="00C04A43"/>
    <w:rsid w:val="00C075EF"/>
    <w:rsid w:val="00C11E83"/>
    <w:rsid w:val="00C2378A"/>
    <w:rsid w:val="00C302BC"/>
    <w:rsid w:val="00C3690B"/>
    <w:rsid w:val="00C378A1"/>
    <w:rsid w:val="00C621D6"/>
    <w:rsid w:val="00C63CC9"/>
    <w:rsid w:val="00C75907"/>
    <w:rsid w:val="00C82D86"/>
    <w:rsid w:val="00C907C9"/>
    <w:rsid w:val="00C96C8F"/>
    <w:rsid w:val="00CB4B8D"/>
    <w:rsid w:val="00CC0DDA"/>
    <w:rsid w:val="00CD684F"/>
    <w:rsid w:val="00D06623"/>
    <w:rsid w:val="00D14C6B"/>
    <w:rsid w:val="00D26CC8"/>
    <w:rsid w:val="00D424BA"/>
    <w:rsid w:val="00D52378"/>
    <w:rsid w:val="00D5536F"/>
    <w:rsid w:val="00D56935"/>
    <w:rsid w:val="00D716BA"/>
    <w:rsid w:val="00D758C6"/>
    <w:rsid w:val="00D7612F"/>
    <w:rsid w:val="00D81A8C"/>
    <w:rsid w:val="00D86314"/>
    <w:rsid w:val="00D90C10"/>
    <w:rsid w:val="00D92E96"/>
    <w:rsid w:val="00DA258C"/>
    <w:rsid w:val="00DA4345"/>
    <w:rsid w:val="00DC3974"/>
    <w:rsid w:val="00DE07FA"/>
    <w:rsid w:val="00DE20DB"/>
    <w:rsid w:val="00DE3FB6"/>
    <w:rsid w:val="00DE522F"/>
    <w:rsid w:val="00DF2DDE"/>
    <w:rsid w:val="00DF77C8"/>
    <w:rsid w:val="00E01667"/>
    <w:rsid w:val="00E06B4B"/>
    <w:rsid w:val="00E07F27"/>
    <w:rsid w:val="00E36209"/>
    <w:rsid w:val="00E37AF9"/>
    <w:rsid w:val="00E420BB"/>
    <w:rsid w:val="00E4795E"/>
    <w:rsid w:val="00E50DF6"/>
    <w:rsid w:val="00E523A5"/>
    <w:rsid w:val="00E6336D"/>
    <w:rsid w:val="00E6366C"/>
    <w:rsid w:val="00E90198"/>
    <w:rsid w:val="00E965C5"/>
    <w:rsid w:val="00E96A3A"/>
    <w:rsid w:val="00E97402"/>
    <w:rsid w:val="00E97B99"/>
    <w:rsid w:val="00EB2E9D"/>
    <w:rsid w:val="00ED1E14"/>
    <w:rsid w:val="00EE6FFC"/>
    <w:rsid w:val="00EF10AC"/>
    <w:rsid w:val="00EF4701"/>
    <w:rsid w:val="00EF564E"/>
    <w:rsid w:val="00F22198"/>
    <w:rsid w:val="00F235DC"/>
    <w:rsid w:val="00F238C4"/>
    <w:rsid w:val="00F33D49"/>
    <w:rsid w:val="00F3481E"/>
    <w:rsid w:val="00F577F6"/>
    <w:rsid w:val="00F65266"/>
    <w:rsid w:val="00F751E1"/>
    <w:rsid w:val="00F8180A"/>
    <w:rsid w:val="00F932B6"/>
    <w:rsid w:val="00F93E08"/>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7EFD6F"/>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72"/>
    <w:qFormat/>
    <w:rsid w:val="0033631F"/>
    <w:pPr>
      <w:ind w:left="720"/>
      <w:contextualSpacing/>
    </w:pPr>
  </w:style>
  <w:style w:type="paragraph" w:styleId="Bibliografa">
    <w:name w:val="Bibliography"/>
    <w:basedOn w:val="Normal"/>
    <w:next w:val="Normal"/>
    <w:uiPriority w:val="70"/>
    <w:unhideWhenUsed/>
    <w:rsid w:val="0065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16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76880760">
      <w:bodyDiv w:val="1"/>
      <w:marLeft w:val="0"/>
      <w:marRight w:val="0"/>
      <w:marTop w:val="0"/>
      <w:marBottom w:val="0"/>
      <w:divBdr>
        <w:top w:val="none" w:sz="0" w:space="0" w:color="auto"/>
        <w:left w:val="none" w:sz="0" w:space="0" w:color="auto"/>
        <w:bottom w:val="none" w:sz="0" w:space="0" w:color="auto"/>
        <w:right w:val="none" w:sz="0" w:space="0" w:color="auto"/>
      </w:divBdr>
    </w:div>
    <w:div w:id="13679492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13616919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Tob11</b:Tag>
    <b:SourceType>InternetSite</b:SourceType>
    <b:Guid>{F9416F2A-FE21-4DA4-8B4C-4023096FEC9D}</b:Guid>
    <b:Author>
      <b:Author>
        <b:NameList>
          <b:Person>
            <b:Last>Toby</b:Last>
          </b:Person>
        </b:NameList>
      </b:Author>
    </b:Author>
    <b:Title>Trust Store vs Key Store - creando con keytool</b:Title>
    <b:InternetSiteTitle>IT-Swarm.Net</b:InternetSiteTitle>
    <b:Year>2011</b:Year>
    <b:Month>Junio</b:Month>
    <b:Day>14</b:Day>
    <b:URL>https://www.it-swarm.net/es/java/trust-store-vs-key-store-creando-con-keytool/972567478/</b:URL>
    <b:RefOrder>1</b:RefOrder>
  </b:Source>
  <b:Source>
    <b:Tag>tip16</b:Tag>
    <b:SourceType>InternetSite</b:SourceType>
    <b:Guid>{300B5944-9E43-4E85-BCA8-B96612FCCC03}</b:Guid>
    <b:Author>
      <b:Author>
        <b:NameList>
          <b:Person>
            <b:Last>tipsy</b:Last>
          </b:Person>
        </b:NameList>
      </b:Author>
    </b:Author>
    <b:Title>spark-ssl</b:Title>
    <b:InternetSiteTitle>GitHub</b:InternetSiteTitle>
    <b:Year>2016</b:Year>
    <b:Month>Mayo</b:Month>
    <b:Day>10</b:Day>
    <b:URL>https://github.com/tipsy/spark-ssl</b:URL>
    <b:RefOrder>2</b:RefOrder>
  </b:Source>
  <b:Source>
    <b:Tag>Doc14</b:Tag>
    <b:SourceType>InternetSite</b:SourceType>
    <b:Guid>{FADA59AB-B3AC-4FBB-83B3-ACD065AC5770}</b:Guid>
    <b:Title>Documentation</b:Title>
    <b:InternetSiteTitle>Spark</b:InternetSiteTitle>
    <b:Year>2014</b:Year>
    <b:Month>Septiembre</b:Month>
    <b:Day>27</b:Day>
    <b:URL>http://sparkjava.com/documentation#getting-started</b:URL>
    <b:RefOrder>3</b:RefOrder>
  </b:Source>
</b:Sources>
</file>

<file path=customXml/itemProps1.xml><?xml version="1.0" encoding="utf-8"?>
<ds:datastoreItem xmlns:ds="http://schemas.openxmlformats.org/officeDocument/2006/customXml" ds:itemID="{E3331001-B6F9-495F-A886-6661AA7D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792</Words>
  <Characters>4360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5142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Carlos Andrés Medina Rivas</dc:creator>
  <cp:keywords/>
  <cp:lastModifiedBy>Carlos Andrés Medina Rivas</cp:lastModifiedBy>
  <cp:revision>43</cp:revision>
  <cp:lastPrinted>2012-08-02T18:53:00Z</cp:lastPrinted>
  <dcterms:created xsi:type="dcterms:W3CDTF">2019-10-23T02:05:00Z</dcterms:created>
  <dcterms:modified xsi:type="dcterms:W3CDTF">2019-10-23T04:01:00Z</dcterms:modified>
</cp:coreProperties>
</file>